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C7796" w14:textId="27AE7F5A" w:rsidR="0006021C" w:rsidRDefault="00C31B09" w:rsidP="005C7492">
      <w:pPr>
        <w:rPr>
          <w:b/>
        </w:rPr>
      </w:pPr>
      <w:bookmarkStart w:id="0" w:name="_Toc52269515"/>
      <w:r w:rsidRPr="00C31B09">
        <w:rPr>
          <w:b/>
        </w:rPr>
        <w:t>This is the accepted manuscript version of the article, accepted for publication in Sports Medicine</w:t>
      </w:r>
      <w:r>
        <w:rPr>
          <w:b/>
        </w:rPr>
        <w:t xml:space="preserve"> </w:t>
      </w:r>
      <w:r w:rsidRPr="00C31B09">
        <w:rPr>
          <w:b/>
        </w:rPr>
        <w:t>Volume 55, pages 655–673 (2025). The final authenticated version is available online at Springer via</w:t>
      </w:r>
      <w:r>
        <w:rPr>
          <w:b/>
        </w:rPr>
        <w:t xml:space="preserve"> </w:t>
      </w:r>
      <w:hyperlink r:id="rId8" w:history="1">
        <w:r w:rsidRPr="00790126">
          <w:rPr>
            <w:rStyle w:val="Hyperlink"/>
            <w:b/>
          </w:rPr>
          <w:t>https://doi.org/10.1007/s40279-024-02149-3</w:t>
        </w:r>
      </w:hyperlink>
      <w:r>
        <w:rPr>
          <w:b/>
        </w:rPr>
        <w:t xml:space="preserve"> </w:t>
      </w:r>
    </w:p>
    <w:p w14:paraId="75338FFA" w14:textId="77777777" w:rsidR="0006021C" w:rsidRDefault="0006021C" w:rsidP="005C7492">
      <w:pPr>
        <w:rPr>
          <w:b/>
        </w:rPr>
      </w:pPr>
    </w:p>
    <w:p w14:paraId="3E8BD76A" w14:textId="77777777" w:rsidR="0006021C" w:rsidRDefault="0006021C" w:rsidP="005C7492">
      <w:pPr>
        <w:rPr>
          <w:b/>
        </w:rPr>
      </w:pPr>
    </w:p>
    <w:p w14:paraId="7907F960" w14:textId="77777777" w:rsidR="0006021C" w:rsidRDefault="0006021C" w:rsidP="005C7492">
      <w:pPr>
        <w:rPr>
          <w:b/>
        </w:rPr>
      </w:pPr>
    </w:p>
    <w:p w14:paraId="6A8141E9" w14:textId="15D3CA63" w:rsidR="005C7492" w:rsidRPr="00A657E0" w:rsidRDefault="005C7492" w:rsidP="005C7492">
      <w:r w:rsidRPr="00A657E0">
        <w:rPr>
          <w:b/>
        </w:rPr>
        <w:t>Title</w:t>
      </w:r>
    </w:p>
    <w:p w14:paraId="78746BF0" w14:textId="12056CD7" w:rsidR="0068204C" w:rsidRPr="00A657E0" w:rsidRDefault="00377239" w:rsidP="0068204C">
      <w:pPr>
        <w:rPr>
          <w:color w:val="1A1818"/>
        </w:rPr>
      </w:pPr>
      <w:r w:rsidRPr="00A657E0">
        <w:rPr>
          <w:color w:val="1A1818"/>
        </w:rPr>
        <w:t>Which</w:t>
      </w:r>
      <w:r w:rsidR="0068204C" w:rsidRPr="00A657E0">
        <w:rPr>
          <w:color w:val="1A1818"/>
        </w:rPr>
        <w:t xml:space="preserve"> training intensity distribution </w:t>
      </w:r>
      <w:r w:rsidR="003123B1" w:rsidRPr="00A657E0">
        <w:rPr>
          <w:color w:val="1A1818"/>
        </w:rPr>
        <w:t xml:space="preserve">intervention </w:t>
      </w:r>
      <w:r w:rsidRPr="00A657E0">
        <w:rPr>
          <w:color w:val="1A1818"/>
        </w:rPr>
        <w:t xml:space="preserve">model </w:t>
      </w:r>
      <w:r w:rsidR="00CA6A4F" w:rsidRPr="00A657E0">
        <w:rPr>
          <w:color w:val="1A1818"/>
        </w:rPr>
        <w:t>will</w:t>
      </w:r>
      <w:r w:rsidRPr="00A657E0">
        <w:rPr>
          <w:color w:val="1A1818"/>
        </w:rPr>
        <w:t xml:space="preserve"> </w:t>
      </w:r>
      <w:r w:rsidR="003123B1" w:rsidRPr="00A657E0">
        <w:rPr>
          <w:color w:val="1A1818"/>
        </w:rPr>
        <w:t xml:space="preserve">produce </w:t>
      </w:r>
      <w:r w:rsidR="00C51454">
        <w:rPr>
          <w:color w:val="1A1818"/>
        </w:rPr>
        <w:t xml:space="preserve">the </w:t>
      </w:r>
      <w:r w:rsidR="009308B3" w:rsidRPr="00A657E0">
        <w:rPr>
          <w:color w:val="1A1818"/>
        </w:rPr>
        <w:t>greatest</w:t>
      </w:r>
      <w:r w:rsidR="003123B1" w:rsidRPr="00A657E0">
        <w:rPr>
          <w:color w:val="1A1818"/>
        </w:rPr>
        <w:t xml:space="preserve"> improvements </w:t>
      </w:r>
      <w:r w:rsidR="0068204C" w:rsidRPr="00A657E0">
        <w:rPr>
          <w:color w:val="1A1818"/>
        </w:rPr>
        <w:t xml:space="preserve">in </w:t>
      </w:r>
      <w:r w:rsidR="002F7D7B" w:rsidRPr="00A657E0">
        <w:rPr>
          <w:color w:val="1A1818"/>
        </w:rPr>
        <w:t xml:space="preserve">maximal oxygen </w:t>
      </w:r>
      <w:r w:rsidR="009308B3" w:rsidRPr="00A657E0">
        <w:rPr>
          <w:color w:val="1A1818"/>
        </w:rPr>
        <w:t>uptake</w:t>
      </w:r>
      <w:r w:rsidR="002F7D7B" w:rsidRPr="00A657E0">
        <w:rPr>
          <w:color w:val="1A1818"/>
        </w:rPr>
        <w:t xml:space="preserve"> and time-trial </w:t>
      </w:r>
      <w:r w:rsidR="0068204C" w:rsidRPr="00A657E0">
        <w:rPr>
          <w:color w:val="1A1818"/>
        </w:rPr>
        <w:t>performance? A systematic review and network meta-analysis</w:t>
      </w:r>
      <w:r w:rsidR="003B6741" w:rsidRPr="00A657E0">
        <w:rPr>
          <w:color w:val="1A1818"/>
        </w:rPr>
        <w:t xml:space="preserve"> of individual participant data</w:t>
      </w:r>
    </w:p>
    <w:p w14:paraId="22B94DCB" w14:textId="77777777" w:rsidR="005C7492" w:rsidRPr="00A657E0" w:rsidRDefault="005C7492" w:rsidP="005C7492">
      <w:pPr>
        <w:ind w:right="6"/>
        <w:rPr>
          <w:b/>
        </w:rPr>
      </w:pPr>
    </w:p>
    <w:p w14:paraId="39EA1FB7" w14:textId="77777777" w:rsidR="005C7492" w:rsidRPr="00A657E0" w:rsidRDefault="005C7492" w:rsidP="005C7492">
      <w:pPr>
        <w:ind w:right="6"/>
        <w:rPr>
          <w:b/>
        </w:rPr>
      </w:pPr>
      <w:r w:rsidRPr="00A657E0">
        <w:rPr>
          <w:b/>
        </w:rPr>
        <w:t>Author Information</w:t>
      </w:r>
    </w:p>
    <w:p w14:paraId="29BDB986" w14:textId="3858FF36" w:rsidR="00243429" w:rsidRPr="00A657E0" w:rsidRDefault="005C7492" w:rsidP="00EC4BBD">
      <w:pPr>
        <w:tabs>
          <w:tab w:val="left" w:pos="2694"/>
        </w:tabs>
        <w:ind w:right="6"/>
      </w:pPr>
      <w:r w:rsidRPr="00A657E0">
        <w:t>Michael A. Rosenblat</w:t>
      </w:r>
      <w:r w:rsidR="007A0010" w:rsidRPr="00A657E0">
        <w:t>, PT, PhD</w:t>
      </w:r>
      <w:r w:rsidRPr="00A657E0">
        <w:rPr>
          <w:vertAlign w:val="superscript"/>
        </w:rPr>
        <w:t>1*</w:t>
      </w:r>
      <w:r w:rsidR="008C184A" w:rsidRPr="00A657E0">
        <w:tab/>
      </w:r>
      <w:r w:rsidR="00243429" w:rsidRPr="00A657E0">
        <w:tab/>
      </w:r>
      <w:hyperlink r:id="rId9" w:history="1">
        <w:r w:rsidR="00243429" w:rsidRPr="00A657E0">
          <w:rPr>
            <w:rStyle w:val="Hyperlink"/>
          </w:rPr>
          <w:t>michael@evidencebasedcoaching.ca</w:t>
        </w:r>
      </w:hyperlink>
      <w:r w:rsidR="00243429" w:rsidRPr="00A657E0">
        <w:t xml:space="preserve"> </w:t>
      </w:r>
    </w:p>
    <w:p w14:paraId="3147C94A" w14:textId="1CA0C752" w:rsidR="00243429" w:rsidRPr="00A657E0" w:rsidRDefault="005C7492" w:rsidP="00EC4BBD">
      <w:pPr>
        <w:tabs>
          <w:tab w:val="left" w:pos="2694"/>
        </w:tabs>
        <w:ind w:right="6"/>
      </w:pPr>
      <w:r w:rsidRPr="00A657E0">
        <w:t xml:space="preserve">Jennifer </w:t>
      </w:r>
      <w:r w:rsidR="00CF2FA6" w:rsidRPr="00A657E0">
        <w:t xml:space="preserve">A. </w:t>
      </w:r>
      <w:r w:rsidRPr="00A657E0">
        <w:t>Watt</w:t>
      </w:r>
      <w:r w:rsidR="007A0010" w:rsidRPr="00A657E0">
        <w:t>, MD, PhD</w:t>
      </w:r>
      <w:r w:rsidR="00FD7321" w:rsidRPr="00A657E0">
        <w:rPr>
          <w:vertAlign w:val="superscript"/>
        </w:rPr>
        <w:t>2,3</w:t>
      </w:r>
      <w:r w:rsidRPr="00A657E0">
        <w:rPr>
          <w:vertAlign w:val="superscript"/>
        </w:rPr>
        <w:t>,4</w:t>
      </w:r>
      <w:r w:rsidR="008C184A" w:rsidRPr="00A657E0">
        <w:tab/>
      </w:r>
      <w:r w:rsidR="00243429" w:rsidRPr="00A657E0">
        <w:tab/>
      </w:r>
      <w:hyperlink r:id="rId10" w:history="1">
        <w:r w:rsidR="00243429" w:rsidRPr="00A657E0">
          <w:rPr>
            <w:rStyle w:val="Hyperlink"/>
          </w:rPr>
          <w:t>jennifer.watt@utoronto.ca</w:t>
        </w:r>
      </w:hyperlink>
    </w:p>
    <w:p w14:paraId="2E6358FA" w14:textId="0D46ED30" w:rsidR="00243429" w:rsidRPr="00A657E0" w:rsidRDefault="007772C1" w:rsidP="00EC4BBD">
      <w:pPr>
        <w:tabs>
          <w:tab w:val="left" w:pos="2694"/>
        </w:tabs>
        <w:ind w:right="6"/>
      </w:pPr>
      <w:r w:rsidRPr="00A657E0">
        <w:t xml:space="preserve">Jem </w:t>
      </w:r>
      <w:r w:rsidR="002118BA" w:rsidRPr="00A657E0">
        <w:t xml:space="preserve">I. </w:t>
      </w:r>
      <w:r w:rsidRPr="00A657E0">
        <w:t>Arnold</w:t>
      </w:r>
      <w:r w:rsidR="007A0010" w:rsidRPr="00A657E0">
        <w:t>, P</w:t>
      </w:r>
      <w:r w:rsidR="00820E79" w:rsidRPr="00A657E0">
        <w:t>T, P</w:t>
      </w:r>
      <w:r w:rsidR="007A0010" w:rsidRPr="00A657E0">
        <w:t>hD(c)</w:t>
      </w:r>
      <w:r w:rsidR="00FD7321" w:rsidRPr="00A657E0">
        <w:rPr>
          <w:vertAlign w:val="superscript"/>
        </w:rPr>
        <w:t>5</w:t>
      </w:r>
      <w:r w:rsidR="008C184A" w:rsidRPr="00A657E0">
        <w:tab/>
      </w:r>
      <w:r w:rsidR="00243429" w:rsidRPr="00A657E0">
        <w:tab/>
      </w:r>
      <w:r w:rsidR="00243429" w:rsidRPr="00A657E0">
        <w:tab/>
      </w:r>
      <w:r w:rsidR="00243429" w:rsidRPr="00A657E0">
        <w:tab/>
      </w:r>
      <w:hyperlink r:id="rId11" w:history="1">
        <w:r w:rsidR="00243429" w:rsidRPr="00A657E0">
          <w:rPr>
            <w:rStyle w:val="Hyperlink"/>
          </w:rPr>
          <w:t>jem.arnold@ubc.ca</w:t>
        </w:r>
      </w:hyperlink>
    </w:p>
    <w:p w14:paraId="708DC454" w14:textId="187606E9" w:rsidR="00243429" w:rsidRPr="00A657E0" w:rsidRDefault="005C7492" w:rsidP="00EC4BBD">
      <w:pPr>
        <w:tabs>
          <w:tab w:val="left" w:pos="2694"/>
        </w:tabs>
        <w:ind w:right="6"/>
        <w:rPr>
          <w:rStyle w:val="Hyperlink"/>
        </w:rPr>
      </w:pPr>
      <w:r w:rsidRPr="00A657E0">
        <w:t>Gunnar Treff</w:t>
      </w:r>
      <w:r w:rsidR="007A0010" w:rsidRPr="00A657E0">
        <w:t>, PhD</w:t>
      </w:r>
      <w:r w:rsidR="00FD7321" w:rsidRPr="00A657E0">
        <w:rPr>
          <w:vertAlign w:val="superscript"/>
        </w:rPr>
        <w:t>6</w:t>
      </w:r>
      <w:r w:rsidR="008C184A" w:rsidRPr="00A657E0">
        <w:tab/>
      </w:r>
      <w:r w:rsidR="00243429" w:rsidRPr="00A657E0">
        <w:tab/>
      </w:r>
      <w:r w:rsidR="00243429" w:rsidRPr="00A657E0">
        <w:tab/>
      </w:r>
      <w:r w:rsidR="00243429" w:rsidRPr="00A657E0">
        <w:tab/>
      </w:r>
      <w:hyperlink r:id="rId12" w:history="1">
        <w:r w:rsidR="00243429" w:rsidRPr="00A657E0">
          <w:rPr>
            <w:rStyle w:val="Hyperlink"/>
          </w:rPr>
          <w:t>gunnar.treff@pmu.ac.at</w:t>
        </w:r>
      </w:hyperlink>
    </w:p>
    <w:p w14:paraId="6949E889" w14:textId="17030C8A" w:rsidR="00820E79" w:rsidRPr="00A657E0" w:rsidRDefault="00820E79" w:rsidP="00EC4BBD">
      <w:pPr>
        <w:tabs>
          <w:tab w:val="left" w:pos="2694"/>
        </w:tabs>
        <w:ind w:right="6"/>
      </w:pPr>
      <w:r w:rsidRPr="00A657E0">
        <w:t>Øyvind B. Sandbakk, PhD</w:t>
      </w:r>
      <w:r w:rsidRPr="00A657E0">
        <w:rPr>
          <w:vertAlign w:val="superscript"/>
        </w:rPr>
        <w:t>7</w:t>
      </w:r>
      <w:r w:rsidRPr="00A657E0">
        <w:tab/>
      </w:r>
      <w:r w:rsidRPr="00A657E0">
        <w:tab/>
      </w:r>
      <w:r w:rsidRPr="00A657E0">
        <w:tab/>
      </w:r>
      <w:r w:rsidRPr="00A657E0">
        <w:tab/>
      </w:r>
      <w:hyperlink r:id="rId13" w:history="1">
        <w:r w:rsidRPr="00A657E0">
          <w:rPr>
            <w:rStyle w:val="Hyperlink"/>
            <w:rFonts w:eastAsia="Cambria"/>
          </w:rPr>
          <w:t>oyvind.sandbakk@ntnu.no</w:t>
        </w:r>
      </w:hyperlink>
    </w:p>
    <w:p w14:paraId="7828BA9A" w14:textId="02F3E959" w:rsidR="00243429" w:rsidRPr="00A657E0" w:rsidRDefault="00D152F8" w:rsidP="00EC4BBD">
      <w:pPr>
        <w:tabs>
          <w:tab w:val="left" w:pos="2694"/>
        </w:tabs>
        <w:ind w:right="6"/>
      </w:pPr>
      <w:r w:rsidRPr="00A657E0">
        <w:rPr>
          <w:bCs/>
        </w:rPr>
        <w:t>Jonathan</w:t>
      </w:r>
      <w:r w:rsidRPr="00A657E0">
        <w:t xml:space="preserve"> Esteve-Lanao</w:t>
      </w:r>
      <w:r w:rsidR="007A0010" w:rsidRPr="00A657E0">
        <w:t>, PhD</w:t>
      </w:r>
      <w:r w:rsidR="00FD7321" w:rsidRPr="00A657E0">
        <w:rPr>
          <w:vertAlign w:val="superscript"/>
        </w:rPr>
        <w:t>7</w:t>
      </w:r>
      <w:r w:rsidR="00243429" w:rsidRPr="00A657E0">
        <w:tab/>
      </w:r>
      <w:r w:rsidR="008C184A" w:rsidRPr="00A657E0">
        <w:tab/>
      </w:r>
      <w:r w:rsidR="00243429" w:rsidRPr="00A657E0">
        <w:tab/>
      </w:r>
      <w:hyperlink r:id="rId14" w:history="1">
        <w:r w:rsidR="00243429" w:rsidRPr="00A657E0">
          <w:rPr>
            <w:rStyle w:val="Hyperlink"/>
            <w:rFonts w:eastAsia="Cambria"/>
          </w:rPr>
          <w:t>jonathan.esteve@allinyourmind.es</w:t>
        </w:r>
      </w:hyperlink>
    </w:p>
    <w:p w14:paraId="0615D52F" w14:textId="624BA07F" w:rsidR="00243429" w:rsidRPr="00A657E0" w:rsidRDefault="00D152F8" w:rsidP="00EC4BBD">
      <w:pPr>
        <w:tabs>
          <w:tab w:val="left" w:pos="2694"/>
        </w:tabs>
        <w:ind w:right="6"/>
      </w:pPr>
      <w:r w:rsidRPr="00A657E0">
        <w:t>Luca Festa</w:t>
      </w:r>
      <w:r w:rsidR="007A0010" w:rsidRPr="00A657E0">
        <w:t>, PhD</w:t>
      </w:r>
      <w:r w:rsidR="00FD7321" w:rsidRPr="00A657E0">
        <w:rPr>
          <w:vertAlign w:val="superscript"/>
        </w:rPr>
        <w:t>8</w:t>
      </w:r>
      <w:r w:rsidR="008C184A" w:rsidRPr="00A657E0">
        <w:tab/>
      </w:r>
      <w:r w:rsidR="00243429" w:rsidRPr="00A657E0">
        <w:tab/>
      </w:r>
      <w:r w:rsidR="00243429" w:rsidRPr="00A657E0">
        <w:tab/>
      </w:r>
      <w:r w:rsidR="00243429" w:rsidRPr="00A657E0">
        <w:tab/>
      </w:r>
      <w:hyperlink r:id="rId15" w:history="1">
        <w:r w:rsidR="00243429" w:rsidRPr="00A657E0">
          <w:rPr>
            <w:rStyle w:val="Hyperlink"/>
            <w:rFonts w:eastAsia="Cambria"/>
          </w:rPr>
          <w:t>luca.festa@me.com</w:t>
        </w:r>
      </w:hyperlink>
    </w:p>
    <w:p w14:paraId="2F01AE0B" w14:textId="0C6A0451" w:rsidR="00243429" w:rsidRPr="00A657E0" w:rsidRDefault="00D152F8" w:rsidP="00EC4BBD">
      <w:pPr>
        <w:tabs>
          <w:tab w:val="left" w:pos="2694"/>
        </w:tabs>
        <w:ind w:right="6"/>
      </w:pPr>
      <w:r w:rsidRPr="00A657E0">
        <w:t>Luca Filipas</w:t>
      </w:r>
      <w:r w:rsidR="007A0010" w:rsidRPr="00A657E0">
        <w:t>, PhD</w:t>
      </w:r>
      <w:r w:rsidR="00FD7321" w:rsidRPr="00A657E0">
        <w:rPr>
          <w:vertAlign w:val="superscript"/>
        </w:rPr>
        <w:t>9</w:t>
      </w:r>
      <w:r w:rsidR="00820E79" w:rsidRPr="00A657E0">
        <w:rPr>
          <w:vertAlign w:val="superscript"/>
        </w:rPr>
        <w:t>,10</w:t>
      </w:r>
      <w:r w:rsidR="008C184A" w:rsidRPr="00A657E0">
        <w:tab/>
      </w:r>
      <w:r w:rsidR="00243429" w:rsidRPr="00A657E0">
        <w:tab/>
      </w:r>
      <w:r w:rsidR="00243429" w:rsidRPr="00A657E0">
        <w:tab/>
      </w:r>
      <w:r w:rsidR="00243429" w:rsidRPr="00A657E0">
        <w:tab/>
      </w:r>
      <w:hyperlink r:id="rId16" w:history="1">
        <w:r w:rsidR="00243429" w:rsidRPr="00A657E0">
          <w:rPr>
            <w:rStyle w:val="Hyperlink"/>
            <w:rFonts w:eastAsia="Cambria"/>
          </w:rPr>
          <w:t>luca.filipas@unimi.it</w:t>
        </w:r>
      </w:hyperlink>
    </w:p>
    <w:p w14:paraId="62656997" w14:textId="023E606D" w:rsidR="00243429" w:rsidRPr="00A657E0" w:rsidRDefault="00D152F8" w:rsidP="00EC4BBD">
      <w:pPr>
        <w:tabs>
          <w:tab w:val="left" w:pos="2694"/>
        </w:tabs>
        <w:ind w:right="6"/>
      </w:pPr>
      <w:r w:rsidRPr="00A657E0">
        <w:t>Stuart Galloway</w:t>
      </w:r>
      <w:r w:rsidR="007A0010" w:rsidRPr="00A657E0">
        <w:t>, PhD</w:t>
      </w:r>
      <w:r w:rsidR="00FD7321" w:rsidRPr="00A657E0">
        <w:rPr>
          <w:vertAlign w:val="superscript"/>
        </w:rPr>
        <w:t>1</w:t>
      </w:r>
      <w:r w:rsidR="00820E79" w:rsidRPr="00A657E0">
        <w:rPr>
          <w:vertAlign w:val="superscript"/>
        </w:rPr>
        <w:t>1</w:t>
      </w:r>
      <w:r w:rsidR="008C184A" w:rsidRPr="00A657E0">
        <w:tab/>
      </w:r>
      <w:r w:rsidR="00243429" w:rsidRPr="00A657E0">
        <w:tab/>
      </w:r>
      <w:r w:rsidR="00243429" w:rsidRPr="00A657E0">
        <w:tab/>
      </w:r>
      <w:r w:rsidR="00243429" w:rsidRPr="00A657E0">
        <w:tab/>
      </w:r>
      <w:hyperlink r:id="rId17" w:history="1">
        <w:r w:rsidR="00243429" w:rsidRPr="00A657E0">
          <w:rPr>
            <w:rStyle w:val="Hyperlink"/>
            <w:rFonts w:eastAsia="Cambria"/>
          </w:rPr>
          <w:t>s.d.r.galloway@stir.ac.uk</w:t>
        </w:r>
      </w:hyperlink>
    </w:p>
    <w:p w14:paraId="4DCD51C8" w14:textId="6CACB14D" w:rsidR="00243429" w:rsidRPr="00A657E0" w:rsidRDefault="00FD7321" w:rsidP="00243429">
      <w:pPr>
        <w:jc w:val="both"/>
        <w:rPr>
          <w:rFonts w:eastAsia="Cambria"/>
        </w:rPr>
      </w:pPr>
      <w:r w:rsidRPr="00A657E0">
        <w:t>Iker Muñoz</w:t>
      </w:r>
      <w:r w:rsidR="007A0010" w:rsidRPr="00A657E0">
        <w:t>, PhD</w:t>
      </w:r>
      <w:r w:rsidRPr="00A657E0">
        <w:rPr>
          <w:vertAlign w:val="superscript"/>
        </w:rPr>
        <w:t>1</w:t>
      </w:r>
      <w:r w:rsidR="00820E79" w:rsidRPr="00A657E0">
        <w:rPr>
          <w:vertAlign w:val="superscript"/>
        </w:rPr>
        <w:t>2</w:t>
      </w:r>
      <w:r w:rsidR="00820E79" w:rsidRPr="00A657E0">
        <w:tab/>
      </w:r>
      <w:r w:rsidR="008C184A" w:rsidRPr="00A657E0">
        <w:tab/>
      </w:r>
      <w:r w:rsidR="00243429" w:rsidRPr="00A657E0">
        <w:tab/>
      </w:r>
      <w:r w:rsidR="00243429" w:rsidRPr="00A657E0">
        <w:tab/>
      </w:r>
      <w:hyperlink r:id="rId18" w:history="1">
        <w:r w:rsidR="00243429" w:rsidRPr="00A657E0">
          <w:rPr>
            <w:rStyle w:val="Hyperlink"/>
            <w:rFonts w:eastAsia="Cambria"/>
          </w:rPr>
          <w:t>iker.munoz@deusto.es</w:t>
        </w:r>
      </w:hyperlink>
    </w:p>
    <w:p w14:paraId="7968E028" w14:textId="2A8750AC" w:rsidR="00243429" w:rsidRPr="00A657E0" w:rsidRDefault="00D152F8" w:rsidP="00EC4BBD">
      <w:pPr>
        <w:tabs>
          <w:tab w:val="left" w:pos="2694"/>
        </w:tabs>
        <w:ind w:right="6"/>
      </w:pPr>
      <w:r w:rsidRPr="00A657E0">
        <w:t>Domingo J. Ramos-Campo</w:t>
      </w:r>
      <w:r w:rsidR="007A0010" w:rsidRPr="00A657E0">
        <w:t>, PhD</w:t>
      </w:r>
      <w:r w:rsidR="00FD7321" w:rsidRPr="00A657E0">
        <w:rPr>
          <w:vertAlign w:val="superscript"/>
        </w:rPr>
        <w:t>1</w:t>
      </w:r>
      <w:r w:rsidR="00820E79" w:rsidRPr="00A657E0">
        <w:rPr>
          <w:vertAlign w:val="superscript"/>
        </w:rPr>
        <w:t>3</w:t>
      </w:r>
      <w:r w:rsidR="008C184A" w:rsidRPr="00A657E0">
        <w:tab/>
      </w:r>
      <w:r w:rsidR="00243429" w:rsidRPr="00A657E0">
        <w:tab/>
      </w:r>
      <w:hyperlink r:id="rId19" w:history="1">
        <w:r w:rsidR="00243429" w:rsidRPr="00A657E0">
          <w:rPr>
            <w:rStyle w:val="Hyperlink"/>
            <w:rFonts w:eastAsia="Cambria"/>
          </w:rPr>
          <w:t>domingojesusramos@gmail.com</w:t>
        </w:r>
      </w:hyperlink>
    </w:p>
    <w:p w14:paraId="2AE6F787" w14:textId="323D3CCD" w:rsidR="00243429" w:rsidRPr="00A657E0" w:rsidRDefault="00EC4BBD" w:rsidP="00EC4BBD">
      <w:pPr>
        <w:tabs>
          <w:tab w:val="left" w:pos="2694"/>
        </w:tabs>
        <w:ind w:right="6"/>
      </w:pPr>
      <w:r w:rsidRPr="00A657E0">
        <w:t>Patrick Schneewei</w:t>
      </w:r>
      <w:r w:rsidR="00532B18" w:rsidRPr="00A657E0">
        <w:t>ss</w:t>
      </w:r>
      <w:r w:rsidR="007A0010" w:rsidRPr="00A657E0">
        <w:t>, PhD</w:t>
      </w:r>
      <w:r w:rsidR="00FD7321" w:rsidRPr="00A657E0">
        <w:rPr>
          <w:vertAlign w:val="superscript"/>
        </w:rPr>
        <w:t>1</w:t>
      </w:r>
      <w:r w:rsidR="00820E79" w:rsidRPr="00A657E0">
        <w:rPr>
          <w:vertAlign w:val="superscript"/>
        </w:rPr>
        <w:t>4</w:t>
      </w:r>
      <w:r w:rsidR="00FD7321" w:rsidRPr="00A657E0">
        <w:rPr>
          <w:vertAlign w:val="superscript"/>
        </w:rPr>
        <w:t>,1</w:t>
      </w:r>
      <w:r w:rsidR="00820E79" w:rsidRPr="00A657E0">
        <w:rPr>
          <w:vertAlign w:val="superscript"/>
        </w:rPr>
        <w:t>5</w:t>
      </w:r>
      <w:r w:rsidR="00820E79" w:rsidRPr="00A657E0">
        <w:tab/>
      </w:r>
      <w:r w:rsidR="008C184A" w:rsidRPr="00A657E0">
        <w:tab/>
      </w:r>
      <w:r w:rsidR="00243429" w:rsidRPr="00A657E0">
        <w:tab/>
      </w:r>
      <w:hyperlink r:id="rId20" w:history="1">
        <w:r w:rsidR="00243429" w:rsidRPr="00A657E0">
          <w:rPr>
            <w:rStyle w:val="Hyperlink"/>
            <w:rFonts w:eastAsia="Cambria"/>
          </w:rPr>
          <w:t>patrick.schneeweiss@med.uni-tuebingen.de</w:t>
        </w:r>
      </w:hyperlink>
    </w:p>
    <w:p w14:paraId="7A4E8625" w14:textId="14D16858" w:rsidR="00243429" w:rsidRPr="00A657E0" w:rsidRDefault="00D152F8" w:rsidP="00EC4BBD">
      <w:pPr>
        <w:tabs>
          <w:tab w:val="left" w:pos="2694"/>
        </w:tabs>
        <w:ind w:right="6"/>
      </w:pPr>
      <w:r w:rsidRPr="00A657E0">
        <w:t>Sergio Sell</w:t>
      </w:r>
      <w:r w:rsidR="00796D22" w:rsidRPr="00A657E0">
        <w:t>é</w:t>
      </w:r>
      <w:r w:rsidRPr="00A657E0">
        <w:t>s-P</w:t>
      </w:r>
      <w:r w:rsidR="00796D22" w:rsidRPr="00A657E0">
        <w:t>é</w:t>
      </w:r>
      <w:r w:rsidRPr="00A657E0">
        <w:t>rez</w:t>
      </w:r>
      <w:r w:rsidR="007A0010" w:rsidRPr="00A657E0">
        <w:t>, PhD</w:t>
      </w:r>
      <w:r w:rsidR="00FD7321" w:rsidRPr="00A657E0">
        <w:rPr>
          <w:vertAlign w:val="superscript"/>
        </w:rPr>
        <w:t>16</w:t>
      </w:r>
      <w:r w:rsidR="00243429" w:rsidRPr="00A657E0">
        <w:tab/>
      </w:r>
      <w:r w:rsidR="00243429" w:rsidRPr="00A657E0">
        <w:tab/>
      </w:r>
      <w:r w:rsidR="008C184A" w:rsidRPr="00A657E0">
        <w:tab/>
      </w:r>
      <w:r w:rsidR="00243429" w:rsidRPr="00A657E0">
        <w:tab/>
      </w:r>
      <w:hyperlink r:id="rId21" w:history="1">
        <w:r w:rsidR="00243429" w:rsidRPr="00A657E0">
          <w:rPr>
            <w:rStyle w:val="Hyperlink"/>
            <w:rFonts w:eastAsia="Cambria"/>
          </w:rPr>
          <w:t>sergio.selles@ua.es</w:t>
        </w:r>
      </w:hyperlink>
    </w:p>
    <w:p w14:paraId="77ACA8CF" w14:textId="409CA680" w:rsidR="00243429" w:rsidRPr="00A657E0" w:rsidRDefault="00D152F8" w:rsidP="00243429">
      <w:pPr>
        <w:jc w:val="both"/>
        <w:rPr>
          <w:rFonts w:eastAsia="Cambria"/>
        </w:rPr>
      </w:pPr>
      <w:r w:rsidRPr="00A657E0">
        <w:t>Thomas St</w:t>
      </w:r>
      <w:r w:rsidR="00610D1C" w:rsidRPr="00A657E0">
        <w:t>ö</w:t>
      </w:r>
      <w:r w:rsidRPr="00A657E0">
        <w:t>ggl</w:t>
      </w:r>
      <w:r w:rsidR="007A0010" w:rsidRPr="00A657E0">
        <w:t>, PhD</w:t>
      </w:r>
      <w:r w:rsidR="00FD7321" w:rsidRPr="00A657E0">
        <w:rPr>
          <w:vertAlign w:val="superscript"/>
        </w:rPr>
        <w:t>17</w:t>
      </w:r>
      <w:r w:rsidR="00243429" w:rsidRPr="00A657E0">
        <w:tab/>
      </w:r>
      <w:r w:rsidR="008C184A" w:rsidRPr="00A657E0">
        <w:tab/>
      </w:r>
      <w:r w:rsidR="00243429" w:rsidRPr="00A657E0">
        <w:tab/>
      </w:r>
      <w:hyperlink r:id="rId22" w:history="1">
        <w:r w:rsidR="00243429" w:rsidRPr="00A657E0">
          <w:rPr>
            <w:rStyle w:val="Hyperlink"/>
            <w:rFonts w:eastAsia="Cambria"/>
          </w:rPr>
          <w:t>thomas.stoeggl@sbg.ac.at</w:t>
        </w:r>
      </w:hyperlink>
    </w:p>
    <w:p w14:paraId="5D025D2F" w14:textId="0039A3C2" w:rsidR="00243429" w:rsidRPr="00A657E0" w:rsidRDefault="00D152F8" w:rsidP="00EC4BBD">
      <w:pPr>
        <w:tabs>
          <w:tab w:val="left" w:pos="2694"/>
        </w:tabs>
        <w:ind w:right="6"/>
      </w:pPr>
      <w:r w:rsidRPr="00A657E0">
        <w:t xml:space="preserve">Rune </w:t>
      </w:r>
      <w:r w:rsidR="007930F0" w:rsidRPr="00A657E0">
        <w:t xml:space="preserve">K. </w:t>
      </w:r>
      <w:r w:rsidRPr="00A657E0">
        <w:t>Talsnes</w:t>
      </w:r>
      <w:r w:rsidR="007A0010" w:rsidRPr="00A657E0">
        <w:t>, PhD</w:t>
      </w:r>
      <w:r w:rsidR="00820E79" w:rsidRPr="00A657E0">
        <w:rPr>
          <w:vertAlign w:val="superscript"/>
        </w:rPr>
        <w:t>7</w:t>
      </w:r>
      <w:r w:rsidR="00243429" w:rsidRPr="00A657E0">
        <w:tab/>
      </w:r>
      <w:r w:rsidR="00243429" w:rsidRPr="00A657E0">
        <w:tab/>
      </w:r>
      <w:r w:rsidR="008C184A" w:rsidRPr="00A657E0">
        <w:tab/>
      </w:r>
      <w:r w:rsidR="00243429" w:rsidRPr="00A657E0">
        <w:tab/>
      </w:r>
      <w:hyperlink r:id="rId23" w:history="1">
        <w:r w:rsidR="00243429" w:rsidRPr="00A657E0">
          <w:rPr>
            <w:rStyle w:val="Hyperlink"/>
            <w:rFonts w:eastAsia="Cambria"/>
          </w:rPr>
          <w:t>rune.talsnes@ntnu.no</w:t>
        </w:r>
      </w:hyperlink>
    </w:p>
    <w:p w14:paraId="58CD8D8A" w14:textId="71510698" w:rsidR="00243429" w:rsidRPr="00A657E0" w:rsidRDefault="00D152F8" w:rsidP="00243429">
      <w:pPr>
        <w:jc w:val="both"/>
        <w:rPr>
          <w:rFonts w:eastAsia="Cambria"/>
        </w:rPr>
      </w:pPr>
      <w:r w:rsidRPr="00A657E0">
        <w:t>Christoph Zinner</w:t>
      </w:r>
      <w:r w:rsidR="007A0010" w:rsidRPr="00A657E0">
        <w:t>, PhD</w:t>
      </w:r>
      <w:r w:rsidR="00FD7321" w:rsidRPr="00A657E0">
        <w:rPr>
          <w:vertAlign w:val="superscript"/>
        </w:rPr>
        <w:t>18</w:t>
      </w:r>
      <w:r w:rsidR="00243429" w:rsidRPr="00A657E0">
        <w:tab/>
      </w:r>
      <w:r w:rsidR="008C184A" w:rsidRPr="00A657E0">
        <w:tab/>
      </w:r>
      <w:r w:rsidR="00243429" w:rsidRPr="00A657E0">
        <w:tab/>
      </w:r>
      <w:hyperlink r:id="rId24" w:history="1">
        <w:r w:rsidR="00243429" w:rsidRPr="00A657E0">
          <w:rPr>
            <w:rStyle w:val="Hyperlink"/>
            <w:rFonts w:eastAsia="Cambria"/>
          </w:rPr>
          <w:t>christoph.zinner@hoems.hessen.de</w:t>
        </w:r>
      </w:hyperlink>
    </w:p>
    <w:p w14:paraId="7DECE8EE" w14:textId="4C76F772" w:rsidR="00243429" w:rsidRPr="00A657E0" w:rsidRDefault="00D152F8" w:rsidP="00243429">
      <w:pPr>
        <w:tabs>
          <w:tab w:val="left" w:pos="2694"/>
        </w:tabs>
        <w:ind w:right="6"/>
      </w:pPr>
      <w:r w:rsidRPr="00A657E0">
        <w:t xml:space="preserve">Stephen </w:t>
      </w:r>
      <w:r w:rsidRPr="00A657E0">
        <w:rPr>
          <w:bCs/>
        </w:rPr>
        <w:t>Seiler</w:t>
      </w:r>
      <w:r w:rsidR="007A0010" w:rsidRPr="00A657E0">
        <w:rPr>
          <w:bCs/>
        </w:rPr>
        <w:t>, PhD</w:t>
      </w:r>
      <w:r w:rsidR="00FD7321" w:rsidRPr="00A657E0">
        <w:rPr>
          <w:bCs/>
          <w:vertAlign w:val="superscript"/>
        </w:rPr>
        <w:t>19</w:t>
      </w:r>
      <w:r w:rsidR="00243429" w:rsidRPr="00A657E0">
        <w:rPr>
          <w:bCs/>
        </w:rPr>
        <w:tab/>
      </w:r>
      <w:r w:rsidR="008C184A" w:rsidRPr="00A657E0">
        <w:rPr>
          <w:bCs/>
        </w:rPr>
        <w:tab/>
      </w:r>
      <w:r w:rsidR="00243429" w:rsidRPr="00A657E0">
        <w:rPr>
          <w:bCs/>
        </w:rPr>
        <w:tab/>
      </w:r>
      <w:r w:rsidR="00243429" w:rsidRPr="00A657E0">
        <w:rPr>
          <w:bCs/>
        </w:rPr>
        <w:tab/>
      </w:r>
      <w:hyperlink r:id="rId25" w:history="1">
        <w:r w:rsidR="00243429" w:rsidRPr="00A657E0">
          <w:rPr>
            <w:rStyle w:val="Hyperlink"/>
          </w:rPr>
          <w:t>stephen.seiler@uia.no</w:t>
        </w:r>
      </w:hyperlink>
      <w:r w:rsidR="00243429" w:rsidRPr="00A657E0">
        <w:t xml:space="preserve"> </w:t>
      </w:r>
    </w:p>
    <w:p w14:paraId="136E5487" w14:textId="77777777" w:rsidR="00243429" w:rsidRPr="00A657E0" w:rsidRDefault="00243429" w:rsidP="005C7492">
      <w:pPr>
        <w:ind w:right="6"/>
      </w:pPr>
    </w:p>
    <w:p w14:paraId="477690FD" w14:textId="77777777" w:rsidR="005C7492" w:rsidRPr="00A657E0" w:rsidRDefault="005C7492" w:rsidP="005C7492">
      <w:pPr>
        <w:ind w:right="6"/>
      </w:pPr>
      <w:r w:rsidRPr="00A657E0">
        <w:rPr>
          <w:b/>
        </w:rPr>
        <w:t>Contact</w:t>
      </w:r>
      <w:r w:rsidRPr="00A657E0">
        <w:t xml:space="preserve"> </w:t>
      </w:r>
      <w:r w:rsidRPr="00A657E0">
        <w:rPr>
          <w:b/>
        </w:rPr>
        <w:t>Details</w:t>
      </w:r>
    </w:p>
    <w:p w14:paraId="2AA52522" w14:textId="77777777" w:rsidR="005C7492" w:rsidRPr="00A657E0" w:rsidRDefault="005C7492" w:rsidP="005C7492">
      <w:pPr>
        <w:tabs>
          <w:tab w:val="left" w:pos="2694"/>
        </w:tabs>
        <w:ind w:right="6"/>
        <w:rPr>
          <w:color w:val="000000" w:themeColor="text1"/>
        </w:rPr>
      </w:pPr>
      <w:r w:rsidRPr="00A657E0">
        <w:rPr>
          <w:color w:val="000000" w:themeColor="text1"/>
          <w:vertAlign w:val="superscript"/>
        </w:rPr>
        <w:t>1</w:t>
      </w:r>
      <w:r w:rsidRPr="00A657E0">
        <w:rPr>
          <w:color w:val="000000" w:themeColor="text1"/>
        </w:rPr>
        <w:t>Evidence-Based Coaching, www.evidencebasedcoaching.ca, Toronto, Ontario, Canada</w:t>
      </w:r>
    </w:p>
    <w:p w14:paraId="7896BF30" w14:textId="5E245D83" w:rsidR="00FD7321" w:rsidRPr="00A657E0" w:rsidRDefault="00FD7321" w:rsidP="00FD7321">
      <w:pPr>
        <w:tabs>
          <w:tab w:val="left" w:pos="2694"/>
        </w:tabs>
        <w:ind w:right="6"/>
      </w:pPr>
      <w:r w:rsidRPr="00A657E0">
        <w:rPr>
          <w:vertAlign w:val="superscript"/>
        </w:rPr>
        <w:t>2</w:t>
      </w:r>
      <w:r w:rsidRPr="00A657E0">
        <w:t xml:space="preserve">Knowledge Translation Program, Li Ka Shing Knowledge Institute, St Michael’s Hospital, Toronto, Ontario, Canada </w:t>
      </w:r>
    </w:p>
    <w:p w14:paraId="4A318CC6" w14:textId="09720DF0" w:rsidR="00FD7321" w:rsidRPr="00A657E0" w:rsidRDefault="00FD7321" w:rsidP="00FD7321">
      <w:pPr>
        <w:tabs>
          <w:tab w:val="left" w:pos="2694"/>
        </w:tabs>
        <w:ind w:right="6"/>
      </w:pPr>
      <w:r w:rsidRPr="00A657E0">
        <w:rPr>
          <w:vertAlign w:val="superscript"/>
        </w:rPr>
        <w:t>3</w:t>
      </w:r>
      <w:r w:rsidRPr="00A657E0">
        <w:t>Division of Geriatric Medicine, Department of Medicine, University of Toronto, Toronto, Ontario, Canada</w:t>
      </w:r>
    </w:p>
    <w:p w14:paraId="5EB8F4DE" w14:textId="71A649A2" w:rsidR="00FD7321" w:rsidRPr="00A657E0" w:rsidRDefault="00FD7321" w:rsidP="005C7492">
      <w:pPr>
        <w:tabs>
          <w:tab w:val="left" w:pos="2694"/>
        </w:tabs>
        <w:ind w:right="6"/>
      </w:pPr>
      <w:r w:rsidRPr="00A657E0">
        <w:rPr>
          <w:vertAlign w:val="superscript"/>
        </w:rPr>
        <w:t>4</w:t>
      </w:r>
      <w:r w:rsidRPr="00A657E0">
        <w:t>Institute of Health Policy, Management and Evaluation, Dalla Lana School of Public Health, University of Toronto, Toronto, Ontario, Canada</w:t>
      </w:r>
    </w:p>
    <w:p w14:paraId="1D15C543" w14:textId="0ABCAF55" w:rsidR="005C7492" w:rsidRPr="00A657E0" w:rsidRDefault="00FD7321" w:rsidP="005C7492">
      <w:pPr>
        <w:tabs>
          <w:tab w:val="left" w:pos="2694"/>
        </w:tabs>
        <w:ind w:right="6"/>
      </w:pPr>
      <w:r w:rsidRPr="00A657E0">
        <w:rPr>
          <w:vertAlign w:val="superscript"/>
        </w:rPr>
        <w:t>5</w:t>
      </w:r>
      <w:r w:rsidR="005C7492" w:rsidRPr="00A657E0">
        <w:t>School of Kinesiology, University of British Columbia, British Columbia, Canada</w:t>
      </w:r>
    </w:p>
    <w:p w14:paraId="181A4B7E" w14:textId="77777777" w:rsidR="00820E79" w:rsidRPr="00A657E0" w:rsidRDefault="00820E79" w:rsidP="005C7492">
      <w:pPr>
        <w:tabs>
          <w:tab w:val="left" w:pos="2694"/>
        </w:tabs>
        <w:ind w:right="6"/>
      </w:pPr>
      <w:r w:rsidRPr="00A657E0">
        <w:rPr>
          <w:vertAlign w:val="superscript"/>
        </w:rPr>
        <w:t>6</w:t>
      </w:r>
      <w:r w:rsidRPr="00A657E0">
        <w:t>Paracelsus Medical University, Institute for Molecular Sports and Rehabilitation Medicine, Salzburg, Austria</w:t>
      </w:r>
    </w:p>
    <w:p w14:paraId="3075824C" w14:textId="43CEDE37" w:rsidR="00820E79" w:rsidRPr="00A657E0" w:rsidRDefault="00820E79" w:rsidP="005C7492">
      <w:pPr>
        <w:tabs>
          <w:tab w:val="left" w:pos="2694"/>
        </w:tabs>
        <w:ind w:right="6"/>
        <w:rPr>
          <w:lang w:val="en-US"/>
        </w:rPr>
      </w:pPr>
      <w:r w:rsidRPr="00A657E0">
        <w:rPr>
          <w:vertAlign w:val="superscript"/>
          <w:lang w:val="en-US"/>
        </w:rPr>
        <w:t>7</w:t>
      </w:r>
      <w:r w:rsidRPr="00A657E0">
        <w:rPr>
          <w:lang w:val="en-US"/>
        </w:rPr>
        <w:t>Centre for Elite Sports Research, Department of Neuromedicine and Movement Science, Norwegian University of Science and Technology, 7491 Trondheim, Norway</w:t>
      </w:r>
    </w:p>
    <w:p w14:paraId="436C3BB5" w14:textId="1F4A8B37" w:rsidR="00FD7321" w:rsidRPr="00A657E0" w:rsidRDefault="00FD7321" w:rsidP="005C7492">
      <w:pPr>
        <w:tabs>
          <w:tab w:val="left" w:pos="2694"/>
        </w:tabs>
        <w:ind w:right="6"/>
        <w:rPr>
          <w:rFonts w:eastAsia="Cambria"/>
        </w:rPr>
      </w:pPr>
      <w:r w:rsidRPr="00A657E0">
        <w:rPr>
          <w:rFonts w:eastAsia="Cambria"/>
          <w:vertAlign w:val="superscript"/>
        </w:rPr>
        <w:t>8</w:t>
      </w:r>
      <w:r w:rsidRPr="00A657E0">
        <w:rPr>
          <w:rFonts w:eastAsia="Cambria"/>
        </w:rPr>
        <w:t>Italian Cyclin</w:t>
      </w:r>
      <w:r w:rsidR="004F680F" w:rsidRPr="00A657E0">
        <w:rPr>
          <w:rFonts w:eastAsia="Cambria"/>
        </w:rPr>
        <w:t>g</w:t>
      </w:r>
      <w:r w:rsidRPr="00A657E0">
        <w:rPr>
          <w:rFonts w:eastAsia="Cambria"/>
        </w:rPr>
        <w:t xml:space="preserve"> Federation FCI, Italy</w:t>
      </w:r>
    </w:p>
    <w:p w14:paraId="0A67F66C" w14:textId="35EEA697" w:rsidR="00FD7321" w:rsidRPr="00A657E0" w:rsidRDefault="00FD7321" w:rsidP="00FD7321">
      <w:pPr>
        <w:tabs>
          <w:tab w:val="left" w:pos="2694"/>
        </w:tabs>
        <w:ind w:right="6"/>
      </w:pPr>
      <w:r w:rsidRPr="00A657E0">
        <w:rPr>
          <w:vertAlign w:val="superscript"/>
        </w:rPr>
        <w:t>9</w:t>
      </w:r>
      <w:r w:rsidRPr="00A657E0">
        <w:t>Department of Biomedical Sciences for Health, Università degli Studi di Milano, Milan, Italy</w:t>
      </w:r>
    </w:p>
    <w:p w14:paraId="1197DF8E" w14:textId="26469945" w:rsidR="00FD7321" w:rsidRPr="00A657E0" w:rsidRDefault="00820E79" w:rsidP="005C7492">
      <w:pPr>
        <w:tabs>
          <w:tab w:val="left" w:pos="2694"/>
        </w:tabs>
        <w:ind w:right="6"/>
      </w:pPr>
      <w:r w:rsidRPr="00A657E0">
        <w:rPr>
          <w:vertAlign w:val="superscript"/>
        </w:rPr>
        <w:t>10</w:t>
      </w:r>
      <w:r w:rsidR="00FD7321" w:rsidRPr="00A657E0">
        <w:t>TotalEnergies Pro Cycling Team, Essarts-en-Bocage, France</w:t>
      </w:r>
    </w:p>
    <w:p w14:paraId="3EDB6A12" w14:textId="34E8E06E" w:rsidR="00FD7321" w:rsidRPr="00A657E0" w:rsidRDefault="00FD7321" w:rsidP="005C7492">
      <w:pPr>
        <w:tabs>
          <w:tab w:val="left" w:pos="2694"/>
        </w:tabs>
        <w:ind w:right="6"/>
      </w:pPr>
      <w:r w:rsidRPr="00A657E0">
        <w:rPr>
          <w:vertAlign w:val="superscript"/>
        </w:rPr>
        <w:lastRenderedPageBreak/>
        <w:t>1</w:t>
      </w:r>
      <w:r w:rsidR="00820E79" w:rsidRPr="00A657E0">
        <w:rPr>
          <w:vertAlign w:val="superscript"/>
        </w:rPr>
        <w:t>1</w:t>
      </w:r>
      <w:r w:rsidRPr="00A657E0">
        <w:t>Physiology, Exercise and Nutrition Research Group, Faculty of Health Sciences and Sport, University of Stirling, Scotland, United Kingdom</w:t>
      </w:r>
    </w:p>
    <w:p w14:paraId="727ED474" w14:textId="30C3327F" w:rsidR="00FD7321" w:rsidRPr="00A657E0" w:rsidRDefault="00FD7321" w:rsidP="005C7492">
      <w:pPr>
        <w:tabs>
          <w:tab w:val="left" w:pos="2694"/>
        </w:tabs>
        <w:ind w:right="6"/>
      </w:pPr>
      <w:r w:rsidRPr="00A657E0">
        <w:rPr>
          <w:vertAlign w:val="superscript"/>
        </w:rPr>
        <w:t>1</w:t>
      </w:r>
      <w:r w:rsidR="00820E79" w:rsidRPr="00A657E0">
        <w:rPr>
          <w:vertAlign w:val="superscript"/>
        </w:rPr>
        <w:t>2</w:t>
      </w:r>
      <w:r w:rsidRPr="00A657E0">
        <w:t>Department of Physical Activity and Sports, Faculty of Education and Sports, University of Deusto, Bilbao, Spain</w:t>
      </w:r>
    </w:p>
    <w:p w14:paraId="4D6E1F6D" w14:textId="74459E90" w:rsidR="00FD7321" w:rsidRPr="00A657E0" w:rsidRDefault="00FD7321" w:rsidP="005C7492">
      <w:pPr>
        <w:tabs>
          <w:tab w:val="left" w:pos="2694"/>
        </w:tabs>
        <w:ind w:right="6"/>
      </w:pPr>
      <w:r w:rsidRPr="00A657E0">
        <w:rPr>
          <w:vertAlign w:val="superscript"/>
        </w:rPr>
        <w:t>1</w:t>
      </w:r>
      <w:r w:rsidR="00820E79" w:rsidRPr="00A657E0">
        <w:rPr>
          <w:vertAlign w:val="superscript"/>
        </w:rPr>
        <w:t>3</w:t>
      </w:r>
      <w:r w:rsidRPr="00A657E0">
        <w:t>LFE Research Group, Department of Health and Human Performance, Faculty of Physical Activity and Sport Science-INEF, Universidad Politécnica de Madrid, Madrid, Spain</w:t>
      </w:r>
    </w:p>
    <w:p w14:paraId="3E8ACD35" w14:textId="336B03E0" w:rsidR="00FD7321" w:rsidRPr="00A657E0" w:rsidRDefault="00FD7321" w:rsidP="00FD7321">
      <w:pPr>
        <w:tabs>
          <w:tab w:val="left" w:pos="2694"/>
        </w:tabs>
        <w:ind w:right="6"/>
        <w:rPr>
          <w:lang w:val="en-US"/>
        </w:rPr>
      </w:pPr>
      <w:r w:rsidRPr="00A657E0">
        <w:rPr>
          <w:vertAlign w:val="superscript"/>
          <w:lang w:val="en-US"/>
        </w:rPr>
        <w:t>14</w:t>
      </w:r>
      <w:r w:rsidRPr="00A657E0">
        <w:rPr>
          <w:lang w:val="en-US"/>
        </w:rPr>
        <w:t>Medical Clinic, Department of Sports Medicine, University of Tübingen, 72076 Tübingen, Germany</w:t>
      </w:r>
    </w:p>
    <w:p w14:paraId="52E1E13D" w14:textId="0E94D04B" w:rsidR="00FD7321" w:rsidRPr="00A657E0" w:rsidRDefault="00FD7321" w:rsidP="005C7492">
      <w:pPr>
        <w:tabs>
          <w:tab w:val="left" w:pos="2694"/>
        </w:tabs>
        <w:ind w:right="6"/>
        <w:rPr>
          <w:lang w:val="en-US"/>
        </w:rPr>
      </w:pPr>
      <w:r w:rsidRPr="00A657E0">
        <w:rPr>
          <w:vertAlign w:val="superscript"/>
          <w:lang w:val="en-US"/>
        </w:rPr>
        <w:t>15</w:t>
      </w:r>
      <w:r w:rsidRPr="00A657E0">
        <w:rPr>
          <w:lang w:val="en-US"/>
        </w:rPr>
        <w:t>Interfaculty Research Institute for Sports and Physical Activity, University of Tübingen, 72074 Tübingen, Germany</w:t>
      </w:r>
    </w:p>
    <w:p w14:paraId="66C5A6CF" w14:textId="4B3DDCC0" w:rsidR="00FD7321" w:rsidRPr="00A657E0" w:rsidRDefault="00FD7321" w:rsidP="005C7492">
      <w:pPr>
        <w:tabs>
          <w:tab w:val="left" w:pos="2694"/>
        </w:tabs>
        <w:ind w:right="6"/>
      </w:pPr>
      <w:r w:rsidRPr="00A657E0">
        <w:rPr>
          <w:vertAlign w:val="superscript"/>
        </w:rPr>
        <w:t>16</w:t>
      </w:r>
      <w:r w:rsidRPr="00A657E0">
        <w:t xml:space="preserve">General </w:t>
      </w:r>
      <w:r w:rsidR="004F680F" w:rsidRPr="00A657E0">
        <w:t>D</w:t>
      </w:r>
      <w:r w:rsidRPr="00A657E0">
        <w:t xml:space="preserve">idactic and </w:t>
      </w:r>
      <w:r w:rsidR="004F680F" w:rsidRPr="00A657E0">
        <w:t>S</w:t>
      </w:r>
      <w:r w:rsidRPr="00A657E0">
        <w:t xml:space="preserve">pecific </w:t>
      </w:r>
      <w:r w:rsidR="004F680F" w:rsidRPr="00A657E0">
        <w:t>D</w:t>
      </w:r>
      <w:r w:rsidRPr="00A657E0">
        <w:t xml:space="preserve">idactics </w:t>
      </w:r>
      <w:r w:rsidR="004F680F" w:rsidRPr="00A657E0">
        <w:t>D</w:t>
      </w:r>
      <w:r w:rsidRPr="00A657E0">
        <w:t>epartment, Faculty of education, University of Alicante, Spain</w:t>
      </w:r>
    </w:p>
    <w:p w14:paraId="500ADD99" w14:textId="09D4F433" w:rsidR="00FD7321" w:rsidRPr="00A657E0" w:rsidRDefault="00FD7321" w:rsidP="00FD7321">
      <w:pPr>
        <w:tabs>
          <w:tab w:val="left" w:pos="2694"/>
        </w:tabs>
        <w:ind w:right="6"/>
      </w:pPr>
      <w:r w:rsidRPr="00A657E0">
        <w:rPr>
          <w:vertAlign w:val="superscript"/>
        </w:rPr>
        <w:t>17</w:t>
      </w:r>
      <w:r w:rsidRPr="00A657E0">
        <w:t>Red Bull Athlete Performance Center, Salzburg, Austria</w:t>
      </w:r>
    </w:p>
    <w:p w14:paraId="7FC8A911" w14:textId="368DE507" w:rsidR="00FD7321" w:rsidRPr="00A657E0" w:rsidRDefault="00FD7321" w:rsidP="005C7492">
      <w:pPr>
        <w:tabs>
          <w:tab w:val="left" w:pos="2694"/>
        </w:tabs>
        <w:ind w:right="6"/>
      </w:pPr>
      <w:r w:rsidRPr="00A657E0">
        <w:rPr>
          <w:vertAlign w:val="superscript"/>
        </w:rPr>
        <w:t>18</w:t>
      </w:r>
      <w:r w:rsidRPr="00A657E0">
        <w:t>Department of Sport, University of Applied Sciences for Police and Administration of Hesse, Wiesbaden, Germany</w:t>
      </w:r>
    </w:p>
    <w:p w14:paraId="438C19D4" w14:textId="7205196D" w:rsidR="005C7492" w:rsidRPr="00A657E0" w:rsidRDefault="00FD7321" w:rsidP="005C7492">
      <w:pPr>
        <w:tabs>
          <w:tab w:val="left" w:pos="2694"/>
        </w:tabs>
        <w:ind w:right="6"/>
      </w:pPr>
      <w:r w:rsidRPr="00A657E0">
        <w:rPr>
          <w:vertAlign w:val="superscript"/>
        </w:rPr>
        <w:t>19</w:t>
      </w:r>
      <w:r w:rsidR="005C7492" w:rsidRPr="00A657E0">
        <w:t>Department of Sport Science and Physical Education, Faculty of Health and Sport Sciences, University of Agder, Kristiansand, Norway</w:t>
      </w:r>
    </w:p>
    <w:p w14:paraId="6BF2AF4E" w14:textId="77777777" w:rsidR="00477803" w:rsidRPr="00A657E0" w:rsidRDefault="00477803" w:rsidP="005C7492">
      <w:pPr>
        <w:tabs>
          <w:tab w:val="left" w:pos="2694"/>
        </w:tabs>
        <w:ind w:right="6"/>
      </w:pPr>
    </w:p>
    <w:p w14:paraId="3A767145" w14:textId="77777777" w:rsidR="005C7492" w:rsidRPr="00A657E0" w:rsidRDefault="005C7492" w:rsidP="005C7492">
      <w:pPr>
        <w:ind w:right="6"/>
        <w:rPr>
          <w:b/>
        </w:rPr>
      </w:pPr>
      <w:r w:rsidRPr="00A657E0">
        <w:rPr>
          <w:b/>
        </w:rPr>
        <w:t>*Corresponding Author</w:t>
      </w:r>
    </w:p>
    <w:p w14:paraId="6CE447CB" w14:textId="1F68A8C3" w:rsidR="005C7492" w:rsidRPr="00A657E0" w:rsidRDefault="005C7492" w:rsidP="005C7492">
      <w:pPr>
        <w:ind w:right="6"/>
      </w:pPr>
      <w:r w:rsidRPr="00A657E0">
        <w:rPr>
          <w:color w:val="000000" w:themeColor="text1"/>
        </w:rPr>
        <w:t>Michael A. Rosenblat, PT, PhD</w:t>
      </w:r>
    </w:p>
    <w:p w14:paraId="0CA32DE3" w14:textId="77777777" w:rsidR="005C7492" w:rsidRPr="00A657E0" w:rsidRDefault="005C7492" w:rsidP="005C7492">
      <w:pPr>
        <w:ind w:right="6"/>
        <w:rPr>
          <w:color w:val="000000" w:themeColor="text1"/>
        </w:rPr>
      </w:pPr>
      <w:r w:rsidRPr="00A657E0">
        <w:rPr>
          <w:color w:val="000000" w:themeColor="text1"/>
        </w:rPr>
        <w:t xml:space="preserve">Evidence-Based Coaching, </w:t>
      </w:r>
    </w:p>
    <w:p w14:paraId="6B240998" w14:textId="77777777" w:rsidR="005C7492" w:rsidRPr="00A657E0" w:rsidRDefault="005C7492" w:rsidP="005C7492">
      <w:pPr>
        <w:ind w:right="6"/>
        <w:rPr>
          <w:color w:val="000000" w:themeColor="text1"/>
        </w:rPr>
      </w:pPr>
      <w:r w:rsidRPr="00A657E0">
        <w:rPr>
          <w:color w:val="000000" w:themeColor="text1"/>
        </w:rPr>
        <w:t>www.evidencebasedcoaching.ca</w:t>
      </w:r>
    </w:p>
    <w:p w14:paraId="60910BE5" w14:textId="77777777" w:rsidR="005C7492" w:rsidRPr="00A657E0" w:rsidRDefault="005C7492" w:rsidP="005C7492">
      <w:pPr>
        <w:ind w:right="6"/>
        <w:rPr>
          <w:color w:val="000000" w:themeColor="text1"/>
        </w:rPr>
      </w:pPr>
      <w:r w:rsidRPr="00A657E0">
        <w:rPr>
          <w:color w:val="000000" w:themeColor="text1"/>
        </w:rPr>
        <w:t>Toronto, Ontario, Canada</w:t>
      </w:r>
    </w:p>
    <w:p w14:paraId="1A8A2470" w14:textId="77777777" w:rsidR="005C7492" w:rsidRDefault="005C7492" w:rsidP="005C7492">
      <w:pPr>
        <w:rPr>
          <w:shd w:val="clear" w:color="auto" w:fill="FFFFFF"/>
        </w:rPr>
      </w:pPr>
      <w:r w:rsidRPr="00A657E0">
        <w:t xml:space="preserve">ORCID: </w:t>
      </w:r>
      <w:r w:rsidRPr="00A657E0">
        <w:rPr>
          <w:shd w:val="clear" w:color="auto" w:fill="FFFFFF"/>
        </w:rPr>
        <w:t>0000-0002-3045-2177</w:t>
      </w:r>
    </w:p>
    <w:p w14:paraId="0D85C2C6" w14:textId="77777777" w:rsidR="0039652E" w:rsidRDefault="0039652E" w:rsidP="005C7492">
      <w:pPr>
        <w:rPr>
          <w:shd w:val="clear" w:color="auto" w:fill="FFFFFF"/>
        </w:rPr>
      </w:pPr>
    </w:p>
    <w:p w14:paraId="07469970" w14:textId="03903B8C" w:rsidR="0039652E" w:rsidRPr="008E069A" w:rsidRDefault="0039652E" w:rsidP="008E069A">
      <w:pPr>
        <w:rPr>
          <w:b/>
          <w:bCs/>
        </w:rPr>
      </w:pPr>
      <w:r w:rsidRPr="008E069A">
        <w:rPr>
          <w:b/>
          <w:bCs/>
        </w:rPr>
        <w:t>Acknowledgements</w:t>
      </w:r>
    </w:p>
    <w:p w14:paraId="3A790E8B" w14:textId="2B0540B5" w:rsidR="0039652E" w:rsidRPr="00A657E0" w:rsidRDefault="0039652E" w:rsidP="0039652E">
      <w:pPr>
        <w:pStyle w:val="Heading2"/>
        <w:numPr>
          <w:ilvl w:val="0"/>
          <w:numId w:val="0"/>
        </w:numPr>
        <w:jc w:val="both"/>
        <w:sectPr w:rsidR="0039652E" w:rsidRPr="00A657E0" w:rsidSect="0039652E">
          <w:pgSz w:w="12219" w:h="15842"/>
          <w:pgMar w:top="1440" w:right="1440" w:bottom="1440" w:left="1440" w:header="709" w:footer="709" w:gutter="0"/>
          <w:cols w:space="708"/>
          <w:docGrid w:linePitch="360"/>
        </w:sectPr>
      </w:pPr>
      <w:r w:rsidRPr="00A657E0">
        <w:rPr>
          <w:rFonts w:eastAsia="Times New Roman"/>
          <w:b w:val="0"/>
          <w:bCs w:val="0"/>
          <w:sz w:val="24"/>
          <w:szCs w:val="24"/>
        </w:rPr>
        <w:t>We would like to thank Andrew J. Carnes, Paulina Hebisz, Rafał Hebisz and Stephen A. Ingham for sharing and discussing their data with us. However, during the process it became apparent that the studies in question did not fulfil the eligibility criteria for the present study and were therefore not included</w:t>
      </w:r>
      <w:r>
        <w:rPr>
          <w:rFonts w:eastAsia="Times New Roman"/>
          <w:b w:val="0"/>
          <w:bCs w:val="0"/>
          <w:sz w:val="24"/>
          <w:szCs w:val="24"/>
        </w:rPr>
        <w:t>.</w:t>
      </w:r>
    </w:p>
    <w:p w14:paraId="693D2FFE" w14:textId="0D4A075F" w:rsidR="000E7D9D" w:rsidRPr="00A657E0" w:rsidRDefault="000E7D9D" w:rsidP="00051A2A">
      <w:pPr>
        <w:pStyle w:val="Heading2"/>
        <w:numPr>
          <w:ilvl w:val="0"/>
          <w:numId w:val="0"/>
        </w:numPr>
        <w:jc w:val="both"/>
      </w:pPr>
      <w:bookmarkStart w:id="1" w:name="_Toc160953388"/>
      <w:r w:rsidRPr="00A657E0">
        <w:lastRenderedPageBreak/>
        <w:t>Abstract</w:t>
      </w:r>
      <w:bookmarkEnd w:id="1"/>
    </w:p>
    <w:p w14:paraId="6B67049A" w14:textId="77777777" w:rsidR="000E7D9D" w:rsidRPr="00A657E0" w:rsidRDefault="000E7D9D" w:rsidP="00051A2A">
      <w:pPr>
        <w:jc w:val="both"/>
      </w:pPr>
    </w:p>
    <w:p w14:paraId="20E64350" w14:textId="77777777" w:rsidR="00053350" w:rsidRPr="00A657E0" w:rsidRDefault="00053350" w:rsidP="00767FD3">
      <w:pPr>
        <w:jc w:val="both"/>
        <w:rPr>
          <w:b/>
          <w:bCs/>
        </w:rPr>
      </w:pPr>
      <w:r w:rsidRPr="00A657E0">
        <w:rPr>
          <w:b/>
          <w:bCs/>
        </w:rPr>
        <w:t>Background</w:t>
      </w:r>
    </w:p>
    <w:p w14:paraId="39AEBEFC" w14:textId="77777777" w:rsidR="007D11DA" w:rsidRPr="00A657E0" w:rsidRDefault="007D11DA" w:rsidP="00767FD3">
      <w:pPr>
        <w:jc w:val="both"/>
      </w:pPr>
    </w:p>
    <w:p w14:paraId="37AF6F0E" w14:textId="77777777" w:rsidR="00CA5522" w:rsidRPr="00A657E0" w:rsidRDefault="00CA5522" w:rsidP="00CA5522">
      <w:pPr>
        <w:jc w:val="both"/>
      </w:pPr>
      <w:r w:rsidRPr="00A657E0">
        <w:t xml:space="preserve">Endurance athletes tend to accumulate large training volumes with the majority of which is performed at a low intensity and a smaller portion at moderate and high intensity. However, different training intensity distributions (TID) are employed to maximize the physiological adaptations and endurance performance.  </w:t>
      </w:r>
    </w:p>
    <w:p w14:paraId="72B09EC5" w14:textId="77777777" w:rsidR="00053350" w:rsidRPr="00A657E0" w:rsidRDefault="00053350" w:rsidP="00767FD3">
      <w:pPr>
        <w:jc w:val="both"/>
      </w:pPr>
    </w:p>
    <w:p w14:paraId="33182F69" w14:textId="162709D3" w:rsidR="00767FD3" w:rsidRPr="00A657E0" w:rsidRDefault="00767FD3" w:rsidP="00767FD3">
      <w:pPr>
        <w:jc w:val="both"/>
        <w:rPr>
          <w:b/>
          <w:bCs/>
        </w:rPr>
      </w:pPr>
      <w:r w:rsidRPr="00A657E0">
        <w:rPr>
          <w:b/>
          <w:bCs/>
        </w:rPr>
        <w:t>Objective</w:t>
      </w:r>
    </w:p>
    <w:p w14:paraId="394F00A8" w14:textId="77777777" w:rsidR="00767FD3" w:rsidRPr="00A657E0" w:rsidRDefault="00767FD3" w:rsidP="00767FD3">
      <w:pPr>
        <w:jc w:val="both"/>
      </w:pPr>
    </w:p>
    <w:p w14:paraId="34484552" w14:textId="31286765" w:rsidR="00767FD3" w:rsidRPr="00A657E0" w:rsidRDefault="00767FD3" w:rsidP="00767FD3">
      <w:pPr>
        <w:jc w:val="both"/>
        <w:rPr>
          <w:color w:val="1A1818"/>
        </w:rPr>
      </w:pPr>
      <w:r w:rsidRPr="00A657E0">
        <w:t xml:space="preserve">The objective of this systematic review </w:t>
      </w:r>
      <w:r w:rsidR="007B48E3" w:rsidRPr="00A657E0">
        <w:t xml:space="preserve">and network meta-analysis of individual participant data was to </w:t>
      </w:r>
      <w:r w:rsidRPr="00A657E0">
        <w:rPr>
          <w:color w:val="1A1818"/>
        </w:rPr>
        <w:t xml:space="preserve">compare the effect of different TID models on maximal oxygen </w:t>
      </w:r>
      <w:r w:rsidR="00CA5522" w:rsidRPr="00A657E0">
        <w:rPr>
          <w:color w:val="1A1818"/>
        </w:rPr>
        <w:t>uptake</w:t>
      </w:r>
      <w:r w:rsidRPr="00A657E0">
        <w:rPr>
          <w:color w:val="1A1818"/>
        </w:rPr>
        <w:t xml:space="preserve"> (</w:t>
      </w:r>
      <w:r w:rsidRPr="00A657E0">
        <w:t>V̇O</w:t>
      </w:r>
      <w:r w:rsidRPr="00A657E0">
        <w:rPr>
          <w:vertAlign w:val="subscript"/>
        </w:rPr>
        <w:t>2max</w:t>
      </w:r>
      <w:r w:rsidRPr="00A657E0">
        <w:rPr>
          <w:color w:val="1A1818"/>
        </w:rPr>
        <w:t xml:space="preserve">) and time-trial (TT) performance in endurance-trained athletes. </w:t>
      </w:r>
    </w:p>
    <w:p w14:paraId="11CBAECB" w14:textId="77777777" w:rsidR="00767FD3" w:rsidRPr="00A657E0" w:rsidRDefault="00767FD3" w:rsidP="00767FD3">
      <w:pPr>
        <w:jc w:val="both"/>
        <w:rPr>
          <w:color w:val="1A1818"/>
        </w:rPr>
      </w:pPr>
    </w:p>
    <w:p w14:paraId="09F4E64E" w14:textId="37B7355C" w:rsidR="00767FD3" w:rsidRPr="00A657E0" w:rsidRDefault="00053350" w:rsidP="00767FD3">
      <w:pPr>
        <w:jc w:val="both"/>
        <w:rPr>
          <w:b/>
          <w:bCs/>
          <w:color w:val="1A1818"/>
        </w:rPr>
      </w:pPr>
      <w:r w:rsidRPr="00A657E0">
        <w:rPr>
          <w:b/>
          <w:bCs/>
          <w:color w:val="1A1818"/>
        </w:rPr>
        <w:t>Methods</w:t>
      </w:r>
    </w:p>
    <w:p w14:paraId="61DC963D" w14:textId="77777777" w:rsidR="00053350" w:rsidRPr="00A657E0" w:rsidRDefault="00053350" w:rsidP="00767FD3">
      <w:pPr>
        <w:jc w:val="both"/>
        <w:rPr>
          <w:color w:val="1A1818"/>
        </w:rPr>
      </w:pPr>
    </w:p>
    <w:p w14:paraId="5540204C" w14:textId="3FD7D6ED" w:rsidR="00B86C4D" w:rsidRPr="00A657E0" w:rsidRDefault="00B86C4D" w:rsidP="00B86C4D">
      <w:pPr>
        <w:jc w:val="both"/>
      </w:pPr>
      <w:r w:rsidRPr="00A657E0">
        <w:t xml:space="preserve">Studies were included if they were: 1. published in peer reviewed academic journals, 2. in English, 3. </w:t>
      </w:r>
      <w:r w:rsidR="005505F3" w:rsidRPr="00A657E0">
        <w:t>experimental or quasi-experimental</w:t>
      </w:r>
      <w:r w:rsidR="004E2A40" w:rsidRPr="00A657E0">
        <w:t xml:space="preserve"> studies</w:t>
      </w:r>
      <w:r w:rsidRPr="00A657E0">
        <w:t>, 4. included trained endurance athletes, 5. compar</w:t>
      </w:r>
      <w:r w:rsidR="009308B3" w:rsidRPr="00A657E0">
        <w:t>ed</w:t>
      </w:r>
      <w:r w:rsidRPr="00A657E0">
        <w:t xml:space="preserve"> a polarized (POL) TID intervention to a comparator group that utilized different TID model, 6. the duration in each intensity domain could be quantified, and 7. reporting V̇O</w:t>
      </w:r>
      <w:r w:rsidRPr="00A657E0">
        <w:rPr>
          <w:vertAlign w:val="subscript"/>
        </w:rPr>
        <w:t>2max</w:t>
      </w:r>
      <w:r w:rsidRPr="00A657E0">
        <w:t xml:space="preserve"> or TT performance. Medline and SPORTDiscus were searched from inception until February 11, 2024.</w:t>
      </w:r>
    </w:p>
    <w:p w14:paraId="20253C68" w14:textId="77777777" w:rsidR="00053350" w:rsidRPr="00A657E0" w:rsidRDefault="00053350" w:rsidP="00051A2A">
      <w:pPr>
        <w:jc w:val="both"/>
      </w:pPr>
    </w:p>
    <w:p w14:paraId="26568FAB" w14:textId="53FD4C04" w:rsidR="00053350" w:rsidRPr="00A657E0" w:rsidRDefault="00053350" w:rsidP="00051A2A">
      <w:pPr>
        <w:jc w:val="both"/>
        <w:rPr>
          <w:b/>
          <w:bCs/>
        </w:rPr>
      </w:pPr>
      <w:r w:rsidRPr="00A657E0">
        <w:rPr>
          <w:b/>
          <w:bCs/>
        </w:rPr>
        <w:t>Results</w:t>
      </w:r>
    </w:p>
    <w:p w14:paraId="13E16F3E" w14:textId="77777777" w:rsidR="00053350" w:rsidRPr="00A657E0" w:rsidRDefault="00053350" w:rsidP="00051A2A">
      <w:pPr>
        <w:jc w:val="both"/>
      </w:pPr>
    </w:p>
    <w:p w14:paraId="18010120" w14:textId="1AC91E84" w:rsidR="00817F1D" w:rsidRDefault="00817F1D" w:rsidP="00817F1D">
      <w:pPr>
        <w:jc w:val="both"/>
      </w:pPr>
      <w:r w:rsidRPr="00A657E0">
        <w:t xml:space="preserve">We included 13 studies with 348 (n = 296 male, n = 52 female) recreational (n = 150) and competitive (n = 198) endurance athletes. </w:t>
      </w:r>
      <w:r w:rsidR="00660AC6">
        <w:t>M</w:t>
      </w:r>
      <w:r w:rsidRPr="00A657E0">
        <w:t xml:space="preserve">ean age </w:t>
      </w:r>
      <w:r w:rsidR="00660AC6">
        <w:t xml:space="preserve">ranged from </w:t>
      </w:r>
      <w:r w:rsidR="00660AC6" w:rsidRPr="00A657E0">
        <w:t xml:space="preserve">17.6 to 41.5 years </w:t>
      </w:r>
      <w:r w:rsidRPr="00A657E0">
        <w:t xml:space="preserve">and </w:t>
      </w:r>
      <w:r w:rsidRPr="00A657E0">
        <w:rPr>
          <w:color w:val="000000"/>
          <w:shd w:val="clear" w:color="auto" w:fill="FFFFFF"/>
        </w:rPr>
        <w:t>V̇</w:t>
      </w:r>
      <w:r w:rsidRPr="00A657E0">
        <w:t>O</w:t>
      </w:r>
      <w:r w:rsidRPr="00A657E0">
        <w:rPr>
          <w:vertAlign w:val="subscript"/>
        </w:rPr>
        <w:t>2peak</w:t>
      </w:r>
      <w:r w:rsidRPr="00A657E0">
        <w:t xml:space="preserve"> </w:t>
      </w:r>
      <w:r w:rsidR="00660AC6">
        <w:t>ranged from</w:t>
      </w:r>
      <w:r w:rsidRPr="00A657E0">
        <w:t xml:space="preserve"> 46.6 to 68.3 mL</w:t>
      </w:r>
      <w:r w:rsidRPr="00A657E0">
        <w:sym w:font="Symbol" w:char="F0D7"/>
      </w:r>
      <w:r w:rsidRPr="00A657E0">
        <w:t>kg</w:t>
      </w:r>
      <w:r w:rsidRPr="00A657E0">
        <w:rPr>
          <w:vertAlign w:val="superscript"/>
        </w:rPr>
        <w:t>-1</w:t>
      </w:r>
      <w:r w:rsidRPr="00A657E0">
        <w:sym w:font="Symbol" w:char="F0D7"/>
      </w:r>
      <w:r w:rsidRPr="00A657E0">
        <w:t>min</w:t>
      </w:r>
      <w:r w:rsidRPr="00A657E0">
        <w:rPr>
          <w:vertAlign w:val="superscript"/>
        </w:rPr>
        <w:t>-1</w:t>
      </w:r>
      <w:r w:rsidR="00660AC6">
        <w:t xml:space="preserve">. </w:t>
      </w:r>
      <w:r w:rsidRPr="00A657E0">
        <w:rPr>
          <w:color w:val="1A1818"/>
        </w:rPr>
        <w:t>There were no differences in</w:t>
      </w:r>
      <w:r w:rsidRPr="00A657E0">
        <w:t xml:space="preserve"> V̇O</w:t>
      </w:r>
      <w:r w:rsidRPr="00A657E0">
        <w:rPr>
          <w:vertAlign w:val="subscript"/>
        </w:rPr>
        <w:t>2max</w:t>
      </w:r>
      <w:r w:rsidRPr="00A657E0">
        <w:t xml:space="preserve"> or TT performance between POL and any of the other TID models</w:t>
      </w:r>
      <w:r w:rsidR="00660AC6">
        <w:t xml:space="preserve"> when training load was quantified by using a time in heart rate zone approach</w:t>
      </w:r>
      <w:r w:rsidRPr="00A657E0">
        <w:t>. Subgroup analysis</w:t>
      </w:r>
      <w:r w:rsidR="002B40C9">
        <w:t xml:space="preserve"> showed </w:t>
      </w:r>
      <w:r w:rsidR="002B40C9" w:rsidRPr="00A657E0">
        <w:t xml:space="preserve">a significant difference </w:t>
      </w:r>
      <w:r w:rsidR="00C42A17">
        <w:t>(</w:t>
      </w:r>
      <w:r w:rsidR="00C42A17" w:rsidRPr="00A657E0">
        <w:t>SMD = -0.63, p &lt; 0.05</w:t>
      </w:r>
      <w:r w:rsidR="00C42A17">
        <w:t xml:space="preserve">) </w:t>
      </w:r>
      <w:r w:rsidR="002B40C9" w:rsidRPr="00A657E0">
        <w:t>in the response of V̇O</w:t>
      </w:r>
      <w:r w:rsidR="002B40C9" w:rsidRPr="00A657E0">
        <w:rPr>
          <w:vertAlign w:val="subscript"/>
        </w:rPr>
        <w:t>2peak</w:t>
      </w:r>
      <w:r w:rsidR="002B40C9" w:rsidRPr="00A657E0">
        <w:t xml:space="preserve"> between recreational and competitive athletes.</w:t>
      </w:r>
      <w:r w:rsidR="002B40C9">
        <w:t xml:space="preserve"> </w:t>
      </w:r>
      <w:r w:rsidR="00C42A17">
        <w:t>C</w:t>
      </w:r>
      <w:r w:rsidRPr="00A657E0">
        <w:t xml:space="preserve">ompetitive athletes </w:t>
      </w:r>
      <w:r w:rsidR="00C42A17">
        <w:t>may have</w:t>
      </w:r>
      <w:r w:rsidRPr="00A657E0">
        <w:t xml:space="preserve"> greater improvements to V̇O</w:t>
      </w:r>
      <w:r w:rsidRPr="00A657E0">
        <w:rPr>
          <w:vertAlign w:val="subscript"/>
        </w:rPr>
        <w:t>2max</w:t>
      </w:r>
      <w:r w:rsidRPr="00A657E0">
        <w:t xml:space="preserve"> with POL, while recreational athletes </w:t>
      </w:r>
      <w:r w:rsidR="00C42A17">
        <w:t xml:space="preserve">may </w:t>
      </w:r>
      <w:r w:rsidRPr="00A657E0">
        <w:t xml:space="preserve">improve more with </w:t>
      </w:r>
      <w:r w:rsidR="00C42A17">
        <w:t xml:space="preserve">a </w:t>
      </w:r>
      <w:r w:rsidRPr="00A657E0">
        <w:t>pyramidal (PYR)</w:t>
      </w:r>
      <w:r w:rsidR="00C42A17">
        <w:t xml:space="preserve"> TID</w:t>
      </w:r>
      <w:r w:rsidRPr="00A657E0">
        <w:t>.</w:t>
      </w:r>
    </w:p>
    <w:p w14:paraId="23410233" w14:textId="77777777" w:rsidR="007D11DA" w:rsidRPr="00A657E0" w:rsidRDefault="007D11DA" w:rsidP="00051A2A">
      <w:pPr>
        <w:jc w:val="both"/>
      </w:pPr>
    </w:p>
    <w:p w14:paraId="238C44F0" w14:textId="56247915" w:rsidR="007D11DA" w:rsidRPr="00A657E0" w:rsidRDefault="007D11DA" w:rsidP="00051A2A">
      <w:pPr>
        <w:jc w:val="both"/>
        <w:rPr>
          <w:b/>
          <w:bCs/>
        </w:rPr>
      </w:pPr>
      <w:r w:rsidRPr="00A657E0">
        <w:rPr>
          <w:b/>
          <w:bCs/>
        </w:rPr>
        <w:t>Conclusion</w:t>
      </w:r>
    </w:p>
    <w:p w14:paraId="629BC55C" w14:textId="77777777" w:rsidR="007D11DA" w:rsidRPr="00A657E0" w:rsidRDefault="007D11DA" w:rsidP="007D11DA">
      <w:pPr>
        <w:jc w:val="both"/>
      </w:pPr>
    </w:p>
    <w:p w14:paraId="64B8E1E4" w14:textId="424300EA" w:rsidR="007D11DA" w:rsidRPr="00A657E0" w:rsidRDefault="00660AC6" w:rsidP="00051A2A">
      <w:pPr>
        <w:jc w:val="both"/>
      </w:pPr>
      <w:r>
        <w:rPr>
          <w:color w:val="1A1818"/>
        </w:rPr>
        <w:t xml:space="preserve">We did not find </w:t>
      </w:r>
      <w:r w:rsidR="00F5524C" w:rsidRPr="00A657E0">
        <w:rPr>
          <w:color w:val="1A1818"/>
        </w:rPr>
        <w:t>general differences in the changes in</w:t>
      </w:r>
      <w:r w:rsidR="00F5524C" w:rsidRPr="00A657E0">
        <w:t xml:space="preserve"> V̇O</w:t>
      </w:r>
      <w:r w:rsidR="00F5524C" w:rsidRPr="00A657E0">
        <w:rPr>
          <w:vertAlign w:val="subscript"/>
        </w:rPr>
        <w:t>2max</w:t>
      </w:r>
      <w:r w:rsidR="00F5524C" w:rsidRPr="00A657E0">
        <w:t xml:space="preserve"> or TT performance </w:t>
      </w:r>
      <w:r>
        <w:t>between</w:t>
      </w:r>
      <w:r w:rsidR="00F5524C" w:rsidRPr="00A657E0">
        <w:t xml:space="preserve"> TID models</w:t>
      </w:r>
      <w:r w:rsidR="00F5524C">
        <w:t>. However</w:t>
      </w:r>
      <w:r w:rsidR="00F5524C" w:rsidRPr="00A657E0">
        <w:t xml:space="preserve">, athletes at higher performance levels </w:t>
      </w:r>
      <w:r w:rsidR="00F5524C">
        <w:t xml:space="preserve">seem to </w:t>
      </w:r>
      <w:r w:rsidR="00F5524C" w:rsidRPr="00A657E0">
        <w:t>benefit more from a POL TID model.</w:t>
      </w:r>
    </w:p>
    <w:p w14:paraId="4D44E1CD" w14:textId="77777777" w:rsidR="0048320A" w:rsidRPr="00A657E0" w:rsidRDefault="0048320A">
      <w:pPr>
        <w:rPr>
          <w:rFonts w:eastAsia="SimSun"/>
          <w:b/>
          <w:bCs/>
          <w:sz w:val="28"/>
          <w:szCs w:val="26"/>
        </w:rPr>
      </w:pPr>
      <w:r w:rsidRPr="00A657E0">
        <w:br w:type="page"/>
      </w:r>
    </w:p>
    <w:p w14:paraId="3FE0C26C" w14:textId="48ED28D9" w:rsidR="0048320A" w:rsidRPr="00A657E0" w:rsidRDefault="0048320A" w:rsidP="0048320A">
      <w:pPr>
        <w:pStyle w:val="Heading2"/>
        <w:numPr>
          <w:ilvl w:val="0"/>
          <w:numId w:val="0"/>
        </w:numPr>
      </w:pPr>
      <w:bookmarkStart w:id="2" w:name="_Hlk170114200"/>
      <w:r w:rsidRPr="00A657E0">
        <w:lastRenderedPageBreak/>
        <w:t>Key Points</w:t>
      </w:r>
    </w:p>
    <w:p w14:paraId="7E330A50" w14:textId="77777777" w:rsidR="0048320A" w:rsidRPr="00A657E0" w:rsidRDefault="0048320A" w:rsidP="007A2EEB">
      <w:pPr>
        <w:jc w:val="both"/>
      </w:pPr>
    </w:p>
    <w:p w14:paraId="0FE87134" w14:textId="6615CCE6" w:rsidR="00CB3154" w:rsidRPr="00A657E0" w:rsidRDefault="00F81BCE" w:rsidP="007A2EEB">
      <w:pPr>
        <w:pStyle w:val="ListParagraph"/>
        <w:numPr>
          <w:ilvl w:val="0"/>
          <w:numId w:val="29"/>
        </w:numPr>
        <w:jc w:val="both"/>
      </w:pPr>
      <w:bookmarkStart w:id="3" w:name="OLE_LINK8"/>
      <w:bookmarkStart w:id="4" w:name="OLE_LINK9"/>
      <w:r w:rsidRPr="00A657E0">
        <w:rPr>
          <w:color w:val="1A1818"/>
        </w:rPr>
        <w:t>Although no general differences in the changes in</w:t>
      </w:r>
      <w:r w:rsidRPr="00A657E0">
        <w:t xml:space="preserve"> V̇O</w:t>
      </w:r>
      <w:r w:rsidRPr="00A657E0">
        <w:rPr>
          <w:vertAlign w:val="subscript"/>
        </w:rPr>
        <w:t>2max</w:t>
      </w:r>
      <w:r w:rsidRPr="00A657E0">
        <w:t xml:space="preserve"> or TT performance was found between</w:t>
      </w:r>
      <w:r w:rsidR="00660AC6">
        <w:t xml:space="preserve"> </w:t>
      </w:r>
      <w:r w:rsidR="00AF45CC">
        <w:t>training intensity distribution (TID)</w:t>
      </w:r>
      <w:r w:rsidRPr="00A657E0">
        <w:t xml:space="preserve"> models, </w:t>
      </w:r>
      <w:r w:rsidR="00F5524C">
        <w:t xml:space="preserve">when training load is quantified by </w:t>
      </w:r>
      <w:r w:rsidR="00AF45CC">
        <w:t xml:space="preserve">time in </w:t>
      </w:r>
      <w:r w:rsidR="00F5524C">
        <w:t>heart rate</w:t>
      </w:r>
      <w:r w:rsidR="00AF45CC">
        <w:t xml:space="preserve"> zone</w:t>
      </w:r>
      <w:r w:rsidR="00F5524C">
        <w:t xml:space="preserve">, </w:t>
      </w:r>
      <w:r w:rsidRPr="00A657E0">
        <w:t xml:space="preserve">our data indicate that athletes at a higher performance level </w:t>
      </w:r>
      <w:r w:rsidR="00336A17">
        <w:t xml:space="preserve">may </w:t>
      </w:r>
      <w:r w:rsidRPr="00A657E0">
        <w:t xml:space="preserve">respond better to a polarized </w:t>
      </w:r>
      <w:r w:rsidR="00AF45CC">
        <w:t>TID</w:t>
      </w:r>
      <w:r w:rsidRPr="00A657E0">
        <w:t xml:space="preserve">, while recreational athletes may respond better to a pyramidal </w:t>
      </w:r>
      <w:r w:rsidR="00AF45CC">
        <w:t>TID</w:t>
      </w:r>
      <w:r w:rsidRPr="00A657E0">
        <w:t>.</w:t>
      </w:r>
    </w:p>
    <w:p w14:paraId="634B9328" w14:textId="77777777" w:rsidR="00CB3154" w:rsidRPr="00A657E0" w:rsidRDefault="00CB3154" w:rsidP="007A2EEB">
      <w:pPr>
        <w:pStyle w:val="ListParagraph"/>
        <w:ind w:left="360"/>
        <w:jc w:val="both"/>
      </w:pPr>
    </w:p>
    <w:p w14:paraId="6559595E" w14:textId="2CE0FEDD" w:rsidR="00CB3154" w:rsidRPr="00A657E0" w:rsidRDefault="00F81BCE" w:rsidP="007A2EEB">
      <w:pPr>
        <w:pStyle w:val="ListParagraph"/>
        <w:numPr>
          <w:ilvl w:val="0"/>
          <w:numId w:val="29"/>
        </w:numPr>
        <w:jc w:val="both"/>
      </w:pPr>
      <w:r w:rsidRPr="00A657E0">
        <w:t>Small sample size</w:t>
      </w:r>
      <w:r w:rsidR="009308B3" w:rsidRPr="00A657E0">
        <w:t xml:space="preserve"> studies</w:t>
      </w:r>
      <w:r w:rsidRPr="00A657E0">
        <w:t xml:space="preserve"> continue to be a major </w:t>
      </w:r>
      <w:r w:rsidR="009308B3" w:rsidRPr="00A657E0">
        <w:t>issue</w:t>
      </w:r>
      <w:r w:rsidRPr="00A657E0">
        <w:t xml:space="preserve"> in sport science </w:t>
      </w:r>
      <w:r w:rsidR="009308B3" w:rsidRPr="00A657E0">
        <w:t>research</w:t>
      </w:r>
      <w:r w:rsidRPr="00A657E0">
        <w:t xml:space="preserve">. Even with pooling data we were not able to overcome this limitation </w:t>
      </w:r>
      <w:r w:rsidR="000054AF" w:rsidRPr="00A657E0">
        <w:t xml:space="preserve">for several intervention groups </w:t>
      </w:r>
      <w:r w:rsidRPr="00A657E0">
        <w:t xml:space="preserve">and therefore </w:t>
      </w:r>
      <w:r w:rsidR="00994C72" w:rsidRPr="00A657E0">
        <w:t>were</w:t>
      </w:r>
      <w:r w:rsidRPr="00A657E0">
        <w:t xml:space="preserve"> unable to </w:t>
      </w:r>
      <w:r w:rsidR="00994C72" w:rsidRPr="00A657E0">
        <w:t xml:space="preserve">provide </w:t>
      </w:r>
      <w:r w:rsidR="000054AF" w:rsidRPr="00A657E0">
        <w:t xml:space="preserve">valid conclusions </w:t>
      </w:r>
      <w:r w:rsidRPr="00A657E0">
        <w:t xml:space="preserve">regarding the </w:t>
      </w:r>
      <w:r w:rsidR="009308B3" w:rsidRPr="00A657E0">
        <w:t>effects</w:t>
      </w:r>
      <w:r w:rsidRPr="00A657E0">
        <w:t xml:space="preserve"> of </w:t>
      </w:r>
      <w:r w:rsidR="009308B3" w:rsidRPr="00A657E0">
        <w:t>threshold, low, and high training intensity distribution models</w:t>
      </w:r>
      <w:r w:rsidRPr="00A657E0">
        <w:t>.</w:t>
      </w:r>
      <w:r w:rsidR="00BF2CD2" w:rsidRPr="00A657E0">
        <w:t xml:space="preserve"> </w:t>
      </w:r>
      <w:r w:rsidR="00A6693B" w:rsidRPr="00A657E0">
        <w:t>T</w:t>
      </w:r>
      <w:r w:rsidR="00BF2CD2" w:rsidRPr="00A657E0">
        <w:t>he direction and magnitude of the effect for these intervention</w:t>
      </w:r>
      <w:r w:rsidR="0048181F">
        <w:t xml:space="preserve">s </w:t>
      </w:r>
      <w:r w:rsidR="00BF2CD2" w:rsidRPr="00A657E0">
        <w:t xml:space="preserve">may be </w:t>
      </w:r>
      <w:proofErr w:type="gramStart"/>
      <w:r w:rsidR="00BF2CD2" w:rsidRPr="00A657E0">
        <w:t>as a result of</w:t>
      </w:r>
      <w:proofErr w:type="gramEnd"/>
      <w:r w:rsidR="00BF2CD2" w:rsidRPr="00A657E0">
        <w:t xml:space="preserve"> sampling error.</w:t>
      </w:r>
    </w:p>
    <w:p w14:paraId="2FC6644F" w14:textId="77777777" w:rsidR="00CB3154" w:rsidRPr="00A657E0" w:rsidRDefault="00CB3154" w:rsidP="007A2EEB">
      <w:pPr>
        <w:jc w:val="both"/>
      </w:pPr>
    </w:p>
    <w:p w14:paraId="0D432857" w14:textId="77777777" w:rsidR="009F10C5" w:rsidRPr="00A657E0" w:rsidRDefault="009F10C5" w:rsidP="009F10C5">
      <w:pPr>
        <w:pStyle w:val="ListParagraph"/>
        <w:numPr>
          <w:ilvl w:val="0"/>
          <w:numId w:val="29"/>
        </w:numPr>
        <w:jc w:val="both"/>
      </w:pPr>
      <w:r w:rsidRPr="00A657E0">
        <w:t>A high degree of collaboration, communication, and transparency between laboratories made this study achievable and we strongly encourage multi-centre collaboration among sport science researchers to improve statistical power to detect small but important effects of training interventions on performance outcomes.</w:t>
      </w:r>
    </w:p>
    <w:bookmarkEnd w:id="3"/>
    <w:bookmarkEnd w:id="4"/>
    <w:p w14:paraId="46EABBAD" w14:textId="5F2C7CE0" w:rsidR="00102A0F" w:rsidRPr="00A657E0" w:rsidRDefault="00102A0F" w:rsidP="00CB3154">
      <w:pPr>
        <w:pStyle w:val="ListParagraph"/>
        <w:ind w:left="360"/>
        <w:jc w:val="both"/>
      </w:pPr>
      <w:r w:rsidRPr="00A657E0">
        <w:br/>
      </w:r>
    </w:p>
    <w:bookmarkEnd w:id="2"/>
    <w:p w14:paraId="4BEAB839" w14:textId="77777777" w:rsidR="0048320A" w:rsidRPr="00A657E0" w:rsidRDefault="0048320A" w:rsidP="0048320A">
      <w:pPr>
        <w:jc w:val="both"/>
      </w:pPr>
    </w:p>
    <w:p w14:paraId="47437C18" w14:textId="77777777" w:rsidR="00045393" w:rsidRPr="00A657E0" w:rsidRDefault="00045393" w:rsidP="00051A2A">
      <w:pPr>
        <w:jc w:val="both"/>
      </w:pPr>
    </w:p>
    <w:p w14:paraId="2A976EC2" w14:textId="6A062E03" w:rsidR="0089430E" w:rsidRPr="00A657E0" w:rsidRDefault="0089430E" w:rsidP="00051A2A">
      <w:pPr>
        <w:jc w:val="both"/>
        <w:sectPr w:rsidR="0089430E" w:rsidRPr="00A657E0" w:rsidSect="00094068">
          <w:headerReference w:type="even" r:id="rId26"/>
          <w:headerReference w:type="default" r:id="rId27"/>
          <w:footerReference w:type="even" r:id="rId28"/>
          <w:footerReference w:type="default" r:id="rId29"/>
          <w:pgSz w:w="12219" w:h="15842"/>
          <w:pgMar w:top="1440" w:right="1440" w:bottom="1440" w:left="1440" w:header="709" w:footer="709" w:gutter="0"/>
          <w:cols w:space="708"/>
          <w:docGrid w:linePitch="360"/>
        </w:sectPr>
      </w:pPr>
    </w:p>
    <w:p w14:paraId="2221A237" w14:textId="4A533EFE" w:rsidR="005A3D85" w:rsidRPr="00A657E0" w:rsidRDefault="005A3D85" w:rsidP="00051A2A">
      <w:pPr>
        <w:pStyle w:val="Heading2"/>
        <w:jc w:val="both"/>
      </w:pPr>
      <w:bookmarkStart w:id="5" w:name="_Toc160953389"/>
      <w:r w:rsidRPr="00A657E0">
        <w:lastRenderedPageBreak/>
        <w:t>Introduction</w:t>
      </w:r>
      <w:bookmarkEnd w:id="0"/>
      <w:bookmarkEnd w:id="5"/>
    </w:p>
    <w:p w14:paraId="3C8C3C66" w14:textId="77777777" w:rsidR="00DC45AD" w:rsidRPr="00A657E0" w:rsidRDefault="00DC45AD" w:rsidP="00DC45AD"/>
    <w:p w14:paraId="688EFE42" w14:textId="1268946F" w:rsidR="008419D1" w:rsidRPr="00A657E0" w:rsidRDefault="00DC45AD" w:rsidP="00723B3C">
      <w:pPr>
        <w:jc w:val="both"/>
      </w:pPr>
      <w:r w:rsidRPr="00A657E0">
        <w:t xml:space="preserve">Observational studies </w:t>
      </w:r>
      <w:r w:rsidR="00D95FE1" w:rsidRPr="00A657E0">
        <w:t xml:space="preserve">have shown that </w:t>
      </w:r>
      <w:r w:rsidRPr="00A657E0">
        <w:t xml:space="preserve">endurance athletes </w:t>
      </w:r>
      <w:r w:rsidR="008419D1" w:rsidRPr="00A657E0">
        <w:t xml:space="preserve">following a structured training program </w:t>
      </w:r>
      <w:r w:rsidR="00815544" w:rsidRPr="00A657E0">
        <w:t xml:space="preserve">tend to </w:t>
      </w:r>
      <w:r w:rsidR="008419D1" w:rsidRPr="00A657E0">
        <w:t>accumulate</w:t>
      </w:r>
      <w:r w:rsidRPr="00A657E0">
        <w:t xml:space="preserve"> large </w:t>
      </w:r>
      <w:r w:rsidR="008419D1" w:rsidRPr="00A657E0">
        <w:t xml:space="preserve">training </w:t>
      </w:r>
      <w:r w:rsidRPr="00A657E0">
        <w:t>volume</w:t>
      </w:r>
      <w:r w:rsidR="008419D1" w:rsidRPr="00A657E0">
        <w:t xml:space="preserve">s, the majority of which is </w:t>
      </w:r>
      <w:r w:rsidR="00054C81" w:rsidRPr="00A657E0">
        <w:t>accumulated a</w:t>
      </w:r>
      <w:r w:rsidR="008419D1" w:rsidRPr="00A657E0">
        <w:t xml:space="preserve">t </w:t>
      </w:r>
      <w:r w:rsidR="00054C81" w:rsidRPr="00A657E0">
        <w:t xml:space="preserve">a </w:t>
      </w:r>
      <w:r w:rsidR="008419D1" w:rsidRPr="00A657E0">
        <w:t xml:space="preserve">low intensity, with a smaller portion at higher intensity </w:t>
      </w:r>
      <w:r w:rsidRPr="00A657E0">
        <w:fldChar w:fldCharType="begin"/>
      </w:r>
      <w:r w:rsidR="00767FD3" w:rsidRPr="00A657E0">
        <w:instrText xml:space="preserve"> ADDIN EN.CITE &lt;EndNote&gt;&lt;Cite&gt;&lt;Author&gt;Fiskerstrand&lt;/Author&gt;&lt;Year&gt;2004&lt;/Year&gt;&lt;RecNum&gt;406&lt;/RecNum&gt;&lt;DisplayText&gt;[1, 2]&lt;/DisplayText&gt;&lt;record&gt;&lt;rec-number&gt;406&lt;/rec-number&gt;&lt;foreign-keys&gt;&lt;key app="EN" db-id="v9a52wtw8pf9daexawbvetrzd0a2z2r2ssr5" timestamp="1707686224"&gt;406&lt;/key&gt;&lt;/foreign-keys&gt;&lt;ref-type name="Journal Article"&gt;17&lt;/ref-type&gt;&lt;contributors&gt;&lt;authors&gt;&lt;author&gt;Fiskerstrand, Å&lt;/author&gt;&lt;author&gt;Seiler, K. S.&lt;/author&gt;&lt;/authors&gt;&lt;/contributors&gt;&lt;titles&gt;&lt;title&gt;Training and performance characteristics among Norwegian International Rowers 1970–2001&lt;/title&gt;&lt;secondary-title&gt;Scand J Med Sci Sports&lt;/secondary-title&gt;&lt;/titles&gt;&lt;periodical&gt;&lt;full-title&gt;Scand J Med Sci Sports&lt;/full-title&gt;&lt;/periodical&gt;&lt;pages&gt;303-310&lt;/pages&gt;&lt;volume&gt;14&lt;/volume&gt;&lt;number&gt;5&lt;/number&gt;&lt;dates&gt;&lt;year&gt;2004&lt;/year&gt;&lt;/dates&gt;&lt;urls&gt;&lt;/urls&gt;&lt;remote-database-name&gt;sph&lt;/remote-database-name&gt;&lt;remote-database-provider&gt;EBSCOhost&lt;/remote-database-provider&gt;&lt;/record&gt;&lt;/Cite&gt;&lt;Cite&gt;&lt;Author&gt;Seiler&lt;/Author&gt;&lt;Year&gt;2006&lt;/Year&gt;&lt;RecNum&gt;179&lt;/RecNum&gt;&lt;record&gt;&lt;rec-number&gt;179&lt;/rec-number&gt;&lt;foreign-keys&gt;&lt;key app="EN" db-id="v9a52wtw8pf9daexawbvetrzd0a2z2r2ssr5" timestamp="1707686207"&gt;179&lt;/key&gt;&lt;/foreign-keys&gt;&lt;ref-type name="Journal Article"&gt;17&lt;/ref-type&gt;&lt;contributors&gt;&lt;authors&gt;&lt;author&gt;Seiler, K. S.&lt;/author&gt;&lt;author&gt;Kjerland, G. Ø.&lt;/author&gt;&lt;/authors&gt;&lt;/contributors&gt;&lt;titles&gt;&lt;title&gt;Quantifying training intensity distribution in elite endurance athletes: is there evidence for an &amp;quot;optimal&amp;quot; distribution?&lt;/title&gt;&lt;secondary-title&gt;Scand J Med Sci Sports&lt;/secondary-title&gt;&lt;/titles&gt;&lt;periodical&gt;&lt;full-title&gt;Scand J Med Sci Sports&lt;/full-title&gt;&lt;/periodical&gt;&lt;pages&gt;49-56&lt;/pages&gt;&lt;volume&gt;16&lt;/volume&gt;&lt;number&gt;1&lt;/number&gt;&lt;dates&gt;&lt;year&gt;2006&lt;/year&gt;&lt;/dates&gt;&lt;urls&gt;&lt;/urls&gt;&lt;remote-database-name&gt;Ovid MEDLINE(R) &amp;lt;2005 to 2007&amp;gt;&lt;/remote-database-name&gt;&lt;/record&gt;&lt;/Cite&gt;&lt;/EndNote&gt;</w:instrText>
      </w:r>
      <w:r w:rsidRPr="00A657E0">
        <w:fldChar w:fldCharType="separate"/>
      </w:r>
      <w:r w:rsidR="00767FD3" w:rsidRPr="00A657E0">
        <w:rPr>
          <w:noProof/>
        </w:rPr>
        <w:t>[1, 2]</w:t>
      </w:r>
      <w:r w:rsidRPr="00A657E0">
        <w:fldChar w:fldCharType="end"/>
      </w:r>
      <w:r w:rsidR="00D45D0F" w:rsidRPr="00A657E0">
        <w:t xml:space="preserve">. </w:t>
      </w:r>
      <w:r w:rsidR="00A168D4" w:rsidRPr="00A657E0">
        <w:t>There are several</w:t>
      </w:r>
      <w:r w:rsidR="00850B47" w:rsidRPr="00A657E0">
        <w:t xml:space="preserve"> </w:t>
      </w:r>
      <w:r w:rsidR="00A168D4" w:rsidRPr="00A657E0">
        <w:t xml:space="preserve">methods used to describe the different intensity zones/domains </w:t>
      </w:r>
      <w:r w:rsidR="00A168D4" w:rsidRPr="00A657E0">
        <w:fldChar w:fldCharType="begin">
          <w:fldData xml:space="preserve">PEVuZE5vdGU+PENpdGU+PEF1dGhvcj5JYW5uZXR0YTwvQXV0aG9yPjxZZWFyPjIwMjA8L1llYXI+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</w:fldData>
        </w:fldChar>
      </w:r>
      <w:r w:rsidR="00767FD3" w:rsidRPr="00A657E0">
        <w:instrText xml:space="preserve"> ADDIN EN.CITE </w:instrText>
      </w:r>
      <w:r w:rsidR="00767FD3" w:rsidRPr="00A657E0">
        <w:fldChar w:fldCharType="begin">
          <w:fldData xml:space="preserve">PEVuZE5vdGU+PENpdGU+PEF1dGhvcj5JYW5uZXR0YTwvQXV0aG9yPjxZZWFyPjIwMjA8L1llYXI+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</w:fldData>
        </w:fldChar>
      </w:r>
      <w:r w:rsidR="00767FD3" w:rsidRPr="00A657E0">
        <w:instrText xml:space="preserve"> ADDIN EN.CITE.DATA </w:instrText>
      </w:r>
      <w:r w:rsidR="00767FD3" w:rsidRPr="00A657E0">
        <w:fldChar w:fldCharType="end"/>
      </w:r>
      <w:r w:rsidR="00A168D4" w:rsidRPr="00A657E0">
        <w:fldChar w:fldCharType="separate"/>
      </w:r>
      <w:r w:rsidR="00767FD3" w:rsidRPr="00A657E0">
        <w:rPr>
          <w:noProof/>
        </w:rPr>
        <w:t>[2-5]</w:t>
      </w:r>
      <w:r w:rsidR="00A168D4" w:rsidRPr="00A657E0">
        <w:fldChar w:fldCharType="end"/>
      </w:r>
      <w:r w:rsidR="00A168D4" w:rsidRPr="00A657E0">
        <w:t>.</w:t>
      </w:r>
      <w:r w:rsidR="00303BE7" w:rsidRPr="00A657E0">
        <w:t xml:space="preserve"> </w:t>
      </w:r>
      <w:r w:rsidR="00222C56" w:rsidRPr="00A657E0">
        <w:t>The Three-Intensity Z</w:t>
      </w:r>
      <w:r w:rsidR="008419D1" w:rsidRPr="00A657E0">
        <w:t>one model</w:t>
      </w:r>
      <w:r w:rsidR="003123B1" w:rsidRPr="00A657E0">
        <w:t xml:space="preserve"> </w:t>
      </w:r>
      <w:r w:rsidR="008419D1" w:rsidRPr="00A657E0">
        <w:t xml:space="preserve">is commonly used </w:t>
      </w:r>
      <w:r w:rsidR="00303BE7" w:rsidRPr="00A657E0">
        <w:t xml:space="preserve">in scientific literature </w:t>
      </w:r>
      <w:r w:rsidR="008419D1" w:rsidRPr="00A657E0">
        <w:t>to describe training intensity distribution (TID: with Z1 demarcated below the first lactate threshold (LT</w:t>
      </w:r>
      <w:r w:rsidR="008419D1" w:rsidRPr="00A657E0">
        <w:rPr>
          <w:vertAlign w:val="subscript"/>
        </w:rPr>
        <w:t>1</w:t>
      </w:r>
      <w:r w:rsidR="008419D1" w:rsidRPr="00A657E0">
        <w:t>) or ventilatory threshold (VT</w:t>
      </w:r>
      <w:r w:rsidR="008419D1" w:rsidRPr="00A657E0">
        <w:rPr>
          <w:vertAlign w:val="subscript"/>
        </w:rPr>
        <w:t>1</w:t>
      </w:r>
      <w:r w:rsidR="008419D1" w:rsidRPr="00A657E0">
        <w:t>); Z2 between LT</w:t>
      </w:r>
      <w:r w:rsidR="008419D1" w:rsidRPr="00A657E0">
        <w:rPr>
          <w:vertAlign w:val="subscript"/>
        </w:rPr>
        <w:t>1</w:t>
      </w:r>
      <w:r w:rsidR="008419D1" w:rsidRPr="00A657E0">
        <w:t>/VT</w:t>
      </w:r>
      <w:r w:rsidR="008419D1" w:rsidRPr="00A657E0">
        <w:rPr>
          <w:vertAlign w:val="subscript"/>
        </w:rPr>
        <w:t>1</w:t>
      </w:r>
      <w:r w:rsidR="008419D1" w:rsidRPr="00A657E0">
        <w:t xml:space="preserve"> and the second lactate (LT</w:t>
      </w:r>
      <w:r w:rsidR="008419D1" w:rsidRPr="00A657E0">
        <w:rPr>
          <w:vertAlign w:val="subscript"/>
        </w:rPr>
        <w:t>2</w:t>
      </w:r>
      <w:r w:rsidR="008419D1" w:rsidRPr="00A657E0">
        <w:t>) or ventilatory (VT</w:t>
      </w:r>
      <w:r w:rsidR="008419D1" w:rsidRPr="00A657E0">
        <w:rPr>
          <w:vertAlign w:val="subscript"/>
        </w:rPr>
        <w:t>2</w:t>
      </w:r>
      <w:r w:rsidR="008419D1" w:rsidRPr="00A657E0">
        <w:t>) threshold; and Z3 above LT</w:t>
      </w:r>
      <w:r w:rsidR="008419D1" w:rsidRPr="00A657E0">
        <w:rPr>
          <w:vertAlign w:val="subscript"/>
        </w:rPr>
        <w:t>2</w:t>
      </w:r>
      <w:r w:rsidR="008419D1" w:rsidRPr="00A657E0">
        <w:t>/VT</w:t>
      </w:r>
      <w:r w:rsidR="008419D1" w:rsidRPr="00A657E0">
        <w:rPr>
          <w:vertAlign w:val="subscript"/>
        </w:rPr>
        <w:t>2</w:t>
      </w:r>
      <w:r w:rsidR="00FF378D" w:rsidRPr="00A657E0">
        <w:t>)</w:t>
      </w:r>
      <w:r w:rsidR="008419D1" w:rsidRPr="00A657E0">
        <w:rPr>
          <w:lang w:val="en-US"/>
        </w:rPr>
        <w:t xml:space="preserve"> </w:t>
      </w:r>
      <w:r w:rsidR="008419D1" w:rsidRPr="00A657E0">
        <w:fldChar w:fldCharType="begin"/>
      </w:r>
      <w:r w:rsidR="00767FD3" w:rsidRPr="00A657E0">
        <w:instrText xml:space="preserve"> ADDIN EN.CITE &lt;EndNote&gt;&lt;Cite&gt;&lt;Author&gt;Seiler&lt;/Author&gt;&lt;Year&gt;2006&lt;/Year&gt;&lt;RecNum&gt;179&lt;/RecNum&gt;&lt;DisplayText&gt;[2, 6]&lt;/DisplayText&gt;&lt;record&gt;&lt;rec-number&gt;179&lt;/rec-number&gt;&lt;foreign-keys&gt;&lt;key app="EN" db-id="v9a52wtw8pf9daexawbvetrzd0a2z2r2ssr5" timestamp="1707686207"&gt;179&lt;/key&gt;&lt;/foreign-keys&gt;&lt;ref-type name="Journal Article"&gt;17&lt;/ref-type&gt;&lt;contributors&gt;&lt;authors&gt;&lt;author&gt;Seiler, K. S.&lt;/author&gt;&lt;author&gt;Kjerland, G. Ø.&lt;/author&gt;&lt;/authors&gt;&lt;/contributors&gt;&lt;titles&gt;&lt;title&gt;Quantifying training intensity distribution in elite endurance athletes: is there evidence for an &amp;quot;optimal&amp;quot; distribution?&lt;/title&gt;&lt;secondary-title&gt;Scand J Med Sci Sports&lt;/secondary-title&gt;&lt;/titles&gt;&lt;periodical&gt;&lt;full-title&gt;Scand J Med Sci Sports&lt;/full-title&gt;&lt;/periodical&gt;&lt;pages&gt;49-56&lt;/pages&gt;&lt;volume&gt;16&lt;/volume&gt;&lt;number&gt;1&lt;/number&gt;&lt;dates&gt;&lt;year&gt;2006&lt;/year&gt;&lt;/dates&gt;&lt;urls&gt;&lt;/urls&gt;&lt;remote-database-name&gt;Ovid MEDLINE(R) &amp;lt;2005 to 2007&amp;gt;&lt;/remote-database-name&gt;&lt;/record&gt;&lt;/Cite&gt;&lt;Cite&gt;&lt;Author&gt;Sperlich&lt;/Author&gt;&lt;Year&gt;2023&lt;/Year&gt;&lt;RecNum&gt;5&lt;/RecNum&gt;&lt;record&gt;&lt;rec-number&gt;5&lt;/rec-number&gt;&lt;foreign-keys&gt;&lt;key app="EN" db-id="v9a52wtw8pf9daexawbvetrzd0a2z2r2ssr5" timestamp="1707686207"&gt;5&lt;/key&gt;&lt;/foreign-keys&gt;&lt;ref-type name="Journal Article"&gt;17&lt;/ref-type&gt;&lt;contributors&gt;&lt;authors&gt;&lt;author&gt;Sperlich, B.&lt;/author&gt;&lt;author&gt;Matzka, M.&lt;/author&gt;&lt;author&gt;Holmberg, H.-C.&lt;/author&gt;&lt;/authors&gt;&lt;/contributors&gt;&lt;titles&gt;&lt;title&gt;The proportional distribution of training by elite endurance athletes at different intensities during different phases of the season&lt;/title&gt;&lt;secondary-title&gt;Front Sports Act Living&lt;/secondary-title&gt;&lt;/titles&gt;&lt;periodical&gt;&lt;full-title&gt;Front Sports Act Living&lt;/full-title&gt;&lt;/periodical&gt;&lt;pages&gt;1258585&lt;/pages&gt;&lt;volume&gt;5&lt;/volume&gt;&lt;dates&gt;&lt;year&gt;2023&lt;/year&gt;&lt;/dates&gt;&lt;urls&gt;&lt;/urls&gt;&lt;remote-database-name&gt;Ovid MEDLINE(R) PubMed-not-MEDLINE&lt;/remote-database-name&gt;&lt;access-date&gt;20231027//&lt;/access-date&gt;&lt;/record&gt;&lt;/Cite&gt;&lt;/EndNote&gt;</w:instrText>
      </w:r>
      <w:r w:rsidR="008419D1" w:rsidRPr="00A657E0">
        <w:fldChar w:fldCharType="separate"/>
      </w:r>
      <w:r w:rsidR="00767FD3" w:rsidRPr="00A657E0">
        <w:rPr>
          <w:noProof/>
        </w:rPr>
        <w:t>[2, 6]</w:t>
      </w:r>
      <w:r w:rsidR="008419D1" w:rsidRPr="00A657E0">
        <w:fldChar w:fldCharType="end"/>
      </w:r>
      <w:r w:rsidR="008419D1" w:rsidRPr="00A657E0">
        <w:t>.</w:t>
      </w:r>
      <w:r w:rsidR="003123B1" w:rsidRPr="00A657E0">
        <w:t xml:space="preserve"> The Three-Intensity Zone model will be used to describe intensity moving forward in this review.</w:t>
      </w:r>
    </w:p>
    <w:p w14:paraId="004DA353" w14:textId="77777777" w:rsidR="008419D1" w:rsidRPr="00A657E0" w:rsidRDefault="008419D1" w:rsidP="00723B3C">
      <w:pPr>
        <w:jc w:val="both"/>
      </w:pPr>
    </w:p>
    <w:p w14:paraId="212C03F6" w14:textId="603293D5" w:rsidR="00350287" w:rsidRPr="00A657E0" w:rsidRDefault="00DC45AD" w:rsidP="00350287">
      <w:pPr>
        <w:ind w:firstLine="720"/>
        <w:jc w:val="both"/>
      </w:pPr>
      <w:r w:rsidRPr="00A657E0">
        <w:t xml:space="preserve">The term </w:t>
      </w:r>
      <w:r w:rsidR="008419D1" w:rsidRPr="00A657E0">
        <w:t>‘</w:t>
      </w:r>
      <w:r w:rsidRPr="00A657E0">
        <w:t>polarized</w:t>
      </w:r>
      <w:r w:rsidR="008419D1" w:rsidRPr="00A657E0">
        <w:t>’</w:t>
      </w:r>
      <w:r w:rsidRPr="00A657E0">
        <w:t xml:space="preserve"> </w:t>
      </w:r>
      <w:r w:rsidR="00D95FE1" w:rsidRPr="00A657E0">
        <w:t xml:space="preserve">(POL) </w:t>
      </w:r>
      <w:r w:rsidRPr="00A657E0">
        <w:t xml:space="preserve">training was </w:t>
      </w:r>
      <w:r w:rsidR="008419D1" w:rsidRPr="00A657E0">
        <w:t>introduced</w:t>
      </w:r>
      <w:r w:rsidRPr="00A657E0">
        <w:t xml:space="preserve"> to describe </w:t>
      </w:r>
      <w:r w:rsidR="008419D1" w:rsidRPr="00A657E0">
        <w:t>a commonly observed TID</w:t>
      </w:r>
      <w:r w:rsidR="00A973E1" w:rsidRPr="00A657E0">
        <w:t xml:space="preserve"> </w:t>
      </w:r>
      <w:r w:rsidR="00E17050" w:rsidRPr="00A657E0">
        <w:t xml:space="preserve">in elite endurance athletes </w:t>
      </w:r>
      <w:r w:rsidR="00F06B80" w:rsidRPr="00A657E0">
        <w:t>by</w:t>
      </w:r>
      <w:r w:rsidR="000B1C5B" w:rsidRPr="00A657E0">
        <w:t xml:space="preserve"> </w:t>
      </w:r>
      <w:r w:rsidR="0059519E" w:rsidRPr="00A657E0">
        <w:t>using a session-goal approach</w:t>
      </w:r>
      <w:r w:rsidR="0004734A" w:rsidRPr="00A657E0">
        <w:t xml:space="preserve"> to determine training load</w:t>
      </w:r>
      <w:r w:rsidR="00E17050" w:rsidRPr="00A657E0">
        <w:t>.</w:t>
      </w:r>
      <w:r w:rsidR="0059519E" w:rsidRPr="00A657E0">
        <w:t xml:space="preserve"> </w:t>
      </w:r>
      <w:r w:rsidR="00E17050" w:rsidRPr="00A657E0">
        <w:t xml:space="preserve">POL </w:t>
      </w:r>
      <w:r w:rsidR="00D95FE1" w:rsidRPr="00A657E0">
        <w:t xml:space="preserve">consists of </w:t>
      </w:r>
      <w:r w:rsidR="00815544" w:rsidRPr="00A657E0">
        <w:t xml:space="preserve">approximately </w:t>
      </w:r>
      <w:r w:rsidR="003523C2" w:rsidRPr="00A657E0">
        <w:rPr>
          <w:lang w:val="en-US"/>
        </w:rPr>
        <w:t>75</w:t>
      </w:r>
      <w:r w:rsidR="00DE78BF" w:rsidRPr="00A657E0">
        <w:rPr>
          <w:lang w:val="en-US"/>
        </w:rPr>
        <w:t xml:space="preserve"> to </w:t>
      </w:r>
      <w:r w:rsidR="002D1F41" w:rsidRPr="00A657E0">
        <w:rPr>
          <w:lang w:val="en-US"/>
        </w:rPr>
        <w:t>80</w:t>
      </w:r>
      <w:r w:rsidR="003523C2" w:rsidRPr="00A657E0">
        <w:rPr>
          <w:lang w:val="en-US"/>
        </w:rPr>
        <w:t>% of training</w:t>
      </w:r>
      <w:r w:rsidR="00A973E1" w:rsidRPr="00A657E0">
        <w:rPr>
          <w:lang w:val="en-US"/>
        </w:rPr>
        <w:t xml:space="preserve"> sessions</w:t>
      </w:r>
      <w:r w:rsidR="003523C2" w:rsidRPr="00A657E0">
        <w:rPr>
          <w:lang w:val="en-US"/>
        </w:rPr>
        <w:t xml:space="preserve"> performed </w:t>
      </w:r>
      <w:r w:rsidR="00FB36AA" w:rsidRPr="00A657E0">
        <w:rPr>
          <w:lang w:val="en-US"/>
        </w:rPr>
        <w:t xml:space="preserve">in </w:t>
      </w:r>
      <w:r w:rsidR="008419D1" w:rsidRPr="00A657E0">
        <w:rPr>
          <w:lang w:val="en-US"/>
        </w:rPr>
        <w:t xml:space="preserve">Z1, </w:t>
      </w:r>
      <w:r w:rsidR="00FB36AA" w:rsidRPr="00A657E0">
        <w:rPr>
          <w:lang w:val="en-US"/>
        </w:rPr>
        <w:t xml:space="preserve">&lt;10% in Z2, </w:t>
      </w:r>
      <w:r w:rsidR="003523C2" w:rsidRPr="00A657E0">
        <w:rPr>
          <w:lang w:val="en-US"/>
        </w:rPr>
        <w:t>and 15%</w:t>
      </w:r>
      <w:r w:rsidR="00D95FE1" w:rsidRPr="00A657E0">
        <w:rPr>
          <w:lang w:val="en-US"/>
        </w:rPr>
        <w:t xml:space="preserve"> to </w:t>
      </w:r>
      <w:r w:rsidR="003523C2" w:rsidRPr="00A657E0">
        <w:rPr>
          <w:lang w:val="en-US"/>
        </w:rPr>
        <w:t xml:space="preserve">20% </w:t>
      </w:r>
      <w:r w:rsidR="008419D1" w:rsidRPr="00A657E0">
        <w:rPr>
          <w:lang w:val="en-US"/>
        </w:rPr>
        <w:t xml:space="preserve">in Z3 </w:t>
      </w:r>
      <w:r w:rsidR="008419D1" w:rsidRPr="00A657E0">
        <w:rPr>
          <w:lang w:val="en-US"/>
        </w:rPr>
        <w:fldChar w:fldCharType="begin"/>
      </w:r>
      <w:r w:rsidR="00767FD3" w:rsidRPr="00A657E0">
        <w:rPr>
          <w:lang w:val="en-US"/>
        </w:rPr>
        <w:instrText xml:space="preserve"> ADDIN EN.CITE &lt;EndNote&gt;&lt;Cite&gt;&lt;Author&gt;Seiler&lt;/Author&gt;&lt;Year&gt;2006&lt;/Year&gt;&lt;RecNum&gt;179&lt;/RecNum&gt;&lt;DisplayText&gt;[2]&lt;/DisplayText&gt;&lt;record&gt;&lt;rec-number&gt;179&lt;/rec-number&gt;&lt;foreign-keys&gt;&lt;key app="EN" db-id="v9a52wtw8pf9daexawbvetrzd0a2z2r2ssr5" timestamp="1707686207"&gt;179&lt;/key&gt;&lt;/foreign-keys&gt;&lt;ref-type name="Journal Article"&gt;17&lt;/ref-type&gt;&lt;contributors&gt;&lt;authors&gt;&lt;author&gt;Seiler, K. S.&lt;/author&gt;&lt;author&gt;Kjerland, G. Ø.&lt;/author&gt;&lt;/authors&gt;&lt;/contributors&gt;&lt;titles&gt;&lt;title&gt;Quantifying training intensity distribution in elite endurance athletes: is there evidence for an &amp;quot;optimal&amp;quot; distribution?&lt;/title&gt;&lt;secondary-title&gt;Scand J Med Sci Sports&lt;/secondary-title&gt;&lt;/titles&gt;&lt;periodical&gt;&lt;full-title&gt;Scand J Med Sci Sports&lt;/full-title&gt;&lt;/periodical&gt;&lt;pages&gt;49-56&lt;/pages&gt;&lt;volume&gt;16&lt;/volume&gt;&lt;number&gt;1&lt;/number&gt;&lt;dates&gt;&lt;year&gt;2006&lt;/year&gt;&lt;/dates&gt;&lt;urls&gt;&lt;/urls&gt;&lt;remote-database-name&gt;Ovid MEDLINE(R) &amp;lt;2005 to 2007&amp;gt;&lt;/remote-database-name&gt;&lt;/record&gt;&lt;/Cite&gt;&lt;/EndNote&gt;</w:instrText>
      </w:r>
      <w:r w:rsidR="008419D1" w:rsidRPr="00A657E0">
        <w:rPr>
          <w:lang w:val="en-US"/>
        </w:rPr>
        <w:fldChar w:fldCharType="separate"/>
      </w:r>
      <w:r w:rsidR="00767FD3" w:rsidRPr="00A657E0">
        <w:rPr>
          <w:noProof/>
          <w:lang w:val="en-US"/>
        </w:rPr>
        <w:t>[2]</w:t>
      </w:r>
      <w:r w:rsidR="008419D1" w:rsidRPr="00A657E0">
        <w:rPr>
          <w:lang w:val="en-US"/>
        </w:rPr>
        <w:fldChar w:fldCharType="end"/>
      </w:r>
      <w:r w:rsidR="008419D1" w:rsidRPr="00A657E0">
        <w:rPr>
          <w:lang w:val="en-US"/>
        </w:rPr>
        <w:t>.</w:t>
      </w:r>
      <w:r w:rsidR="00350287" w:rsidRPr="00A657E0">
        <w:t xml:space="preserve"> </w:t>
      </w:r>
      <w:r w:rsidR="008419D1" w:rsidRPr="00A657E0">
        <w:rPr>
          <w:lang w:val="en-US"/>
        </w:rPr>
        <w:t xml:space="preserve">Alternatively, the term ‘threshold’ (THR) TID </w:t>
      </w:r>
      <w:r w:rsidR="002D1F41" w:rsidRPr="00A657E0">
        <w:rPr>
          <w:lang w:val="en-US"/>
        </w:rPr>
        <w:t xml:space="preserve">is </w:t>
      </w:r>
      <w:r w:rsidR="008419D1" w:rsidRPr="00A657E0">
        <w:rPr>
          <w:lang w:val="en-US"/>
        </w:rPr>
        <w:t>used to describe training programs which incorporated a greater portion of training</w:t>
      </w:r>
      <w:r w:rsidR="00855061" w:rsidRPr="00A657E0">
        <w:rPr>
          <w:lang w:val="en-US"/>
        </w:rPr>
        <w:t xml:space="preserve"> </w:t>
      </w:r>
      <w:r w:rsidR="002D1F41" w:rsidRPr="00A657E0">
        <w:rPr>
          <w:lang w:val="en-US"/>
        </w:rPr>
        <w:t xml:space="preserve">sessions </w:t>
      </w:r>
      <w:r w:rsidR="008419D1" w:rsidRPr="00A657E0">
        <w:rPr>
          <w:lang w:val="en-US"/>
        </w:rPr>
        <w:t>in Z2</w:t>
      </w:r>
      <w:r w:rsidR="00850B47" w:rsidRPr="00A657E0">
        <w:rPr>
          <w:lang w:val="en-US"/>
        </w:rPr>
        <w:t xml:space="preserve"> (</w:t>
      </w:r>
      <w:r w:rsidR="008419D1" w:rsidRPr="00A657E0">
        <w:rPr>
          <w:lang w:val="en-US"/>
        </w:rPr>
        <w:t>e.g., 40-50-10%</w:t>
      </w:r>
      <w:r w:rsidR="00850B47" w:rsidRPr="00A657E0">
        <w:rPr>
          <w:lang w:val="en-US"/>
        </w:rPr>
        <w:t>)</w:t>
      </w:r>
      <w:r w:rsidR="008419D1" w:rsidRPr="00A657E0">
        <w:rPr>
          <w:lang w:val="en-US"/>
        </w:rPr>
        <w:t xml:space="preserve"> </w:t>
      </w:r>
      <w:r w:rsidR="008419D1" w:rsidRPr="00A657E0">
        <w:fldChar w:fldCharType="begin">
          <w:fldData xml:space="preserve">PEVuZE5vdGU+PENpdGU+PEF1dGhvcj5Fc3RldmUtTGFuYW88L0F1dGhvcj48WWVhcj4yMDA3PC9Z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</w:fldData>
        </w:fldChar>
      </w:r>
      <w:r w:rsidR="00767FD3" w:rsidRPr="00A657E0">
        <w:instrText xml:space="preserve"> ADDIN EN.CITE </w:instrText>
      </w:r>
      <w:r w:rsidR="00767FD3" w:rsidRPr="00A657E0">
        <w:fldChar w:fldCharType="begin">
          <w:fldData xml:space="preserve">PEVuZE5vdGU+PENpdGU+PEF1dGhvcj5Fc3RldmUtTGFuYW88L0F1dGhvcj48WWVhcj4yMDA3PC9Z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</w:fldData>
        </w:fldChar>
      </w:r>
      <w:r w:rsidR="00767FD3" w:rsidRPr="00A657E0">
        <w:instrText xml:space="preserve"> ADDIN EN.CITE.DATA </w:instrText>
      </w:r>
      <w:r w:rsidR="00767FD3" w:rsidRPr="00A657E0">
        <w:fldChar w:fldCharType="end"/>
      </w:r>
      <w:r w:rsidR="008419D1" w:rsidRPr="00A657E0">
        <w:fldChar w:fldCharType="separate"/>
      </w:r>
      <w:r w:rsidR="00767FD3" w:rsidRPr="00A657E0">
        <w:rPr>
          <w:noProof/>
        </w:rPr>
        <w:t>[7-10]</w:t>
      </w:r>
      <w:r w:rsidR="008419D1" w:rsidRPr="00A657E0">
        <w:fldChar w:fldCharType="end"/>
      </w:r>
      <w:r w:rsidR="003123B1" w:rsidRPr="00A657E0">
        <w:t>. This TID</w:t>
      </w:r>
      <w:r w:rsidR="00E17050" w:rsidRPr="00A657E0">
        <w:t xml:space="preserve"> may be more common in </w:t>
      </w:r>
      <w:r w:rsidR="001D559F" w:rsidRPr="00A657E0">
        <w:t xml:space="preserve">untrained and/or </w:t>
      </w:r>
      <w:r w:rsidR="00E17050" w:rsidRPr="00A657E0">
        <w:t xml:space="preserve">recreational athletes </w:t>
      </w:r>
      <w:r w:rsidR="00E17050" w:rsidRPr="00A657E0">
        <w:fldChar w:fldCharType="begin"/>
      </w:r>
      <w:r w:rsidR="00767FD3" w:rsidRPr="00A657E0">
        <w:instrText xml:space="preserve"> ADDIN EN.CITE &lt;EndNote&gt;&lt;Cite&gt;&lt;Author&gt;Stöggl&lt;/Author&gt;&lt;Year&gt;2015&lt;/Year&gt;&lt;RecNum&gt;563&lt;/RecNum&gt;&lt;DisplayText&gt;[11]&lt;/DisplayText&gt;&lt;record&gt;&lt;rec-number&gt;563&lt;/rec-number&gt;&lt;foreign-keys&gt;&lt;key app="EN" db-id="v9a52wtw8pf9daexawbvetrzd0a2z2r2ssr5" timestamp="1708945836"&gt;563&lt;/key&gt;&lt;/foreign-keys&gt;&lt;ref-type name="Journal Article"&gt;17&lt;/ref-type&gt;&lt;contributors&gt;&lt;authors&gt;&lt;author&gt;Stöggl, T. L.&lt;/author&gt;&lt;author&gt;Sperlich, B.&lt;/author&gt;&lt;/authors&gt;&lt;/contributors&gt;&lt;auth-address&gt;Department of Sport Science and Kinesiology, University of Salzburg Salzburg, Austria.&amp;#xD;Integrative and Experimental Training Science, Department of Sport Science, University of Wurzburg Wurzburg, Germany.&lt;/auth-address&gt;&lt;titles&gt;&lt;title&gt;The training intensity distribution among well-trained and elite endurance athletes&lt;/title&gt;&lt;secondary-title&gt;Front Physiol&lt;/secondary-title&gt;&lt;/titles&gt;&lt;periodical&gt;&lt;full-title&gt;Front Physiol&lt;/full-title&gt;&lt;/periodical&gt;&lt;pages&gt;295&lt;/pages&gt;&lt;volume&gt;6&lt;/volume&gt;&lt;dates&gt;&lt;year&gt;2015&lt;/year&gt;&lt;/dates&gt;&lt;urls&gt;&lt;/urls&gt;&lt;custom6&gt;&amp;#xD;&lt;/custom6&gt;&lt;remote-database-name&gt;PubMed-not-MEDLINE&lt;/remote-database-name&gt;&lt;remote-database-provider&gt;NLM&lt;/remote-database-provider&gt;&lt;/record&gt;&lt;/Cite&gt;&lt;/EndNote&gt;</w:instrText>
      </w:r>
      <w:r w:rsidR="00E17050" w:rsidRPr="00A657E0">
        <w:fldChar w:fldCharType="separate"/>
      </w:r>
      <w:r w:rsidR="00767FD3" w:rsidRPr="00A657E0">
        <w:rPr>
          <w:noProof/>
        </w:rPr>
        <w:t>[11]</w:t>
      </w:r>
      <w:r w:rsidR="00E17050" w:rsidRPr="00A657E0">
        <w:fldChar w:fldCharType="end"/>
      </w:r>
      <w:r w:rsidR="008419D1" w:rsidRPr="00A657E0">
        <w:t xml:space="preserve">. </w:t>
      </w:r>
    </w:p>
    <w:p w14:paraId="59043C9F" w14:textId="77777777" w:rsidR="00F874E6" w:rsidRPr="00A657E0" w:rsidRDefault="00F874E6" w:rsidP="00723B3C">
      <w:pPr>
        <w:jc w:val="both"/>
        <w:rPr>
          <w:lang w:val="en-US"/>
        </w:rPr>
      </w:pPr>
    </w:p>
    <w:p w14:paraId="7B23A95E" w14:textId="7A55FE70" w:rsidR="00D43AB6" w:rsidRPr="00A657E0" w:rsidRDefault="00D95FE1" w:rsidP="00723B3C">
      <w:pPr>
        <w:ind w:firstLine="720"/>
        <w:jc w:val="both"/>
      </w:pPr>
      <w:r w:rsidRPr="00A657E0">
        <w:rPr>
          <w:lang w:val="en-US"/>
        </w:rPr>
        <w:t xml:space="preserve">Several </w:t>
      </w:r>
      <w:r w:rsidR="00742ACA" w:rsidRPr="00A657E0">
        <w:rPr>
          <w:lang w:val="en-US"/>
        </w:rPr>
        <w:t xml:space="preserve">early </w:t>
      </w:r>
      <w:r w:rsidR="00F874E6" w:rsidRPr="00A657E0">
        <w:rPr>
          <w:lang w:val="en-US"/>
        </w:rPr>
        <w:t>experimental</w:t>
      </w:r>
      <w:r w:rsidR="00DC45AD" w:rsidRPr="00A657E0">
        <w:t xml:space="preserve"> studies </w:t>
      </w:r>
      <w:r w:rsidR="008E480D" w:rsidRPr="00A657E0">
        <w:t>were</w:t>
      </w:r>
      <w:r w:rsidR="007B03EC" w:rsidRPr="00A657E0">
        <w:t xml:space="preserve"> </w:t>
      </w:r>
      <w:r w:rsidR="00DC45AD" w:rsidRPr="00A657E0">
        <w:t xml:space="preserve">conducted to determine the effectiveness of </w:t>
      </w:r>
      <w:r w:rsidRPr="00A657E0">
        <w:t>POL</w:t>
      </w:r>
      <w:r w:rsidR="00DC45AD" w:rsidRPr="00A657E0">
        <w:t xml:space="preserve"> </w:t>
      </w:r>
      <w:r w:rsidR="008419D1" w:rsidRPr="00A657E0">
        <w:t>compared to THR</w:t>
      </w:r>
      <w:r w:rsidR="00850B47" w:rsidRPr="00A657E0">
        <w:t xml:space="preserve"> on endurance performance</w:t>
      </w:r>
      <w:r w:rsidR="00F874E6" w:rsidRPr="00A657E0">
        <w:t xml:space="preserve"> </w:t>
      </w:r>
      <w:r w:rsidR="008419D1" w:rsidRPr="00A657E0">
        <w:fldChar w:fldCharType="begin">
          <w:fldData xml:space="preserve">PEVuZE5vdGU+PENpdGU+PEF1dGhvcj5Fc3RldmUtTGFuYW88L0F1dGhvcj48WWVhcj4yMDA3PC9Z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</w:fldData>
        </w:fldChar>
      </w:r>
      <w:r w:rsidR="00767FD3" w:rsidRPr="00A657E0">
        <w:instrText xml:space="preserve"> ADDIN EN.CITE </w:instrText>
      </w:r>
      <w:r w:rsidR="00767FD3" w:rsidRPr="00A657E0">
        <w:fldChar w:fldCharType="begin">
          <w:fldData xml:space="preserve">PEVuZE5vdGU+PENpdGU+PEF1dGhvcj5Fc3RldmUtTGFuYW88L0F1dGhvcj48WWVhcj4yMDA3PC9Z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</w:fldData>
        </w:fldChar>
      </w:r>
      <w:r w:rsidR="00767FD3" w:rsidRPr="00A657E0">
        <w:instrText xml:space="preserve"> ADDIN EN.CITE.DATA </w:instrText>
      </w:r>
      <w:r w:rsidR="00767FD3" w:rsidRPr="00A657E0">
        <w:fldChar w:fldCharType="end"/>
      </w:r>
      <w:r w:rsidR="008419D1" w:rsidRPr="00A657E0">
        <w:fldChar w:fldCharType="separate"/>
      </w:r>
      <w:r w:rsidR="00767FD3" w:rsidRPr="00A657E0">
        <w:rPr>
          <w:noProof/>
        </w:rPr>
        <w:t>[7-10]</w:t>
      </w:r>
      <w:r w:rsidR="008419D1" w:rsidRPr="00A657E0">
        <w:fldChar w:fldCharType="end"/>
      </w:r>
      <w:r w:rsidR="008419D1" w:rsidRPr="00A657E0">
        <w:t xml:space="preserve">. These studies found </w:t>
      </w:r>
      <w:r w:rsidR="00DC45AD" w:rsidRPr="00A657E0">
        <w:t>mixed results</w:t>
      </w:r>
      <w:r w:rsidR="008419D1" w:rsidRPr="00A657E0">
        <w:t xml:space="preserve">, </w:t>
      </w:r>
      <w:r w:rsidR="00F874E6" w:rsidRPr="00A657E0">
        <w:t>p</w:t>
      </w:r>
      <w:r w:rsidR="00DC45AD" w:rsidRPr="00A657E0">
        <w:t xml:space="preserve">artially </w:t>
      </w:r>
      <w:r w:rsidR="008419D1" w:rsidRPr="00A657E0">
        <w:t xml:space="preserve">explained by </w:t>
      </w:r>
      <w:r w:rsidR="00DC45AD" w:rsidRPr="00A657E0">
        <w:t>small sample sizes</w:t>
      </w:r>
      <w:r w:rsidR="00F874E6" w:rsidRPr="00A657E0">
        <w:t xml:space="preserve"> (6 to 15 participants per group). </w:t>
      </w:r>
      <w:r w:rsidR="00BF21CE" w:rsidRPr="00A657E0">
        <w:t>A</w:t>
      </w:r>
      <w:r w:rsidR="00DC45AD" w:rsidRPr="00A657E0">
        <w:t xml:space="preserve"> meta-analysis of these early experimental studies was conducted to increase the ability to detect a significant effect</w:t>
      </w:r>
      <w:r w:rsidR="00BF21CE" w:rsidRPr="00A657E0">
        <w:t>,</w:t>
      </w:r>
      <w:r w:rsidR="003123B1" w:rsidRPr="00A657E0">
        <w:t xml:space="preserve"> and </w:t>
      </w:r>
      <w:r w:rsidR="00DC45AD" w:rsidRPr="00A657E0">
        <w:t xml:space="preserve">showed that a </w:t>
      </w:r>
      <w:r w:rsidR="00AF1411" w:rsidRPr="00A657E0">
        <w:t>POL</w:t>
      </w:r>
      <w:r w:rsidR="00DC45AD" w:rsidRPr="00A657E0">
        <w:t xml:space="preserve"> model was superior to a </w:t>
      </w:r>
      <w:r w:rsidR="00AF1411" w:rsidRPr="00A657E0">
        <w:t>THR</w:t>
      </w:r>
      <w:r w:rsidR="00DC45AD" w:rsidRPr="00A657E0">
        <w:t xml:space="preserve"> model</w:t>
      </w:r>
      <w:r w:rsidR="00AF1411" w:rsidRPr="00A657E0">
        <w:t xml:space="preserve"> for improving time-trial (TT) performance</w:t>
      </w:r>
      <w:r w:rsidR="00BF21CE" w:rsidRPr="00A657E0">
        <w:t xml:space="preserve"> </w:t>
      </w:r>
      <w:r w:rsidR="00BF21CE" w:rsidRPr="00A657E0">
        <w:fldChar w:fldCharType="begin"/>
      </w:r>
      <w:r w:rsidR="00767FD3" w:rsidRPr="00A657E0">
        <w:instrText xml:space="preserve"> ADDIN EN.CITE &lt;EndNote&gt;&lt;Cite&gt;&lt;Author&gt;Rosenblat&lt;/Author&gt;&lt;Year&gt;2019&lt;/Year&gt;&lt;RecNum&gt;109&lt;/RecNum&gt;&lt;DisplayText&gt;[12]&lt;/DisplayText&gt;&lt;record&gt;&lt;rec-number&gt;109&lt;/rec-number&gt;&lt;foreign-keys&gt;&lt;key app="EN" db-id="v9a52wtw8pf9daexawbvetrzd0a2z2r2ssr5" timestamp="1707686207"&gt;109&lt;/key&gt;&lt;/foreign-keys&gt;&lt;ref-type name="Journal Article"&gt;17&lt;/ref-type&gt;&lt;contributors&gt;&lt;authors&gt;&lt;author&gt;Rosenblat, M. A.&lt;/author&gt;&lt;author&gt;Perrotta, A. S.&lt;/author&gt;&lt;author&gt;Vicenzino, B.&lt;/author&gt;&lt;/authors&gt;&lt;/contributors&gt;&lt;titles&gt;&lt;title&gt;Polarized vs. threshold training intensity distribution on endurance sport performance: a systematic review and meta-analysis of randomized controlled trials&lt;/title&gt;&lt;secondary-title&gt;J Strength Cond Res&lt;/secondary-title&gt;&lt;/titles&gt;&lt;periodical&gt;&lt;full-title&gt;J Strength Cond Res&lt;/full-title&gt;&lt;/periodical&gt;&lt;pages&gt;3491-3500&lt;/pages&gt;&lt;volume&gt;33&lt;/volume&gt;&lt;number&gt;12&lt;/number&gt;&lt;dates&gt;&lt;year&gt;2019&lt;/year&gt;&lt;/dates&gt;&lt;urls&gt;&lt;/urls&gt;&lt;remote-database-name&gt;Ovid MEDLINE(R) &amp;lt;2019&amp;gt;&lt;/remote-database-name&gt;&lt;/record&gt;&lt;/Cite&gt;&lt;/EndNote&gt;</w:instrText>
      </w:r>
      <w:r w:rsidR="00BF21CE" w:rsidRPr="00A657E0">
        <w:fldChar w:fldCharType="separate"/>
      </w:r>
      <w:r w:rsidR="00767FD3" w:rsidRPr="00A657E0">
        <w:rPr>
          <w:noProof/>
        </w:rPr>
        <w:t>[12]</w:t>
      </w:r>
      <w:r w:rsidR="00BF21CE" w:rsidRPr="00A657E0">
        <w:fldChar w:fldCharType="end"/>
      </w:r>
      <w:r w:rsidR="00BF21CE" w:rsidRPr="00A657E0">
        <w:t>.</w:t>
      </w:r>
    </w:p>
    <w:p w14:paraId="2CF98BED" w14:textId="77777777" w:rsidR="00BF21CE" w:rsidRPr="00A657E0" w:rsidRDefault="00BF21CE" w:rsidP="00723B3C">
      <w:pPr>
        <w:ind w:firstLine="720"/>
        <w:jc w:val="both"/>
      </w:pPr>
    </w:p>
    <w:p w14:paraId="67510BE7" w14:textId="4E1AAC31" w:rsidR="007B03EC" w:rsidRPr="00A657E0" w:rsidRDefault="00E05131" w:rsidP="000C1505">
      <w:pPr>
        <w:ind w:firstLine="720"/>
        <w:jc w:val="both"/>
      </w:pPr>
      <w:r w:rsidRPr="00A657E0">
        <w:t>F</w:t>
      </w:r>
      <w:r w:rsidR="00DC45AD" w:rsidRPr="00A657E0">
        <w:t xml:space="preserve">urther </w:t>
      </w:r>
      <w:r w:rsidR="000C1505" w:rsidRPr="00A657E0">
        <w:t xml:space="preserve">examination </w:t>
      </w:r>
      <w:r w:rsidR="00DC45AD" w:rsidRPr="00A657E0">
        <w:t xml:space="preserve">into </w:t>
      </w:r>
      <w:r w:rsidRPr="00A657E0">
        <w:t xml:space="preserve">the </w:t>
      </w:r>
      <w:r w:rsidR="00214630" w:rsidRPr="00A657E0">
        <w:t xml:space="preserve">approaches used </w:t>
      </w:r>
      <w:r w:rsidRPr="00A657E0">
        <w:t xml:space="preserve">to determine </w:t>
      </w:r>
      <w:r w:rsidR="00DC45AD" w:rsidRPr="00A657E0">
        <w:t xml:space="preserve">TID </w:t>
      </w:r>
      <w:r w:rsidR="007553C5" w:rsidRPr="00A657E0">
        <w:t>led to</w:t>
      </w:r>
      <w:r w:rsidRPr="00A657E0">
        <w:t xml:space="preserve"> the </w:t>
      </w:r>
      <w:r w:rsidR="007553C5" w:rsidRPr="00A657E0">
        <w:t>addition of</w:t>
      </w:r>
      <w:r w:rsidR="00843F5E" w:rsidRPr="00A657E0">
        <w:t xml:space="preserve"> a</w:t>
      </w:r>
      <w:r w:rsidR="00BF21CE" w:rsidRPr="00A657E0">
        <w:t xml:space="preserve"> </w:t>
      </w:r>
      <w:r w:rsidR="00DC45AD" w:rsidRPr="00A657E0">
        <w:t>pyramidal</w:t>
      </w:r>
      <w:r w:rsidR="00BF21CE" w:rsidRPr="00A657E0">
        <w:t xml:space="preserve"> (PYR) </w:t>
      </w:r>
      <w:r w:rsidR="00843F5E" w:rsidRPr="00A657E0">
        <w:t>model</w:t>
      </w:r>
      <w:r w:rsidR="003F7176" w:rsidRPr="00A657E0">
        <w:t xml:space="preserve"> </w:t>
      </w:r>
      <w:r w:rsidR="003F7176" w:rsidRPr="00A657E0">
        <w:fldChar w:fldCharType="begin"/>
      </w:r>
      <w:r w:rsidR="00767FD3" w:rsidRPr="00A657E0">
        <w:instrText xml:space="preserve"> ADDIN EN.CITE &lt;EndNote&gt;&lt;Cite&gt;&lt;Author&gt;Stöggl&lt;/Author&gt;&lt;Year&gt;2015&lt;/Year&gt;&lt;RecNum&gt;563&lt;/RecNum&gt;&lt;DisplayText&gt;[11]&lt;/DisplayText&gt;&lt;record&gt;&lt;rec-number&gt;563&lt;/rec-number&gt;&lt;foreign-keys&gt;&lt;key app="EN" db-id="v9a52wtw8pf9daexawbvetrzd0a2z2r2ssr5" timestamp="1708945836"&gt;563&lt;/key&gt;&lt;/foreign-keys&gt;&lt;ref-type name="Journal Article"&gt;17&lt;/ref-type&gt;&lt;contributors&gt;&lt;authors&gt;&lt;author&gt;Stöggl, T. L.&lt;/author&gt;&lt;author&gt;Sperlich, B.&lt;/author&gt;&lt;/authors&gt;&lt;/contributors&gt;&lt;auth-address&gt;Department of Sport Science and Kinesiology, University of Salzburg Salzburg, Austria.&amp;#xD;Integrative and Experimental Training Science, Department of Sport Science, University of Wurzburg Wurzburg, Germany.&lt;/auth-address&gt;&lt;titles&gt;&lt;title&gt;The training intensity distribution among well-trained and elite endurance athletes&lt;/title&gt;&lt;secondary-title&gt;Front Physiol&lt;/secondary-title&gt;&lt;/titles&gt;&lt;periodical&gt;&lt;full-title&gt;Front Physiol&lt;/full-title&gt;&lt;/periodical&gt;&lt;pages&gt;295&lt;/pages&gt;&lt;volume&gt;6&lt;/volume&gt;&lt;dates&gt;&lt;year&gt;2015&lt;/year&gt;&lt;/dates&gt;&lt;urls&gt;&lt;/urls&gt;&lt;custom6&gt;&amp;#xD;&lt;/custom6&gt;&lt;remote-database-name&gt;PubMed-not-MEDLINE&lt;/remote-database-name&gt;&lt;remote-database-provider&gt;NLM&lt;/remote-database-provider&gt;&lt;/record&gt;&lt;/Cite&gt;&lt;/EndNote&gt;</w:instrText>
      </w:r>
      <w:r w:rsidR="003F7176" w:rsidRPr="00A657E0">
        <w:fldChar w:fldCharType="separate"/>
      </w:r>
      <w:r w:rsidR="00767FD3" w:rsidRPr="00A657E0">
        <w:rPr>
          <w:noProof/>
        </w:rPr>
        <w:t>[11]</w:t>
      </w:r>
      <w:r w:rsidR="003F7176" w:rsidRPr="00A657E0">
        <w:fldChar w:fldCharType="end"/>
      </w:r>
      <w:r w:rsidR="00BF21CE" w:rsidRPr="00A657E0">
        <w:t>.</w:t>
      </w:r>
      <w:r w:rsidR="006A6614" w:rsidRPr="00A657E0">
        <w:t xml:space="preserve"> </w:t>
      </w:r>
      <w:r w:rsidR="00BF21CE" w:rsidRPr="00A657E0">
        <w:t>PYR</w:t>
      </w:r>
      <w:r w:rsidR="003523C2" w:rsidRPr="00A657E0">
        <w:t xml:space="preserve"> consist</w:t>
      </w:r>
      <w:r w:rsidR="00BF21CE" w:rsidRPr="00A657E0">
        <w:t>s</w:t>
      </w:r>
      <w:r w:rsidR="003523C2" w:rsidRPr="00A657E0">
        <w:t xml:space="preserve"> of </w:t>
      </w:r>
      <w:r w:rsidR="00AF1411" w:rsidRPr="00A657E0">
        <w:t xml:space="preserve">the </w:t>
      </w:r>
      <w:r w:rsidR="003123B1" w:rsidRPr="00A657E0">
        <w:t xml:space="preserve">same relative emphasis on </w:t>
      </w:r>
      <w:r w:rsidR="00AF1411" w:rsidRPr="00A657E0">
        <w:t xml:space="preserve">Z1, </w:t>
      </w:r>
      <w:r w:rsidR="003123B1" w:rsidRPr="00A657E0">
        <w:t xml:space="preserve">but </w:t>
      </w:r>
      <w:r w:rsidR="00AF1411" w:rsidRPr="00A657E0">
        <w:t xml:space="preserve">with the next largest </w:t>
      </w:r>
      <w:r w:rsidR="003123B1" w:rsidRPr="00A657E0">
        <w:t xml:space="preserve">intensity </w:t>
      </w:r>
      <w:r w:rsidR="00AF1411" w:rsidRPr="00A657E0">
        <w:t>component in Z2, and the smallest component in Z3</w:t>
      </w:r>
      <w:r w:rsidR="00843F5E" w:rsidRPr="00A657E0">
        <w:t xml:space="preserve"> </w:t>
      </w:r>
      <w:r w:rsidR="003523C2" w:rsidRPr="00A657E0">
        <w:t>(e.g., 7</w:t>
      </w:r>
      <w:r w:rsidR="00355CCB" w:rsidRPr="00A657E0">
        <w:t>5</w:t>
      </w:r>
      <w:r w:rsidR="00AF1411" w:rsidRPr="00A657E0">
        <w:t>-</w:t>
      </w:r>
      <w:r w:rsidR="003123B1" w:rsidRPr="00A657E0">
        <w:t>15</w:t>
      </w:r>
      <w:r w:rsidR="00AF1411" w:rsidRPr="00A657E0">
        <w:t>-</w:t>
      </w:r>
      <w:r w:rsidR="003123B1" w:rsidRPr="00A657E0">
        <w:t>10</w:t>
      </w:r>
      <w:r w:rsidR="00843F5E" w:rsidRPr="00A657E0">
        <w:t>%</w:t>
      </w:r>
      <w:r w:rsidR="003523C2" w:rsidRPr="00A657E0">
        <w:t>)</w:t>
      </w:r>
      <w:r w:rsidR="00843F5E" w:rsidRPr="00A657E0">
        <w:t xml:space="preserve">. </w:t>
      </w:r>
      <w:r w:rsidR="007B03EC" w:rsidRPr="00A657E0">
        <w:t xml:space="preserve">A PYR model has been observed as the primary TID model in several programs of endurance athletes </w:t>
      </w:r>
      <w:r w:rsidR="007B03EC" w:rsidRPr="00A657E0">
        <w:fldChar w:fldCharType="begin">
          <w:fldData xml:space="preserve">PEVuZE5vdGU+PENpdGU+PEF1dGhvcj5Fbm9rc2VuPC9BdXRob3I+PFllYXI+MjAxMTwvWWVhcj48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</w:fldData>
        </w:fldChar>
      </w:r>
      <w:r w:rsidR="00767FD3" w:rsidRPr="00A657E0">
        <w:instrText xml:space="preserve"> ADDIN EN.CITE </w:instrText>
      </w:r>
      <w:r w:rsidR="00767FD3" w:rsidRPr="00A657E0">
        <w:fldChar w:fldCharType="begin">
          <w:fldData xml:space="preserve">PEVuZE5vdGU+PENpdGU+PEF1dGhvcj5Fbm9rc2VuPC9BdXRob3I+PFllYXI+MjAxMTwvWWVhcj48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</w:fldData>
        </w:fldChar>
      </w:r>
      <w:r w:rsidR="00767FD3" w:rsidRPr="00A657E0">
        <w:instrText xml:space="preserve"> ADDIN EN.CITE.DATA </w:instrText>
      </w:r>
      <w:r w:rsidR="00767FD3" w:rsidRPr="00A657E0">
        <w:fldChar w:fldCharType="end"/>
      </w:r>
      <w:r w:rsidR="007B03EC" w:rsidRPr="00A657E0">
        <w:fldChar w:fldCharType="separate"/>
      </w:r>
      <w:r w:rsidR="00767FD3" w:rsidRPr="00A657E0">
        <w:rPr>
          <w:noProof/>
        </w:rPr>
        <w:t>[2, 13-16]</w:t>
      </w:r>
      <w:r w:rsidR="007B03EC" w:rsidRPr="00A657E0">
        <w:fldChar w:fldCharType="end"/>
      </w:r>
      <w:r w:rsidR="007B03EC" w:rsidRPr="00A657E0">
        <w:t xml:space="preserve">. An important note, however, TID has been shown to vary depending on training phase </w:t>
      </w:r>
      <w:r w:rsidR="007B03EC" w:rsidRPr="00A657E0">
        <w:fldChar w:fldCharType="begin">
          <w:fldData xml:space="preserve">PEVuZE5vdGU+PENpdGU+PEF1dGhvcj5Fbm9rc2VuPC9BdXRob3I+PFllYXI+MjAxMTwvWWVhcj48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</w:fldData>
        </w:fldChar>
      </w:r>
      <w:r w:rsidR="00767FD3" w:rsidRPr="00A657E0">
        <w:instrText xml:space="preserve"> ADDIN EN.CITE </w:instrText>
      </w:r>
      <w:r w:rsidR="00767FD3" w:rsidRPr="00A657E0">
        <w:fldChar w:fldCharType="begin">
          <w:fldData xml:space="preserve">PEVuZE5vdGU+PENpdGU+PEF1dGhvcj5Fbm9rc2VuPC9BdXRob3I+PFllYXI+MjAxMTwvWWVhcj48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</w:fldData>
        </w:fldChar>
      </w:r>
      <w:r w:rsidR="00767FD3" w:rsidRPr="00A657E0">
        <w:instrText xml:space="preserve"> ADDIN EN.CITE.DATA </w:instrText>
      </w:r>
      <w:r w:rsidR="00767FD3" w:rsidRPr="00A657E0">
        <w:fldChar w:fldCharType="end"/>
      </w:r>
      <w:r w:rsidR="007B03EC" w:rsidRPr="00A657E0">
        <w:fldChar w:fldCharType="separate"/>
      </w:r>
      <w:r w:rsidR="00767FD3" w:rsidRPr="00A657E0">
        <w:rPr>
          <w:noProof/>
        </w:rPr>
        <w:t>[6, 11, 13-16]</w:t>
      </w:r>
      <w:r w:rsidR="007B03EC" w:rsidRPr="00A657E0">
        <w:fldChar w:fldCharType="end"/>
      </w:r>
      <w:r w:rsidR="007B03EC" w:rsidRPr="00A657E0">
        <w:t>, and across sports</w:t>
      </w:r>
      <w:r w:rsidR="00C95260" w:rsidRPr="00A657E0">
        <w:t xml:space="preserve"> </w:t>
      </w:r>
      <w:r w:rsidR="00C95260" w:rsidRPr="00A657E0">
        <w:fldChar w:fldCharType="begin"/>
      </w:r>
      <w:r w:rsidR="00767FD3" w:rsidRPr="00A657E0">
        <w:instrText xml:space="preserve"> ADDIN EN.CITE &lt;EndNote&gt;&lt;Cite&gt;&lt;Author&gt;Sperlich&lt;/Author&gt;&lt;Year&gt;2023&lt;/Year&gt;&lt;RecNum&gt;5&lt;/RecNum&gt;&lt;DisplayText&gt;[6]&lt;/DisplayText&gt;&lt;record&gt;&lt;rec-number&gt;5&lt;/rec-number&gt;&lt;foreign-keys&gt;&lt;key app="EN" db-id="v9a52wtw8pf9daexawbvetrzd0a2z2r2ssr5" timestamp="1707686207"&gt;5&lt;/key&gt;&lt;/foreign-keys&gt;&lt;ref-type name="Journal Article"&gt;17&lt;/ref-type&gt;&lt;contributors&gt;&lt;authors&gt;&lt;author&gt;Sperlich, B.&lt;/author&gt;&lt;author&gt;Matzka, M.&lt;/author&gt;&lt;author&gt;Holmberg, H.-C.&lt;/author&gt;&lt;/authors&gt;&lt;/contributors&gt;&lt;titles&gt;&lt;title&gt;The proportional distribution of training by elite endurance athletes at different intensities during different phases of the season&lt;/title&gt;&lt;secondary-title&gt;Front Sports Act Living&lt;/secondary-title&gt;&lt;/titles&gt;&lt;periodical&gt;&lt;full-title&gt;Front Sports Act Living&lt;/full-title&gt;&lt;/periodical&gt;&lt;pages&gt;1258585&lt;/pages&gt;&lt;volume&gt;5&lt;/volume&gt;&lt;dates&gt;&lt;year&gt;2023&lt;/year&gt;&lt;/dates&gt;&lt;urls&gt;&lt;/urls&gt;&lt;remote-database-name&gt;Ovid MEDLINE(R) PubMed-not-MEDLINE&lt;/remote-database-name&gt;&lt;access-date&gt;20231027//&lt;/access-date&gt;&lt;/record&gt;&lt;/Cite&gt;&lt;/EndNote&gt;</w:instrText>
      </w:r>
      <w:r w:rsidR="00C95260" w:rsidRPr="00A657E0">
        <w:fldChar w:fldCharType="separate"/>
      </w:r>
      <w:r w:rsidR="00767FD3" w:rsidRPr="00A657E0">
        <w:rPr>
          <w:noProof/>
        </w:rPr>
        <w:t>[6]</w:t>
      </w:r>
      <w:r w:rsidR="00C95260" w:rsidRPr="00A657E0">
        <w:fldChar w:fldCharType="end"/>
      </w:r>
      <w:r w:rsidR="007B03EC" w:rsidRPr="00A657E0">
        <w:t>.</w:t>
      </w:r>
    </w:p>
    <w:p w14:paraId="1312F2B9" w14:textId="77777777" w:rsidR="007B03EC" w:rsidRPr="00A657E0" w:rsidRDefault="007B03EC" w:rsidP="000C1505">
      <w:pPr>
        <w:ind w:firstLine="720"/>
        <w:jc w:val="both"/>
      </w:pPr>
    </w:p>
    <w:p w14:paraId="25E5F2C1" w14:textId="1FB8C3FA" w:rsidR="00B00200" w:rsidRPr="00A657E0" w:rsidRDefault="00C95260" w:rsidP="000C1505">
      <w:pPr>
        <w:ind w:firstLine="720"/>
        <w:jc w:val="both"/>
      </w:pPr>
      <w:r w:rsidRPr="00A657E0">
        <w:t>It is necessary to consider the method for which TID is determined w</w:t>
      </w:r>
      <w:r w:rsidR="007B03EC" w:rsidRPr="00A657E0">
        <w:t xml:space="preserve">hen comparing TID across studies. For example, </w:t>
      </w:r>
      <w:r w:rsidR="003123B1" w:rsidRPr="00A657E0">
        <w:t xml:space="preserve">an intervention executed as a POL </w:t>
      </w:r>
      <w:r w:rsidR="00072A4A" w:rsidRPr="00A657E0">
        <w:t xml:space="preserve">TID (75-8-17%) </w:t>
      </w:r>
      <w:r w:rsidR="003123B1" w:rsidRPr="00A657E0">
        <w:t xml:space="preserve">using </w:t>
      </w:r>
      <w:r w:rsidR="00072A4A" w:rsidRPr="00A657E0">
        <w:t>a session-goal approach</w:t>
      </w:r>
      <w:r w:rsidR="00350287" w:rsidRPr="00A657E0">
        <w:t>,</w:t>
      </w:r>
      <w:r w:rsidR="00072A4A" w:rsidRPr="00A657E0">
        <w:t xml:space="preserve"> can </w:t>
      </w:r>
      <w:r w:rsidR="003123B1" w:rsidRPr="00A657E0">
        <w:t>be quantified as</w:t>
      </w:r>
      <w:r w:rsidR="00072A4A" w:rsidRPr="00A657E0">
        <w:t xml:space="preserve"> a PYR TID (91-6-3%)</w:t>
      </w:r>
      <w:r w:rsidR="003123B1" w:rsidRPr="00A657E0">
        <w:t xml:space="preserve"> using HR based time-in-zone (TIZ)</w:t>
      </w:r>
      <w:r w:rsidR="00072A4A" w:rsidRPr="00A657E0">
        <w:rPr>
          <w:lang w:val="en-US"/>
        </w:rPr>
        <w:t xml:space="preserve"> </w:t>
      </w:r>
      <w:r w:rsidR="00072A4A" w:rsidRPr="00A657E0">
        <w:rPr>
          <w:lang w:val="en-US"/>
        </w:rPr>
        <w:fldChar w:fldCharType="begin"/>
      </w:r>
      <w:r w:rsidR="00767FD3" w:rsidRPr="00A657E0">
        <w:rPr>
          <w:lang w:val="en-US"/>
        </w:rPr>
        <w:instrText xml:space="preserve"> ADDIN EN.CITE &lt;EndNote&gt;&lt;Cite&gt;&lt;Author&gt;Seiler&lt;/Author&gt;&lt;Year&gt;2006&lt;/Year&gt;&lt;RecNum&gt;179&lt;/RecNum&gt;&lt;DisplayText&gt;[2]&lt;/DisplayText&gt;&lt;record&gt;&lt;rec-number&gt;179&lt;/rec-number&gt;&lt;foreign-keys&gt;&lt;key app="EN" db-id="v9a52wtw8pf9daexawbvetrzd0a2z2r2ssr5" timestamp="1707686207"&gt;179&lt;/key&gt;&lt;/foreign-keys&gt;&lt;ref-type name="Journal Article"&gt;17&lt;/ref-type&gt;&lt;contributors&gt;&lt;authors&gt;&lt;author&gt;Seiler, K. S.&lt;/author&gt;&lt;author&gt;Kjerland, G. Ø.&lt;/author&gt;&lt;/authors&gt;&lt;/contributors&gt;&lt;titles&gt;&lt;title&gt;Quantifying training intensity distribution in elite endurance athletes: is there evidence for an &amp;quot;optimal&amp;quot; distribution?&lt;/title&gt;&lt;secondary-title&gt;Scand J Med Sci Sports&lt;/secondary-title&gt;&lt;/titles&gt;&lt;periodical&gt;&lt;full-title&gt;Scand J Med Sci Sports&lt;/full-title&gt;&lt;/periodical&gt;&lt;pages&gt;49-56&lt;/pages&gt;&lt;volume&gt;16&lt;/volume&gt;&lt;number&gt;1&lt;/number&gt;&lt;dates&gt;&lt;year&gt;2006&lt;/year&gt;&lt;/dates&gt;&lt;urls&gt;&lt;/urls&gt;&lt;remote-database-name&gt;Ovid MEDLINE(R) &amp;lt;2005 to 2007&amp;gt;&lt;/remote-database-name&gt;&lt;/record&gt;&lt;/Cite&gt;&lt;/EndNote&gt;</w:instrText>
      </w:r>
      <w:r w:rsidR="00072A4A" w:rsidRPr="00A657E0">
        <w:rPr>
          <w:lang w:val="en-US"/>
        </w:rPr>
        <w:fldChar w:fldCharType="separate"/>
      </w:r>
      <w:r w:rsidR="00767FD3" w:rsidRPr="00A657E0">
        <w:rPr>
          <w:noProof/>
          <w:lang w:val="en-US"/>
        </w:rPr>
        <w:t>[2]</w:t>
      </w:r>
      <w:r w:rsidR="00072A4A" w:rsidRPr="00A657E0">
        <w:rPr>
          <w:lang w:val="en-US"/>
        </w:rPr>
        <w:fldChar w:fldCharType="end"/>
      </w:r>
      <w:r w:rsidR="00072A4A" w:rsidRPr="00A657E0">
        <w:t xml:space="preserve">. </w:t>
      </w:r>
      <w:r w:rsidR="007B03EC" w:rsidRPr="00A657E0">
        <w:t>In addition, t</w:t>
      </w:r>
      <w:r w:rsidR="00B00200" w:rsidRPr="00A657E0">
        <w:t xml:space="preserve">here are several methods to determine TIZ including internal load measurements such as heart rate (HR) </w:t>
      </w:r>
      <w:r w:rsidR="00B00200" w:rsidRPr="00A657E0">
        <w:fldChar w:fldCharType="begin">
          <w:fldData xml:space="preserve">PEVuZE5vdGU+PENpdGU+PEF1dGhvcj5Fbm9rc2VuPC9BdXRob3I+PFllYXI+MjAxMTwvWWVhcj48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</w:fldData>
        </w:fldChar>
      </w:r>
      <w:r w:rsidR="00767FD3" w:rsidRPr="00A657E0">
        <w:instrText xml:space="preserve"> ADDIN EN.CITE </w:instrText>
      </w:r>
      <w:r w:rsidR="00767FD3" w:rsidRPr="00A657E0">
        <w:fldChar w:fldCharType="begin">
          <w:fldData xml:space="preserve">PEVuZE5vdGU+PENpdGU+PEF1dGhvcj5Fbm9rc2VuPC9BdXRob3I+PFllYXI+MjAxMTwvWWVhcj48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</w:fldData>
        </w:fldChar>
      </w:r>
      <w:r w:rsidR="00767FD3" w:rsidRPr="00A657E0">
        <w:instrText xml:space="preserve"> ADDIN EN.CITE.DATA </w:instrText>
      </w:r>
      <w:r w:rsidR="00767FD3" w:rsidRPr="00A657E0">
        <w:fldChar w:fldCharType="end"/>
      </w:r>
      <w:r w:rsidR="00B00200" w:rsidRPr="00A657E0">
        <w:fldChar w:fldCharType="separate"/>
      </w:r>
      <w:r w:rsidR="00767FD3" w:rsidRPr="00A657E0">
        <w:rPr>
          <w:noProof/>
        </w:rPr>
        <w:t>[2, 13, 16]</w:t>
      </w:r>
      <w:r w:rsidR="00B00200" w:rsidRPr="00A657E0">
        <w:fldChar w:fldCharType="end"/>
      </w:r>
      <w:r w:rsidR="00B00200" w:rsidRPr="00A657E0">
        <w:t xml:space="preserve">, </w:t>
      </w:r>
      <w:r w:rsidR="00AF45CC">
        <w:t>blood</w:t>
      </w:r>
      <w:r w:rsidR="00B00200" w:rsidRPr="00A657E0">
        <w:t xml:space="preserve"> lactate concentration </w:t>
      </w:r>
      <w:r w:rsidR="00B00200" w:rsidRPr="00A657E0">
        <w:fldChar w:fldCharType="begin"/>
      </w:r>
      <w:r w:rsidR="00767FD3" w:rsidRPr="00A657E0">
        <w:instrText xml:space="preserve"> ADDIN EN.CITE &lt;EndNote&gt;&lt;Cite&gt;&lt;Author&gt;Seiler&lt;/Author&gt;&lt;Year&gt;2006&lt;/Year&gt;&lt;RecNum&gt;179&lt;/RecNum&gt;&lt;DisplayText&gt;[2]&lt;/DisplayText&gt;&lt;record&gt;&lt;rec-number&gt;179&lt;/rec-number&gt;&lt;foreign-keys&gt;&lt;key app="EN" db-id="v9a52wtw8pf9daexawbvetrzd0a2z2r2ssr5" timestamp="1707686207"&gt;179&lt;/key&gt;&lt;/foreign-keys&gt;&lt;ref-type name="Journal Article"&gt;17&lt;/ref-type&gt;&lt;contributors&gt;&lt;authors&gt;&lt;author&gt;Seiler, K. S.&lt;/author&gt;&lt;author&gt;Kjerland, G. Ø.&lt;/author&gt;&lt;/authors&gt;&lt;/contributors&gt;&lt;titles&gt;&lt;title&gt;Quantifying training intensity distribution in elite endurance athletes: is there evidence for an &amp;quot;optimal&amp;quot; distribution?&lt;/title&gt;&lt;secondary-title&gt;Scand J Med Sci Sports&lt;/secondary-title&gt;&lt;/titles&gt;&lt;periodical&gt;&lt;full-title&gt;Scand J Med Sci Sports&lt;/full-title&gt;&lt;/periodical&gt;&lt;pages&gt;49-56&lt;/pages&gt;&lt;volume&gt;16&lt;/volume&gt;&lt;number&gt;1&lt;/number&gt;&lt;dates&gt;&lt;year&gt;2006&lt;/year&gt;&lt;/dates&gt;&lt;urls&gt;&lt;/urls&gt;&lt;remote-database-name&gt;Ovid MEDLINE(R) &amp;lt;2005 to 2007&amp;gt;&lt;/remote-database-name&gt;&lt;/record&gt;&lt;/Cite&gt;&lt;/EndNote&gt;</w:instrText>
      </w:r>
      <w:r w:rsidR="00B00200" w:rsidRPr="00A657E0">
        <w:fldChar w:fldCharType="separate"/>
      </w:r>
      <w:r w:rsidR="00767FD3" w:rsidRPr="00A657E0">
        <w:rPr>
          <w:noProof/>
        </w:rPr>
        <w:t>[2]</w:t>
      </w:r>
      <w:r w:rsidR="00B00200" w:rsidRPr="00A657E0">
        <w:fldChar w:fldCharType="end"/>
      </w:r>
      <w:r w:rsidR="00B00200" w:rsidRPr="00A657E0">
        <w:t xml:space="preserve">, and training impulse (TRIMP) </w:t>
      </w:r>
      <w:r w:rsidR="00B00200" w:rsidRPr="00A657E0">
        <w:fldChar w:fldCharType="begin"/>
      </w:r>
      <w:r w:rsidR="00767FD3" w:rsidRPr="00A657E0">
        <w:instrText xml:space="preserve"> ADDIN EN.CITE &lt;EndNote&gt;&lt;Cite&gt;&lt;Author&gt;Muñoz&lt;/Author&gt;&lt;Year&gt;2014&lt;/Year&gt;&lt;RecNum&gt;143&lt;/RecNum&gt;&lt;DisplayText&gt;[14, 15]&lt;/DisplayText&gt;&lt;record&gt;&lt;rec-number&gt;143&lt;/rec-number&gt;&lt;foreign-keys&gt;&lt;key app="EN" db-id="v9a52wtw8pf9daexawbvetrzd0a2z2r2ssr5" timestamp="1707686207"&gt;143&lt;/key&gt;&lt;/foreign-keys&gt;&lt;ref-type name="Journal Article"&gt;17&lt;/ref-type&gt;&lt;contributors&gt;&lt;authors&gt;&lt;author&gt;Muñoz, I.&lt;/author&gt;&lt;author&gt;Cejuela, Roberto&lt;/author&gt;&lt;author&gt;Seiler, S.&lt;/author&gt;&lt;author&gt;Larumbe, E.&lt;/author&gt;&lt;author&gt;Esteve-Lanao, J.&lt;/author&gt;&lt;/authors&gt;&lt;/contributors&gt;&lt;titles&gt;&lt;title&gt;Training-intensity distribution during an ironman season: relationship with competition performance&lt;/title&gt;&lt;secondary-title&gt;Int J Sports Physiol Perform&lt;/secondary-title&gt;&lt;/titles&gt;&lt;periodical&gt;&lt;full-title&gt;Int J Sports Physiol Perform&lt;/full-title&gt;&lt;/periodical&gt;&lt;pages&gt;332-339&lt;/pages&gt;&lt;volume&gt;9&lt;/volume&gt;&lt;number&gt;2&lt;/number&gt;&lt;dates&gt;&lt;year&gt;2014&lt;/year&gt;&lt;/dates&gt;&lt;urls&gt;&lt;/urls&gt;&lt;remote-database-name&gt;Ovid MEDLINE(R) &amp;lt;2014&amp;gt;&lt;/remote-database-name&gt;&lt;access-date&gt;20130806//&lt;/access-date&gt;&lt;/record&gt;&lt;/Cite&gt;&lt;Cite&gt;&lt;Author&gt;Neal&lt;/Author&gt;&lt;Year&gt;2011&lt;/Year&gt;&lt;RecNum&gt;159&lt;/RecNum&gt;&lt;record&gt;&lt;rec-number&gt;159&lt;/rec-number&gt;&lt;foreign-keys&gt;&lt;key app="EN" db-id="v9a52wtw8pf9daexawbvetrzd0a2z2r2ssr5" timestamp="1707686207"&gt;159&lt;/key&gt;&lt;/foreign-keys&gt;&lt;ref-type name="Journal Article"&gt;17&lt;/ref-type&gt;&lt;contributors&gt;&lt;authors&gt;&lt;author&gt;Neal, C. M.&lt;/author&gt;&lt;author&gt;Hunter, A. M.&lt;/author&gt;&lt;author&gt;Galloway, S. D.&lt;/author&gt;&lt;/authors&gt;&lt;/contributors&gt;&lt;titles&gt;&lt;title&gt;A 6-month analysis of training-intensity distribution and physiological adaptation in Ironman triathletes&lt;/title&gt;&lt;secondary-title&gt;J Sports Sci&lt;/secondary-title&gt;&lt;/titles&gt;&lt;periodical&gt;&lt;full-title&gt;J Sports Sci&lt;/full-title&gt;&lt;/periodical&gt;&lt;pages&gt;1515-1523&lt;/pages&gt;&lt;volume&gt;29&lt;/volume&gt;&lt;number&gt;14&lt;/number&gt;&lt;dates&gt;&lt;year&gt;2011&lt;/year&gt;&lt;/dates&gt;&lt;urls&gt;&lt;/urls&gt;&lt;remote-database-name&gt;Ovid MEDLINE(R) &amp;lt;2010 to 2011&amp;gt;&lt;/remote-database-name&gt;&lt;access-date&gt;20111004//&lt;/access-date&gt;&lt;/record&gt;&lt;/Cite&gt;&lt;/EndNote&gt;</w:instrText>
      </w:r>
      <w:r w:rsidR="00B00200" w:rsidRPr="00A657E0">
        <w:fldChar w:fldCharType="separate"/>
      </w:r>
      <w:r w:rsidR="00767FD3" w:rsidRPr="00A657E0">
        <w:rPr>
          <w:noProof/>
        </w:rPr>
        <w:t>[14, 15]</w:t>
      </w:r>
      <w:r w:rsidR="00B00200" w:rsidRPr="00A657E0">
        <w:fldChar w:fldCharType="end"/>
      </w:r>
      <w:r w:rsidR="00B00200" w:rsidRPr="00A657E0">
        <w:t xml:space="preserve">, external load such as running pace </w:t>
      </w:r>
      <w:r w:rsidR="00B00200" w:rsidRPr="00A657E0">
        <w:fldChar w:fldCharType="begin">
          <w:fldData xml:space="preserve">PEVuZE5vdGU+PENpdGU+PEF1dGhvcj5CaWxsYXQ8L0F1dGhvcj48WWVhcj4yMDAxPC9ZZWFyPjxS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</w:fldData>
        </w:fldChar>
      </w:r>
      <w:r w:rsidR="00767FD3" w:rsidRPr="00A657E0">
        <w:instrText xml:space="preserve"> ADDIN EN.CITE </w:instrText>
      </w:r>
      <w:r w:rsidR="00767FD3" w:rsidRPr="00A657E0">
        <w:fldChar w:fldCharType="begin">
          <w:fldData xml:space="preserve">PEVuZE5vdGU+PENpdGU+PEF1dGhvcj5CaWxsYXQ8L0F1dGhvcj48WWVhcj4yMDAxPC9ZZWFyPjxS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</w:fldData>
        </w:fldChar>
      </w:r>
      <w:r w:rsidR="00767FD3" w:rsidRPr="00A657E0">
        <w:instrText xml:space="preserve"> ADDIN EN.CITE.DATA </w:instrText>
      </w:r>
      <w:r w:rsidR="00767FD3" w:rsidRPr="00A657E0">
        <w:fldChar w:fldCharType="end"/>
      </w:r>
      <w:r w:rsidR="00B00200" w:rsidRPr="00A657E0">
        <w:fldChar w:fldCharType="separate"/>
      </w:r>
      <w:r w:rsidR="00767FD3" w:rsidRPr="00A657E0">
        <w:rPr>
          <w:noProof/>
        </w:rPr>
        <w:t>[17, 18]</w:t>
      </w:r>
      <w:r w:rsidR="00B00200" w:rsidRPr="00A657E0">
        <w:fldChar w:fldCharType="end"/>
      </w:r>
      <w:r w:rsidR="00B00200" w:rsidRPr="00A657E0">
        <w:t xml:space="preserve"> </w:t>
      </w:r>
      <w:r w:rsidR="00680DF5" w:rsidRPr="00A657E0">
        <w:t>and</w:t>
      </w:r>
      <w:r w:rsidR="00B00200" w:rsidRPr="00A657E0">
        <w:t xml:space="preserve"> mechanical power output in cycling and rowing</w:t>
      </w:r>
      <w:r w:rsidR="00DE4720" w:rsidRPr="00A657E0">
        <w:t xml:space="preserve"> </w:t>
      </w:r>
      <w:r w:rsidR="00B00200" w:rsidRPr="00A657E0">
        <w:fldChar w:fldCharType="begin"/>
      </w:r>
      <w:r w:rsidR="00767FD3" w:rsidRPr="00A657E0">
        <w:instrText xml:space="preserve"> ADDIN EN.CITE &lt;EndNote&gt;&lt;Cite&gt;&lt;Author&gt;van Erp&lt;/Author&gt;&lt;Year&gt;2020&lt;/Year&gt;&lt;RecNum&gt;18&lt;/RecNum&gt;&lt;DisplayText&gt;[19]&lt;/DisplayText&gt;&lt;record&gt;&lt;rec-number&gt;18&lt;/rec-number&gt;&lt;foreign-keys&gt;&lt;key app="EN" db-id="v9a52wtw8pf9daexawbvetrzd0a2z2r2ssr5" timestamp="1707686207"&gt;18&lt;/key&gt;&lt;/foreign-keys&gt;&lt;ref-type name="Journal Article"&gt;17&lt;/ref-type&gt;&lt;contributors&gt;&lt;authors&gt;&lt;author&gt;van Erp, T.&lt;/author&gt;&lt;author&gt;Sanders, D.&lt;/author&gt;&lt;author&gt;de Koning, J. J.&lt;/author&gt;&lt;/authors&gt;&lt;/contributors&gt;&lt;titles&gt;&lt;title&gt;Training characteristics of male and female professional road cyclists: a 4-year retrospective analysis&lt;/title&gt;&lt;secondary-title&gt;Int J Sports Physiol Perform&lt;/secondary-title&gt;&lt;/titles&gt;&lt;periodical&gt;&lt;full-title&gt;Int J Sports Physiol Perform&lt;/full-title&gt;&lt;/periodical&gt;&lt;pages&gt;534-540&lt;/pages&gt;&lt;volume&gt;15&lt;/volume&gt;&lt;number&gt;4&lt;/number&gt;&lt;dates&gt;&lt;year&gt;2020&lt;/year&gt;&lt;/dates&gt;&lt;urls&gt;&lt;related-urls&gt;&lt;url&gt;http://ovidsp.ovid.com/ovidweb.cgi?T=JS&amp;amp;PAGE=reference&amp;amp;D=pmnm8&amp;amp;NEWS=N&amp;amp;AN=31722298&lt;/url&gt;&lt;/related-urls&gt;&lt;/urls&gt;&lt;remote-database-name&gt;Ovid MEDLINE(R) PubMed-not-MEDLINE &amp;lt;2022 November 10, 2023&amp;gt;&lt;/remote-database-name&gt;&lt;access-date&gt;20191105//&lt;/access-date&gt;&lt;/record&gt;&lt;/Cite&gt;&lt;/EndNote&gt;</w:instrText>
      </w:r>
      <w:r w:rsidR="00B00200" w:rsidRPr="00A657E0">
        <w:fldChar w:fldCharType="separate"/>
      </w:r>
      <w:r w:rsidR="00767FD3" w:rsidRPr="00A657E0">
        <w:rPr>
          <w:noProof/>
        </w:rPr>
        <w:t>[19]</w:t>
      </w:r>
      <w:r w:rsidR="00B00200" w:rsidRPr="00A657E0">
        <w:fldChar w:fldCharType="end"/>
      </w:r>
      <w:r w:rsidR="00B00200" w:rsidRPr="00A657E0">
        <w:t xml:space="preserve">, and qualitative metrics such as rate of perceived exertion (RPE) </w:t>
      </w:r>
      <w:r w:rsidR="00B00200" w:rsidRPr="00A657E0">
        <w:fldChar w:fldCharType="begin"/>
      </w:r>
      <w:r w:rsidR="00767FD3" w:rsidRPr="00A657E0">
        <w:instrText xml:space="preserve"> ADDIN EN.CITE &lt;EndNote&gt;&lt;Cite&gt;&lt;Author&gt;Ieno&lt;/Author&gt;&lt;Year&gt;2021&lt;/Year&gt;&lt;RecNum&gt;82&lt;/RecNum&gt;&lt;DisplayText&gt;[20]&lt;/DisplayText&gt;&lt;record&gt;&lt;rec-number&gt;82&lt;/rec-number&gt;&lt;foreign-keys&gt;&lt;key app="EN" db-id="v9a52wtw8pf9daexawbvetrzd0a2z2r2ssr5" timestamp="1707686207"&gt;82&lt;/key&gt;&lt;/foreign-keys&gt;&lt;ref-type name="Journal Article"&gt;17&lt;/ref-type&gt;&lt;contributors&gt;&lt;authors&gt;&lt;author&gt;Ieno, C.&lt;/author&gt;&lt;author&gt;Baldassarre, R.&lt;/author&gt;&lt;author&gt;Pennacchi, M.&lt;/author&gt;&lt;author&gt;La Torre, A.&lt;/author&gt;&lt;author&gt;Bonifazi, M.&lt;/author&gt;&lt;author&gt;Piacentini, M. F.&lt;/author&gt;&lt;/authors&gt;&lt;/contributors&gt;&lt;titles&gt;&lt;title&gt;Monitoring rating of perceived exertion time in zone: a novel method to quantify training load in elite open-water swimmers?&lt;/title&gt;&lt;secondary-title&gt;Int J Sports Physiol Perform&lt;/secondary-title&gt;&lt;/titles&gt;&lt;periodical&gt;&lt;full-title&gt;Int J Sports Physiol Perform&lt;/full-title&gt;&lt;/periodical&gt;&lt;pages&gt;1551-1555&lt;/pages&gt;&lt;volume&gt;16&lt;/volume&gt;&lt;number&gt;10&lt;/number&gt;&lt;keywords&gt;&lt;keyword&gt;=&lt;/keyword&gt;&lt;/keywords&gt;&lt;dates&gt;&lt;year&gt;2021&lt;/year&gt;&lt;/dates&gt;&lt;urls&gt;&lt;/urls&gt;&lt;remote-database-name&gt;Ovid MEDLINE(R) &amp;lt;2021&amp;gt;&lt;/remote-database-name&gt;&lt;access-date&gt;20210323//&lt;/access-date&gt;&lt;/record&gt;&lt;/Cite&gt;&lt;/EndNote&gt;</w:instrText>
      </w:r>
      <w:r w:rsidR="00B00200" w:rsidRPr="00A657E0">
        <w:fldChar w:fldCharType="separate"/>
      </w:r>
      <w:r w:rsidR="00767FD3" w:rsidRPr="00A657E0">
        <w:rPr>
          <w:noProof/>
        </w:rPr>
        <w:t>[20]</w:t>
      </w:r>
      <w:r w:rsidR="00B00200" w:rsidRPr="00A657E0">
        <w:fldChar w:fldCharType="end"/>
      </w:r>
      <w:r w:rsidR="00B00200" w:rsidRPr="00A657E0">
        <w:t xml:space="preserve">. Internal and external load measurements may not entirely align with each other and with the prescribed or intended TID target </w:t>
      </w:r>
      <w:r w:rsidR="00B00200" w:rsidRPr="00A657E0">
        <w:rPr>
          <w:color w:val="1A1818"/>
        </w:rPr>
        <w:fldChar w:fldCharType="begin"/>
      </w:r>
      <w:r w:rsidR="00767FD3" w:rsidRPr="00A657E0">
        <w:rPr>
          <w:color w:val="1A1818"/>
        </w:rPr>
        <w:instrText xml:space="preserve"> ADDIN EN.CITE &lt;EndNote&gt;&lt;Cite&gt;&lt;Author&gt;Sylta&lt;/Author&gt;&lt;Year&gt;2014&lt;/Year&gt;&lt;RecNum&gt;562&lt;/RecNum&gt;&lt;DisplayText&gt;[21]&lt;/DisplayText&gt;&lt;record&gt;&lt;rec-number&gt;562&lt;/rec-number&gt;&lt;foreign-keys&gt;&lt;key app="EN" db-id="v9a52wtw8pf9daexawbvetrzd0a2z2r2ssr5" timestamp="1708942496"&gt;562&lt;/key&gt;&lt;/foreign-keys&gt;&lt;ref-type name="Journal Article"&gt;17&lt;/ref-type&gt;&lt;contributors&gt;&lt;authors&gt;&lt;author&gt;Sylta, Ø.&lt;/author&gt;&lt;author&gt;Tønnessen, E.&lt;/author&gt;&lt;author&gt;Seiler, S.&lt;/author&gt;&lt;/authors&gt;&lt;/contributors&gt;&lt;auth-address&gt;Faculty of Health and Sport Sciences, University of Agder, Kristiansand, Norway.&lt;/auth-address&gt;&lt;titles&gt;&lt;title&gt;From heart-rate data to training quantification: a comparison of 3 methods of training-intensity analysis&lt;/title&gt;&lt;secondary-title&gt;Int J Sports Physiol Perform&lt;/secondary-title&gt;&lt;/titles&gt;&lt;periodical&gt;&lt;full-title&gt;Int J Sports Physiol Perform&lt;/full-title&gt;&lt;/periodical&gt;&lt;pages&gt;100-107&lt;/pages&gt;&lt;volume&gt;9&lt;/volume&gt;&lt;number&gt;1&lt;/number&gt;&lt;dates&gt;&lt;year&gt;2014&lt;/year&gt;&lt;/dates&gt;&lt;urls&gt;&lt;/urls&gt;&lt;/record&gt;&lt;/Cite&gt;&lt;/EndNote&gt;</w:instrText>
      </w:r>
      <w:r w:rsidR="00B00200" w:rsidRPr="00A657E0">
        <w:rPr>
          <w:color w:val="1A1818"/>
        </w:rPr>
        <w:fldChar w:fldCharType="separate"/>
      </w:r>
      <w:r w:rsidR="00767FD3" w:rsidRPr="00A657E0">
        <w:rPr>
          <w:noProof/>
          <w:color w:val="1A1818"/>
        </w:rPr>
        <w:t>[21]</w:t>
      </w:r>
      <w:r w:rsidR="00B00200" w:rsidRPr="00A657E0">
        <w:rPr>
          <w:color w:val="1A1818"/>
        </w:rPr>
        <w:fldChar w:fldCharType="end"/>
      </w:r>
      <w:r w:rsidR="00B00200" w:rsidRPr="00A657E0">
        <w:rPr>
          <w:color w:val="1A1818"/>
        </w:rPr>
        <w:t>.</w:t>
      </w:r>
    </w:p>
    <w:p w14:paraId="01DDF3B4" w14:textId="77777777" w:rsidR="0059519E" w:rsidRPr="00A657E0" w:rsidRDefault="0059519E" w:rsidP="009C212C">
      <w:pPr>
        <w:jc w:val="both"/>
      </w:pPr>
    </w:p>
    <w:p w14:paraId="102E2D65" w14:textId="6E2C77AA" w:rsidR="00FF4E3A" w:rsidRPr="00A657E0" w:rsidRDefault="006A6614" w:rsidP="0068233C">
      <w:pPr>
        <w:jc w:val="both"/>
      </w:pPr>
      <w:r w:rsidRPr="00A657E0">
        <w:tab/>
      </w:r>
      <w:r w:rsidR="00723B3C" w:rsidRPr="00A657E0">
        <w:rPr>
          <w:color w:val="1A1818"/>
        </w:rPr>
        <w:t xml:space="preserve">Since the </w:t>
      </w:r>
      <w:r w:rsidR="00752B65" w:rsidRPr="00A657E0">
        <w:rPr>
          <w:color w:val="1A1818"/>
        </w:rPr>
        <w:t>earlier</w:t>
      </w:r>
      <w:r w:rsidR="00723B3C" w:rsidRPr="00A657E0">
        <w:rPr>
          <w:color w:val="1A1818"/>
        </w:rPr>
        <w:t xml:space="preserve"> meta-analysis</w:t>
      </w:r>
      <w:r w:rsidR="00752B65" w:rsidRPr="00A657E0">
        <w:rPr>
          <w:color w:val="1A1818"/>
        </w:rPr>
        <w:t xml:space="preserve"> comparing POL to </w:t>
      </w:r>
      <w:r w:rsidR="00E63951" w:rsidRPr="00A657E0">
        <w:rPr>
          <w:color w:val="1A1818"/>
        </w:rPr>
        <w:t xml:space="preserve">THR </w:t>
      </w:r>
      <w:r w:rsidR="00E63951" w:rsidRPr="00A657E0">
        <w:fldChar w:fldCharType="begin"/>
      </w:r>
      <w:r w:rsidR="00767FD3" w:rsidRPr="00A657E0">
        <w:instrText xml:space="preserve"> ADDIN EN.CITE &lt;EndNote&gt;&lt;Cite&gt;&lt;Author&gt;Rosenblat&lt;/Author&gt;&lt;Year&gt;2019&lt;/Year&gt;&lt;RecNum&gt;109&lt;/RecNum&gt;&lt;DisplayText&gt;[12]&lt;/DisplayText&gt;&lt;record&gt;&lt;rec-number&gt;109&lt;/rec-number&gt;&lt;foreign-keys&gt;&lt;key app="EN" db-id="v9a52wtw8pf9daexawbvetrzd0a2z2r2ssr5" timestamp="1707686207"&gt;109&lt;/key&gt;&lt;/foreign-keys&gt;&lt;ref-type name="Journal Article"&gt;17&lt;/ref-type&gt;&lt;contributors&gt;&lt;authors&gt;&lt;author&gt;Rosenblat, M. A.&lt;/author&gt;&lt;author&gt;Perrotta, A. S.&lt;/author&gt;&lt;author&gt;Vicenzino, B.&lt;/author&gt;&lt;/authors&gt;&lt;/contributors&gt;&lt;titles&gt;&lt;title&gt;Polarized vs. threshold training intensity distribution on endurance sport performance: a systematic review and meta-analysis of randomized controlled trials&lt;/title&gt;&lt;secondary-title&gt;J Strength Cond Res&lt;/secondary-title&gt;&lt;/titles&gt;&lt;periodical&gt;&lt;full-title&gt;J Strength Cond Res&lt;/full-title&gt;&lt;/periodical&gt;&lt;pages&gt;3491-3500&lt;/pages&gt;&lt;volume&gt;33&lt;/volume&gt;&lt;number&gt;12&lt;/number&gt;&lt;dates&gt;&lt;year&gt;2019&lt;/year&gt;&lt;/dates&gt;&lt;urls&gt;&lt;/urls&gt;&lt;remote-database-name&gt;Ovid MEDLINE(R) &amp;lt;2019&amp;gt;&lt;/remote-database-name&gt;&lt;/record&gt;&lt;/Cite&gt;&lt;/EndNote&gt;</w:instrText>
      </w:r>
      <w:r w:rsidR="00E63951" w:rsidRPr="00A657E0">
        <w:fldChar w:fldCharType="separate"/>
      </w:r>
      <w:r w:rsidR="00767FD3" w:rsidRPr="00A657E0">
        <w:rPr>
          <w:noProof/>
        </w:rPr>
        <w:t>[12]</w:t>
      </w:r>
      <w:r w:rsidR="00E63951" w:rsidRPr="00A657E0">
        <w:fldChar w:fldCharType="end"/>
      </w:r>
      <w:r w:rsidR="00723B3C" w:rsidRPr="00A657E0">
        <w:rPr>
          <w:color w:val="1A1818"/>
        </w:rPr>
        <w:t>, t</w:t>
      </w:r>
      <w:r w:rsidR="00DC45AD" w:rsidRPr="00A657E0">
        <w:rPr>
          <w:color w:val="1A1818"/>
        </w:rPr>
        <w:t xml:space="preserve">here have been several experimental studies </w:t>
      </w:r>
      <w:r w:rsidR="002A3929" w:rsidRPr="00A657E0">
        <w:rPr>
          <w:color w:val="1A1818"/>
        </w:rPr>
        <w:t xml:space="preserve">published </w:t>
      </w:r>
      <w:r w:rsidR="003317E7" w:rsidRPr="00A657E0">
        <w:rPr>
          <w:color w:val="1A1818"/>
        </w:rPr>
        <w:t>that</w:t>
      </w:r>
      <w:r w:rsidR="002A3929" w:rsidRPr="00A657E0">
        <w:rPr>
          <w:color w:val="1A1818"/>
        </w:rPr>
        <w:t xml:space="preserve"> compare</w:t>
      </w:r>
      <w:r w:rsidR="003123B1" w:rsidRPr="00A657E0">
        <w:rPr>
          <w:color w:val="1A1818"/>
        </w:rPr>
        <w:t>d</w:t>
      </w:r>
      <w:r w:rsidR="002A3929" w:rsidRPr="00A657E0">
        <w:rPr>
          <w:color w:val="1A1818"/>
        </w:rPr>
        <w:t xml:space="preserve"> POL to </w:t>
      </w:r>
      <w:r w:rsidR="00752B65" w:rsidRPr="00A657E0">
        <w:rPr>
          <w:color w:val="1A1818"/>
        </w:rPr>
        <w:t>other</w:t>
      </w:r>
      <w:r w:rsidR="002A3929" w:rsidRPr="00A657E0">
        <w:rPr>
          <w:color w:val="1A1818"/>
        </w:rPr>
        <w:t xml:space="preserve"> TID models</w:t>
      </w:r>
      <w:r w:rsidR="003317E7" w:rsidRPr="00A657E0">
        <w:rPr>
          <w:color w:val="1A1818"/>
        </w:rPr>
        <w:t xml:space="preserve">. </w:t>
      </w:r>
      <w:r w:rsidR="00463C75" w:rsidRPr="00A657E0">
        <w:rPr>
          <w:color w:val="1A1818"/>
        </w:rPr>
        <w:t>Therefore</w:t>
      </w:r>
      <w:r w:rsidR="00056D1D" w:rsidRPr="00A657E0">
        <w:rPr>
          <w:color w:val="1A1818"/>
        </w:rPr>
        <w:t xml:space="preserve">, </w:t>
      </w:r>
      <w:r w:rsidR="003523C2" w:rsidRPr="00A657E0">
        <w:rPr>
          <w:color w:val="1A1818"/>
        </w:rPr>
        <w:t>a more up-to-date synthesis of the evidence</w:t>
      </w:r>
      <w:r w:rsidR="00056D1D" w:rsidRPr="00A657E0">
        <w:rPr>
          <w:color w:val="1A1818"/>
        </w:rPr>
        <w:t xml:space="preserve"> is </w:t>
      </w:r>
      <w:r w:rsidR="003123B1" w:rsidRPr="00A657E0">
        <w:rPr>
          <w:color w:val="1A1818"/>
        </w:rPr>
        <w:t>possible</w:t>
      </w:r>
      <w:r w:rsidR="00463C75" w:rsidRPr="00A657E0">
        <w:rPr>
          <w:color w:val="1A1818"/>
        </w:rPr>
        <w:t xml:space="preserve">. </w:t>
      </w:r>
      <w:r w:rsidR="00440293" w:rsidRPr="00A657E0">
        <w:rPr>
          <w:color w:val="1A1818"/>
        </w:rPr>
        <w:t>A recent meta-analysis was conducted</w:t>
      </w:r>
      <w:r w:rsidR="00ED76CC" w:rsidRPr="00A657E0">
        <w:rPr>
          <w:color w:val="1A1818"/>
        </w:rPr>
        <w:t xml:space="preserve"> to compare POL versus all other interventions</w:t>
      </w:r>
      <w:r w:rsidR="00440293" w:rsidRPr="00A657E0">
        <w:rPr>
          <w:color w:val="1A1818"/>
        </w:rPr>
        <w:t xml:space="preserve"> </w:t>
      </w:r>
      <w:r w:rsidR="00440293" w:rsidRPr="00A657E0">
        <w:rPr>
          <w:color w:val="1A1818"/>
        </w:rPr>
        <w:fldChar w:fldCharType="begin"/>
      </w:r>
      <w:r w:rsidR="00767FD3" w:rsidRPr="00A657E0">
        <w:rPr>
          <w:color w:val="1A1818"/>
        </w:rPr>
        <w:instrText xml:space="preserve"> ADDIN EN.CITE &lt;EndNote&gt;&lt;Cite&gt;&lt;Author&gt;Silva Oliveira&lt;/Author&gt;&lt;Year&gt;2024&lt;/Year&gt;&lt;RecNum&gt;592&lt;/RecNum&gt;&lt;DisplayText&gt;[22]&lt;/DisplayText&gt;&lt;record&gt;&lt;rec-number&gt;592&lt;/rec-number&gt;&lt;foreign-keys&gt;&lt;key app="EN" db-id="v9a52wtw8pf9daexawbvetrzd0a2z2r2ssr5" timestamp="1715331152"&gt;592&lt;/key&gt;&lt;/foreign-keys&gt;&lt;ref-type name="Journal Article"&gt;17&lt;/ref-type&gt;&lt;contributors&gt;&lt;authors&gt;&lt;author&gt;Silva Oliveira, P.&lt;/author&gt;&lt;author&gt;Boppre, G.&lt;/author&gt;&lt;author&gt;Fonseca, H.&lt;/author&gt;&lt;/authors&gt;&lt;/contributors&gt;&lt;auth-address&gt;Faculty of Sport, Research Centre in Physical Activity, Health and Leisure (CIAFEL), University of Porto, Rua Dr. Placido Costa, 91, 4200-450, Porto, Portugal. up201807240@fade.up.pt.&amp;#xD;Laboratory for Integrative and Translational Research in Population Health (ITR), Porto, Portugal. up201807240@fade.up.pt.&amp;#xD;Faculty of Sport, Research Centre in Physical Activity, Health and Leisure (CIAFEL), University of Porto, Rua Dr. Placido Costa, 91, 4200-450, Porto, Portugal.&amp;#xD;Laboratory for Integrative and Translational Research in Population Health (ITR), Porto, Portugal.&amp;#xD;Nucleus of Research in Human Movement Science, University Adventista, 3780000, Chillan, Chile.&lt;/auth-address&gt;&lt;titles&gt;&lt;title&gt;Comparison of polarized versus other types of endurance training intensity distribution on athletes&amp;apos; endurance performance: a systematic review with meta-analysis&lt;/title&gt;&lt;secondary-title&gt;Sports Med&lt;/secondary-title&gt;&lt;/titles&gt;&lt;periodical&gt;&lt;full-title&gt;Sports Med&lt;/full-title&gt;&lt;/periodical&gt;&lt;volume&gt;Online ahead of print&lt;/volume&gt;&lt;dates&gt;&lt;year&gt;2024&lt;/year&gt;&lt;/dates&gt;&lt;urls&gt;&lt;/urls&gt;&lt;remote-database-name&gt;Publisher&lt;/remote-database-name&gt;&lt;remote-database-provider&gt;NLM&lt;/remote-database-provider&gt;&lt;/record&gt;&lt;/Cite&gt;&lt;/EndNote&gt;</w:instrText>
      </w:r>
      <w:r w:rsidR="00440293" w:rsidRPr="00A657E0">
        <w:rPr>
          <w:color w:val="1A1818"/>
        </w:rPr>
        <w:fldChar w:fldCharType="separate"/>
      </w:r>
      <w:r w:rsidR="00767FD3" w:rsidRPr="00A657E0">
        <w:rPr>
          <w:noProof/>
          <w:color w:val="1A1818"/>
        </w:rPr>
        <w:t>[22]</w:t>
      </w:r>
      <w:r w:rsidR="00440293" w:rsidRPr="00A657E0">
        <w:rPr>
          <w:color w:val="1A1818"/>
        </w:rPr>
        <w:fldChar w:fldCharType="end"/>
      </w:r>
      <w:r w:rsidR="00ED76CC" w:rsidRPr="00A657E0">
        <w:rPr>
          <w:color w:val="1A1818"/>
        </w:rPr>
        <w:t>. H</w:t>
      </w:r>
      <w:r w:rsidR="00440293" w:rsidRPr="00A657E0">
        <w:rPr>
          <w:color w:val="1A1818"/>
        </w:rPr>
        <w:t xml:space="preserve">owever, the authors conducted a pairwise analysis </w:t>
      </w:r>
      <w:r w:rsidR="00ED76CC" w:rsidRPr="00A657E0">
        <w:rPr>
          <w:color w:val="1A1818"/>
        </w:rPr>
        <w:t>by combining</w:t>
      </w:r>
      <w:r w:rsidR="00440293" w:rsidRPr="00A657E0">
        <w:rPr>
          <w:color w:val="1A1818"/>
        </w:rPr>
        <w:t xml:space="preserve"> interventions</w:t>
      </w:r>
      <w:r w:rsidR="0054757A" w:rsidRPr="00A657E0">
        <w:rPr>
          <w:color w:val="1A1818"/>
        </w:rPr>
        <w:t xml:space="preserve"> that differed in TID as well as exercise type (i.e., aerobic vs strength),</w:t>
      </w:r>
      <w:r w:rsidR="00440293" w:rsidRPr="00A657E0">
        <w:rPr>
          <w:color w:val="1A1818"/>
        </w:rPr>
        <w:t xml:space="preserve"> </w:t>
      </w:r>
      <w:r w:rsidR="00FA6862" w:rsidRPr="00A657E0">
        <w:rPr>
          <w:color w:val="1A1818"/>
        </w:rPr>
        <w:lastRenderedPageBreak/>
        <w:t>which</w:t>
      </w:r>
      <w:r w:rsidR="00440293" w:rsidRPr="00A657E0">
        <w:rPr>
          <w:color w:val="1A1818"/>
        </w:rPr>
        <w:t xml:space="preserve"> can be misleading. </w:t>
      </w:r>
      <w:r w:rsidR="00463C75" w:rsidRPr="00A657E0">
        <w:rPr>
          <w:color w:val="1A1818"/>
        </w:rPr>
        <w:t>A</w:t>
      </w:r>
      <w:r w:rsidR="00A778A5" w:rsidRPr="00A657E0">
        <w:t xml:space="preserve"> </w:t>
      </w:r>
      <w:r w:rsidR="00DC45AD" w:rsidRPr="00A657E0">
        <w:t xml:space="preserve">network meta-analysis </w:t>
      </w:r>
      <w:r w:rsidR="00723B3C" w:rsidRPr="00A657E0">
        <w:t xml:space="preserve">(NMA) </w:t>
      </w:r>
      <w:r w:rsidR="00037F1C" w:rsidRPr="00A657E0">
        <w:t>allow</w:t>
      </w:r>
      <w:r w:rsidR="00AF45CC">
        <w:t>s</w:t>
      </w:r>
      <w:r w:rsidR="00037F1C" w:rsidRPr="00A657E0">
        <w:t xml:space="preserve"> for</w:t>
      </w:r>
      <w:r w:rsidR="00DC45AD" w:rsidRPr="00A657E0">
        <w:t xml:space="preserve"> a comparison </w:t>
      </w:r>
      <w:r w:rsidR="00037F1C" w:rsidRPr="00A657E0">
        <w:t xml:space="preserve">of </w:t>
      </w:r>
      <w:r w:rsidR="00DC45AD" w:rsidRPr="00A657E0">
        <w:t>multiple interventions</w:t>
      </w:r>
      <w:r w:rsidR="00723B3C" w:rsidRPr="00A657E0">
        <w:t xml:space="preserve"> </w:t>
      </w:r>
      <w:r w:rsidR="00C631F8" w:rsidRPr="00A657E0">
        <w:t xml:space="preserve">simultaneously </w:t>
      </w:r>
      <w:r w:rsidR="00723B3C" w:rsidRPr="00A657E0">
        <w:t xml:space="preserve">to determine </w:t>
      </w:r>
      <w:r w:rsidR="00056D1D" w:rsidRPr="00A657E0">
        <w:t xml:space="preserve">the </w:t>
      </w:r>
      <w:r w:rsidR="00AF45CC">
        <w:t>effect</w:t>
      </w:r>
      <w:r w:rsidR="00056D1D" w:rsidRPr="00A657E0">
        <w:t xml:space="preserve"> of </w:t>
      </w:r>
      <w:r w:rsidR="00D05BA1" w:rsidRPr="00A657E0">
        <w:t>TID</w:t>
      </w:r>
      <w:r w:rsidR="00723B3C" w:rsidRPr="00A657E0">
        <w:t xml:space="preserve"> </w:t>
      </w:r>
      <w:r w:rsidR="00056D1D" w:rsidRPr="00A657E0">
        <w:t>on</w:t>
      </w:r>
      <w:r w:rsidR="00723B3C" w:rsidRPr="00A657E0">
        <w:t xml:space="preserve"> improvement in endurance sport performance</w:t>
      </w:r>
      <w:r w:rsidR="00AF45CC">
        <w:t xml:space="preserve"> in greater precision </w:t>
      </w:r>
      <w:r w:rsidR="00AF45CC" w:rsidRPr="00785E0A">
        <w:t xml:space="preserve">and </w:t>
      </w:r>
      <w:r w:rsidR="00AF45CC">
        <w:t xml:space="preserve">provides </w:t>
      </w:r>
      <w:r w:rsidR="00AF45CC" w:rsidRPr="00785E0A">
        <w:t xml:space="preserve">the ability to rank all the interventions in a coherent </w:t>
      </w:r>
      <w:proofErr w:type="gramStart"/>
      <w:r w:rsidR="00AF45CC" w:rsidRPr="00785E0A">
        <w:t>way</w:t>
      </w:r>
      <w:r w:rsidR="00AF45CC">
        <w:t>.</w:t>
      </w:r>
      <w:r w:rsidR="00723B3C" w:rsidRPr="00A657E0">
        <w:t>.</w:t>
      </w:r>
      <w:proofErr w:type="gramEnd"/>
      <w:r w:rsidR="00723B3C" w:rsidRPr="00A657E0">
        <w:t xml:space="preserve"> </w:t>
      </w:r>
    </w:p>
    <w:p w14:paraId="739F5F9A" w14:textId="77777777" w:rsidR="00FF4E3A" w:rsidRPr="00A657E0" w:rsidRDefault="00FF4E3A" w:rsidP="0068233C">
      <w:pPr>
        <w:jc w:val="both"/>
      </w:pPr>
    </w:p>
    <w:p w14:paraId="626DA5F2" w14:textId="0A12E565" w:rsidR="00DC45AD" w:rsidRPr="00A657E0" w:rsidRDefault="00723B3C" w:rsidP="00FF4E3A">
      <w:pPr>
        <w:ind w:firstLine="720"/>
        <w:jc w:val="both"/>
      </w:pPr>
      <w:r w:rsidRPr="00A657E0">
        <w:t xml:space="preserve">One limitation to synthesizing </w:t>
      </w:r>
      <w:r w:rsidR="00463C75" w:rsidRPr="00A657E0">
        <w:t xml:space="preserve">aggregate data </w:t>
      </w:r>
      <w:r w:rsidRPr="00A657E0">
        <w:t xml:space="preserve">from exercise intervention studies is the </w:t>
      </w:r>
      <w:r w:rsidR="00D05BA1" w:rsidRPr="00A657E0">
        <w:t>in</w:t>
      </w:r>
      <w:r w:rsidRPr="00A657E0">
        <w:t xml:space="preserve">ability to account for </w:t>
      </w:r>
      <w:r w:rsidR="00D45511" w:rsidRPr="00A657E0">
        <w:t xml:space="preserve">individual </w:t>
      </w:r>
      <w:r w:rsidRPr="00A657E0">
        <w:t>alterations in the training program</w:t>
      </w:r>
      <w:r w:rsidR="00680DF5" w:rsidRPr="00A657E0">
        <w:t>,</w:t>
      </w:r>
      <w:r w:rsidRPr="00A657E0">
        <w:t xml:space="preserve"> </w:t>
      </w:r>
      <w:r w:rsidR="00463C75" w:rsidRPr="00A657E0">
        <w:t xml:space="preserve">as results are based on the original group allocation, not necessarily </w:t>
      </w:r>
      <w:r w:rsidR="00D05BA1" w:rsidRPr="00A657E0">
        <w:rPr>
          <w:color w:val="1A1818"/>
        </w:rPr>
        <w:t xml:space="preserve">the completed </w:t>
      </w:r>
      <w:r w:rsidR="00A778A5" w:rsidRPr="00A657E0">
        <w:rPr>
          <w:color w:val="1A1818"/>
        </w:rPr>
        <w:t xml:space="preserve">program </w:t>
      </w:r>
      <w:r w:rsidR="00A778A5" w:rsidRPr="00A657E0">
        <w:rPr>
          <w:color w:val="1A1818"/>
        </w:rPr>
        <w:fldChar w:fldCharType="begin"/>
      </w:r>
      <w:r w:rsidR="00767FD3" w:rsidRPr="00A657E0">
        <w:rPr>
          <w:color w:val="1A1818"/>
        </w:rPr>
        <w:instrText xml:space="preserve"> ADDIN EN.CITE &lt;EndNote&gt;&lt;Cite&gt;&lt;Author&gt;Muñoz&lt;/Author&gt;&lt;Year&gt;2014&lt;/Year&gt;&lt;RecNum&gt;144&lt;/RecNum&gt;&lt;DisplayText&gt;[8, 23]&lt;/DisplayText&gt;&lt;record&gt;&lt;rec-number&gt;144&lt;/rec-number&gt;&lt;foreign-keys&gt;&lt;key app="EN" db-id="v9a52wtw8pf9daexawbvetrzd0a2z2r2ssr5" timestamp="1707686207"&gt;144&lt;/key&gt;&lt;/foreign-keys&gt;&lt;ref-type name="Journal Article"&gt;17&lt;/ref-type&gt;&lt;contributors&gt;&lt;authors&gt;&lt;author&gt;Muñoz, I.&lt;/author&gt;&lt;author&gt;Seiler, S.&lt;/author&gt;&lt;author&gt;Bautista, J.&lt;/author&gt;&lt;author&gt;Espana, J.&lt;/author&gt;&lt;author&gt;Larumbe, E.&lt;/author&gt;&lt;author&gt;Esteve-Lanao, J.&lt;/author&gt;&lt;/authors&gt;&lt;/contributors&gt;&lt;titles&gt;&lt;title&gt;Does polarized training improve performance in recreational runners?&lt;/title&gt;&lt;secondary-title&gt;Int J Sports Physiol Perform&lt;/secondary-title&gt;&lt;/titles&gt;&lt;periodical&gt;&lt;full-title&gt;Int J Sports Physiol Perform&lt;/full-title&gt;&lt;/periodical&gt;&lt;pages&gt;265-272&lt;/pages&gt;&lt;volume&gt;9&lt;/volume&gt;&lt;number&gt;2&lt;/number&gt;&lt;dates&gt;&lt;year&gt;2014&lt;/year&gt;&lt;/dates&gt;&lt;urls&gt;&lt;/urls&gt;&lt;remote-database-name&gt;Ovid MEDLINE(R) &amp;lt;2014&amp;gt;&lt;/remote-database-name&gt;&lt;access-date&gt;20130522//&lt;/access-date&gt;&lt;/record&gt;&lt;/Cite&gt;&lt;Cite&gt;&lt;Author&gt;Treff&lt;/Author&gt;&lt;Year&gt;2017&lt;/Year&gt;&lt;RecNum&gt;131&lt;/RecNum&gt;&lt;record&gt;&lt;rec-number&gt;131&lt;/rec-number&gt;&lt;foreign-keys&gt;&lt;key app="EN" db-id="v9a52wtw8pf9daexawbvetrzd0a2z2r2ssr5" timestamp="1707686207"&gt;131&lt;/key&gt;&lt;/foreign-keys&gt;&lt;ref-type name="Journal Article"&gt;17&lt;/ref-type&gt;&lt;contributors&gt;&lt;authors&gt;&lt;author&gt;Treff, G.&lt;/author&gt;&lt;author&gt;Winkert, K.&lt;/author&gt;&lt;author&gt;Sareban, M.&lt;/author&gt;&lt;author&gt;Steinacker, J. M.&lt;/author&gt;&lt;author&gt;Becker, M.&lt;/author&gt;&lt;author&gt;Sperlich, B.&lt;/author&gt;&lt;/authors&gt;&lt;/contributors&gt;&lt;titles&gt;&lt;title&gt;Eleven-week preparation involving polarized intensity distribution is not superior to pyramidal distribution in national elite rowers&lt;/title&gt;&lt;secondary-title&gt;Front Physiol&lt;/secondary-title&gt;&lt;/titles&gt;&lt;periodical&gt;&lt;full-title&gt;Front Physiol&lt;/full-title&gt;&lt;/periodical&gt;&lt;pages&gt;515&lt;/pages&gt;&lt;volume&gt;8&lt;/volume&gt;&lt;dates&gt;&lt;year&gt;2017&lt;/year&gt;&lt;/dates&gt;&lt;urls&gt;&lt;/urls&gt;&lt;remote-database-name&gt;Ovid MEDLINE(R) PubMed-not-MEDLINE &amp;lt;2017 to 2019&amp;gt;&lt;/remote-database-name&gt;&lt;access-date&gt;20170802//&lt;/access-date&gt;&lt;/record&gt;&lt;/Cite&gt;&lt;/EndNote&gt;</w:instrText>
      </w:r>
      <w:r w:rsidR="00A778A5" w:rsidRPr="00A657E0">
        <w:rPr>
          <w:color w:val="1A1818"/>
        </w:rPr>
        <w:fldChar w:fldCharType="separate"/>
      </w:r>
      <w:r w:rsidR="00767FD3" w:rsidRPr="00A657E0">
        <w:rPr>
          <w:noProof/>
          <w:color w:val="1A1818"/>
        </w:rPr>
        <w:t>[8, 23]</w:t>
      </w:r>
      <w:r w:rsidR="00A778A5" w:rsidRPr="00A657E0">
        <w:rPr>
          <w:color w:val="1A1818"/>
        </w:rPr>
        <w:fldChar w:fldCharType="end"/>
      </w:r>
      <w:r w:rsidRPr="00A657E0">
        <w:rPr>
          <w:color w:val="1A1818"/>
        </w:rPr>
        <w:t>.</w:t>
      </w:r>
      <w:r w:rsidR="00350287" w:rsidRPr="00A657E0">
        <w:rPr>
          <w:color w:val="1A1818"/>
        </w:rPr>
        <w:t xml:space="preserve"> </w:t>
      </w:r>
      <w:r w:rsidR="00FF4E3A" w:rsidRPr="00A657E0">
        <w:rPr>
          <w:color w:val="1A1818"/>
        </w:rPr>
        <w:t xml:space="preserve">Furthermore, differences in individual participant characteristics </w:t>
      </w:r>
      <w:r w:rsidR="00316623" w:rsidRPr="00A657E0">
        <w:rPr>
          <w:color w:val="1A1818"/>
        </w:rPr>
        <w:t>such as</w:t>
      </w:r>
      <w:r w:rsidR="00FF4E3A" w:rsidRPr="00A657E0">
        <w:rPr>
          <w:color w:val="1A1818"/>
        </w:rPr>
        <w:t xml:space="preserve"> age</w:t>
      </w:r>
      <w:r w:rsidR="00316623" w:rsidRPr="00A657E0">
        <w:rPr>
          <w:color w:val="1A1818"/>
        </w:rPr>
        <w:t xml:space="preserve"> and baseline</w:t>
      </w:r>
      <w:r w:rsidR="00FF4E3A" w:rsidRPr="00A657E0">
        <w:rPr>
          <w:color w:val="1A1818"/>
        </w:rPr>
        <w:t xml:space="preserve"> fitness</w:t>
      </w:r>
      <w:r w:rsidR="00316623" w:rsidRPr="00A657E0">
        <w:rPr>
          <w:color w:val="1A1818"/>
        </w:rPr>
        <w:t xml:space="preserve"> </w:t>
      </w:r>
      <w:r w:rsidR="00FF4E3A" w:rsidRPr="00A657E0">
        <w:rPr>
          <w:color w:val="1A1818"/>
        </w:rPr>
        <w:t xml:space="preserve">are subject to regression to the mean. </w:t>
      </w:r>
      <w:r w:rsidRPr="00A657E0">
        <w:rPr>
          <w:color w:val="1A1818"/>
        </w:rPr>
        <w:t>Therefore, c</w:t>
      </w:r>
      <w:r w:rsidR="00A778A5" w:rsidRPr="00A657E0">
        <w:rPr>
          <w:color w:val="1A1818"/>
        </w:rPr>
        <w:t>onducting</w:t>
      </w:r>
      <w:r w:rsidR="00DC45AD" w:rsidRPr="00A657E0">
        <w:rPr>
          <w:color w:val="1A1818"/>
        </w:rPr>
        <w:t xml:space="preserve"> a</w:t>
      </w:r>
      <w:r w:rsidR="00A778A5" w:rsidRPr="00A657E0">
        <w:rPr>
          <w:color w:val="1A1818"/>
        </w:rPr>
        <w:t xml:space="preserve"> NMA of </w:t>
      </w:r>
      <w:r w:rsidRPr="00A657E0">
        <w:rPr>
          <w:color w:val="1A1818"/>
        </w:rPr>
        <w:t>individual participant data (</w:t>
      </w:r>
      <w:r w:rsidR="00DC45AD" w:rsidRPr="00A657E0">
        <w:rPr>
          <w:color w:val="1A1818"/>
        </w:rPr>
        <w:t>IPD</w:t>
      </w:r>
      <w:r w:rsidRPr="00A657E0">
        <w:rPr>
          <w:color w:val="1A1818"/>
        </w:rPr>
        <w:t>)</w:t>
      </w:r>
      <w:r w:rsidR="00DC45AD" w:rsidRPr="00A657E0">
        <w:rPr>
          <w:color w:val="1A1818"/>
        </w:rPr>
        <w:t xml:space="preserve"> </w:t>
      </w:r>
      <w:r w:rsidR="0049632C" w:rsidRPr="00A657E0">
        <w:rPr>
          <w:color w:val="1A1818"/>
        </w:rPr>
        <w:t xml:space="preserve">would </w:t>
      </w:r>
      <w:r w:rsidR="00DC45AD" w:rsidRPr="00A657E0">
        <w:rPr>
          <w:color w:val="1A1818"/>
        </w:rPr>
        <w:t>allow for improved accuracy</w:t>
      </w:r>
      <w:r w:rsidR="00680DF5" w:rsidRPr="00A657E0">
        <w:rPr>
          <w:color w:val="1A1818"/>
        </w:rPr>
        <w:t>,</w:t>
      </w:r>
      <w:r w:rsidR="00463C75" w:rsidRPr="00A657E0">
        <w:rPr>
          <w:color w:val="1A1818"/>
        </w:rPr>
        <w:t xml:space="preserve"> </w:t>
      </w:r>
      <w:r w:rsidR="0049632C" w:rsidRPr="00A657E0">
        <w:rPr>
          <w:color w:val="1A1818"/>
        </w:rPr>
        <w:t xml:space="preserve">as covariate analyses would not be subjected to </w:t>
      </w:r>
      <w:r w:rsidR="0013462F" w:rsidRPr="00A657E0">
        <w:rPr>
          <w:color w:val="1A1818"/>
        </w:rPr>
        <w:t xml:space="preserve">these </w:t>
      </w:r>
      <w:r w:rsidR="00E762DE" w:rsidRPr="00A657E0">
        <w:rPr>
          <w:color w:val="1A1818"/>
        </w:rPr>
        <w:t>limitations</w:t>
      </w:r>
      <w:r w:rsidR="00FF4E3A" w:rsidRPr="00A657E0">
        <w:rPr>
          <w:color w:val="1A1818"/>
        </w:rPr>
        <w:t xml:space="preserve"> </w:t>
      </w:r>
      <w:r w:rsidR="00361301" w:rsidRPr="00A657E0">
        <w:rPr>
          <w:color w:val="1A1818"/>
        </w:rPr>
        <w:fldChar w:fldCharType="begin">
          <w:fldData xml:space="preserve">PEVuZE5vdGU+PENpdGU+PEF1dGhvcj5SaWxleTwvQXV0aG9yPjxZZWFyPjIwMjA8L1llYXI+PFJl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</w:fldData>
        </w:fldChar>
      </w:r>
      <w:r w:rsidR="00767FD3" w:rsidRPr="00A657E0">
        <w:rPr>
          <w:color w:val="1A1818"/>
        </w:rPr>
        <w:instrText xml:space="preserve"> ADDIN EN.CITE </w:instrText>
      </w:r>
      <w:r w:rsidR="00767FD3" w:rsidRPr="00A657E0">
        <w:rPr>
          <w:color w:val="1A1818"/>
        </w:rPr>
        <w:fldChar w:fldCharType="begin">
          <w:fldData xml:space="preserve">PEVuZE5vdGU+PENpdGU+PEF1dGhvcj5SaWxleTwvQXV0aG9yPjxZZWFyPjIwMjA8L1llYXI+PFJl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</w:fldData>
        </w:fldChar>
      </w:r>
      <w:r w:rsidR="00767FD3" w:rsidRPr="00A657E0">
        <w:rPr>
          <w:color w:val="1A1818"/>
        </w:rPr>
        <w:instrText xml:space="preserve"> ADDIN EN.CITE.DATA </w:instrText>
      </w:r>
      <w:r w:rsidR="00767FD3" w:rsidRPr="00A657E0">
        <w:rPr>
          <w:color w:val="1A1818"/>
        </w:rPr>
      </w:r>
      <w:r w:rsidR="00767FD3" w:rsidRPr="00A657E0">
        <w:rPr>
          <w:color w:val="1A1818"/>
        </w:rPr>
        <w:fldChar w:fldCharType="end"/>
      </w:r>
      <w:r w:rsidR="00361301" w:rsidRPr="00A657E0">
        <w:rPr>
          <w:color w:val="1A1818"/>
        </w:rPr>
      </w:r>
      <w:r w:rsidR="00361301" w:rsidRPr="00A657E0">
        <w:rPr>
          <w:color w:val="1A1818"/>
        </w:rPr>
        <w:fldChar w:fldCharType="separate"/>
      </w:r>
      <w:r w:rsidR="00767FD3" w:rsidRPr="00A657E0">
        <w:rPr>
          <w:noProof/>
          <w:color w:val="1A1818"/>
        </w:rPr>
        <w:t>[24]</w:t>
      </w:r>
      <w:r w:rsidR="00361301" w:rsidRPr="00A657E0">
        <w:rPr>
          <w:color w:val="1A1818"/>
        </w:rPr>
        <w:fldChar w:fldCharType="end"/>
      </w:r>
      <w:r w:rsidR="0049632C" w:rsidRPr="00A657E0">
        <w:rPr>
          <w:color w:val="1A1818"/>
        </w:rPr>
        <w:t xml:space="preserve">. </w:t>
      </w:r>
      <w:r w:rsidR="00F5524C">
        <w:t>Accordingly, the</w:t>
      </w:r>
      <w:r w:rsidR="002A3929" w:rsidRPr="00A657E0">
        <w:t xml:space="preserve"> objective </w:t>
      </w:r>
      <w:r w:rsidR="00202FE3" w:rsidRPr="00A657E0">
        <w:t xml:space="preserve">of this study </w:t>
      </w:r>
      <w:r w:rsidR="003123B1" w:rsidRPr="00A657E0">
        <w:t xml:space="preserve">was </w:t>
      </w:r>
      <w:r w:rsidR="00202FE3" w:rsidRPr="00A657E0">
        <w:t>t</w:t>
      </w:r>
      <w:r w:rsidR="00DC45AD" w:rsidRPr="00A657E0">
        <w:rPr>
          <w:color w:val="1A1818"/>
        </w:rPr>
        <w:t xml:space="preserve">o </w:t>
      </w:r>
      <w:r w:rsidR="009568B1">
        <w:rPr>
          <w:color w:val="1A1818"/>
        </w:rPr>
        <w:t xml:space="preserve">conduct a NMA of IPD to </w:t>
      </w:r>
      <w:r w:rsidR="002F7D7B" w:rsidRPr="00A657E0">
        <w:rPr>
          <w:color w:val="1A1818"/>
        </w:rPr>
        <w:t xml:space="preserve">compare the effect of different </w:t>
      </w:r>
      <w:r w:rsidR="00202FE3" w:rsidRPr="00A657E0">
        <w:rPr>
          <w:color w:val="1A1818"/>
        </w:rPr>
        <w:t>TID model</w:t>
      </w:r>
      <w:r w:rsidR="002F7D7B" w:rsidRPr="00A657E0">
        <w:rPr>
          <w:color w:val="1A1818"/>
        </w:rPr>
        <w:t>s on</w:t>
      </w:r>
      <w:r w:rsidR="00202FE3" w:rsidRPr="00A657E0">
        <w:rPr>
          <w:color w:val="1A1818"/>
        </w:rPr>
        <w:t xml:space="preserve"> </w:t>
      </w:r>
      <w:r w:rsidR="00202FE3" w:rsidRPr="00A657E0">
        <w:t>V̇O</w:t>
      </w:r>
      <w:r w:rsidR="00202FE3" w:rsidRPr="00A657E0">
        <w:rPr>
          <w:vertAlign w:val="subscript"/>
        </w:rPr>
        <w:t>2m</w:t>
      </w:r>
      <w:r w:rsidR="003D4C3D" w:rsidRPr="00A657E0">
        <w:rPr>
          <w:vertAlign w:val="subscript"/>
        </w:rPr>
        <w:t>ax</w:t>
      </w:r>
      <w:r w:rsidR="00202FE3" w:rsidRPr="00A657E0">
        <w:rPr>
          <w:color w:val="1A1818"/>
        </w:rPr>
        <w:t xml:space="preserve"> </w:t>
      </w:r>
      <w:r w:rsidR="00DC45AD" w:rsidRPr="00A657E0">
        <w:rPr>
          <w:color w:val="1A1818"/>
        </w:rPr>
        <w:t>and</w:t>
      </w:r>
      <w:r w:rsidR="00202FE3" w:rsidRPr="00A657E0">
        <w:rPr>
          <w:color w:val="1A1818"/>
        </w:rPr>
        <w:t xml:space="preserve"> TT</w:t>
      </w:r>
      <w:r w:rsidR="000214D2" w:rsidRPr="00A657E0">
        <w:rPr>
          <w:color w:val="1A1818"/>
        </w:rPr>
        <w:t xml:space="preserve"> </w:t>
      </w:r>
      <w:r w:rsidR="00700A3A" w:rsidRPr="00A657E0">
        <w:rPr>
          <w:color w:val="1A1818"/>
        </w:rPr>
        <w:t xml:space="preserve">performance </w:t>
      </w:r>
      <w:r w:rsidR="00DC45AD" w:rsidRPr="00A657E0">
        <w:rPr>
          <w:color w:val="1A1818"/>
        </w:rPr>
        <w:t>in endurance-trained athletes</w:t>
      </w:r>
      <w:r w:rsidR="009568B1">
        <w:rPr>
          <w:color w:val="1A1818"/>
        </w:rPr>
        <w:t>.</w:t>
      </w:r>
    </w:p>
    <w:p w14:paraId="6FC9644F" w14:textId="77777777" w:rsidR="004E2BF7" w:rsidRPr="00A657E0" w:rsidRDefault="004E2BF7" w:rsidP="004E2BF7"/>
    <w:p w14:paraId="49FCD9AF" w14:textId="77777777" w:rsidR="005A3D85" w:rsidRPr="00A657E0" w:rsidRDefault="005A3D85" w:rsidP="00DB62DD">
      <w:pPr>
        <w:pStyle w:val="Heading2"/>
        <w:jc w:val="both"/>
      </w:pPr>
      <w:bookmarkStart w:id="6" w:name="_Toc52269516"/>
      <w:bookmarkStart w:id="7" w:name="_Toc160953390"/>
      <w:r w:rsidRPr="00A657E0">
        <w:t>Methods</w:t>
      </w:r>
      <w:bookmarkEnd w:id="6"/>
      <w:bookmarkEnd w:id="7"/>
    </w:p>
    <w:p w14:paraId="58B0ACFD" w14:textId="77777777" w:rsidR="00045393" w:rsidRPr="00A657E0" w:rsidRDefault="00045393" w:rsidP="00B5293C">
      <w:pPr>
        <w:ind w:right="6"/>
        <w:jc w:val="both"/>
      </w:pPr>
    </w:p>
    <w:p w14:paraId="6DCB7124" w14:textId="0F177D94" w:rsidR="00B5293C" w:rsidRPr="00A657E0" w:rsidRDefault="00B5293C" w:rsidP="00167A73">
      <w:pPr>
        <w:ind w:right="6"/>
        <w:jc w:val="both"/>
      </w:pPr>
      <w:r w:rsidRPr="00A657E0">
        <w:t xml:space="preserve">The Preferred Reporting Items for Systematic Reviews and Meta-Analyses (PRISMA) </w:t>
      </w:r>
      <w:r w:rsidR="00D12722" w:rsidRPr="00A657E0">
        <w:t xml:space="preserve">extension statement for reporting systematic reviews incorporating NMAs </w:t>
      </w:r>
      <w:r w:rsidRPr="00A657E0">
        <w:t>was used</w:t>
      </w:r>
      <w:r w:rsidR="00DB70E2" w:rsidRPr="00A657E0">
        <w:t xml:space="preserve"> as a guideline to structure this review and ensure transparency </w:t>
      </w:r>
      <w:r w:rsidR="00DB70E2" w:rsidRPr="00A657E0">
        <w:fldChar w:fldCharType="begin"/>
      </w:r>
      <w:r w:rsidR="00DB70E2" w:rsidRPr="00A657E0">
        <w:instrText xml:space="preserve"> ADDIN EN.CITE &lt;EndNote&gt;&lt;Cite&gt;&lt;Author&gt;Hutton&lt;/Author&gt;&lt;Year&gt;2015&lt;/Year&gt;&lt;RecNum&gt;608&lt;/RecNum&gt;&lt;DisplayText&gt;[25]&lt;/DisplayText&gt;&lt;record&gt;&lt;rec-number&gt;608&lt;/rec-number&gt;&lt;foreign-keys&gt;&lt;key app="EN" db-id="v9a52wtw8pf9daexawbvetrzd0a2z2r2ssr5" timestamp="1719476382"&gt;608&lt;/key&gt;&lt;/foreign-keys&gt;&lt;ref-type name="Journal Article"&gt;17&lt;/ref-type&gt;&lt;contributors&gt;&lt;authors&gt;&lt;author&gt;Hutton, B.&lt;/author&gt;&lt;author&gt;Salanti, G.&lt;/author&gt;&lt;author&gt;Caldwell, D. M.&lt;/author&gt;&lt;author&gt;Chaimani, A.&lt;/author&gt;&lt;author&gt;Schmid, C. H.&lt;/author&gt;&lt;author&gt;Cameron, C.&lt;/author&gt;&lt;author&gt;Ioannidis, J. P.&lt;/author&gt;&lt;author&gt;Straus, S.&lt;/author&gt;&lt;author&gt;Thorlund, K.&lt;/author&gt;&lt;author&gt;Jansen, J. P.&lt;/author&gt;&lt;author&gt;Mulrow, C.&lt;/author&gt;&lt;author&gt;Catala-Lopez, F.&lt;/author&gt;&lt;author&gt;Gotzsche, P. C.&lt;/author&gt;&lt;author&gt;Dickersin, K.&lt;/author&gt;&lt;author&gt;Boutron, I.&lt;/author&gt;&lt;author&gt;Altman, D. G.&lt;/author&gt;&lt;author&gt;Moher, D.&lt;/author&gt;&lt;/authors&gt;&lt;/contributors&gt;&lt;titles&gt;&lt;title&gt;The PRISMA extension statement for reporting of systematic reviews incorporating network meta-analyses of health care interventions: checklist and explanations&lt;/title&gt;&lt;secondary-title&gt;Ann Intern Med&lt;/secondary-title&gt;&lt;/titles&gt;&lt;periodical&gt;&lt;full-title&gt;Ann Intern Med&lt;/full-title&gt;&lt;/periodical&gt;&lt;pages&gt;777-784&lt;/pages&gt;&lt;volume&gt;162&lt;/volume&gt;&lt;number&gt;11&lt;/number&gt;&lt;dates&gt;&lt;year&gt;2015&lt;/year&gt;&lt;/dates&gt;&lt;urls&gt;&lt;/urls&gt;&lt;remote-database-name&gt;Medline&lt;/remote-database-name&gt;&lt;remote-database-provider&gt;NLM&lt;/remote-database-provider&gt;&lt;/record&gt;&lt;/Cite&gt;&lt;/EndNote&gt;</w:instrText>
      </w:r>
      <w:r w:rsidR="00DB70E2" w:rsidRPr="00A657E0">
        <w:fldChar w:fldCharType="separate"/>
      </w:r>
      <w:r w:rsidR="00DB70E2" w:rsidRPr="00A657E0">
        <w:rPr>
          <w:noProof/>
        </w:rPr>
        <w:t>[25]</w:t>
      </w:r>
      <w:r w:rsidR="00DB70E2" w:rsidRPr="00A657E0">
        <w:fldChar w:fldCharType="end"/>
      </w:r>
      <w:r w:rsidRPr="00A657E0">
        <w:t xml:space="preserve">. </w:t>
      </w:r>
    </w:p>
    <w:p w14:paraId="0A67437F" w14:textId="77777777" w:rsidR="00D12722" w:rsidRPr="00A657E0" w:rsidRDefault="00D12722" w:rsidP="00B5293C">
      <w:pPr>
        <w:ind w:right="6"/>
        <w:jc w:val="both"/>
      </w:pPr>
    </w:p>
    <w:p w14:paraId="31CEFEB6" w14:textId="77777777" w:rsidR="005A3D85" w:rsidRPr="00A657E0" w:rsidRDefault="005A3D85" w:rsidP="00DB62DD">
      <w:pPr>
        <w:pStyle w:val="Heading3"/>
        <w:jc w:val="both"/>
      </w:pPr>
      <w:bookmarkStart w:id="8" w:name="_Toc160953391"/>
      <w:r w:rsidRPr="00A657E0">
        <w:t>Eligibility Criteria</w:t>
      </w:r>
      <w:bookmarkEnd w:id="8"/>
    </w:p>
    <w:p w14:paraId="6D0E50F9" w14:textId="77777777" w:rsidR="005A3D85" w:rsidRPr="00A657E0" w:rsidRDefault="005A3D85" w:rsidP="00DB62DD">
      <w:pPr>
        <w:jc w:val="both"/>
      </w:pPr>
    </w:p>
    <w:p w14:paraId="6288CD1E" w14:textId="1DDE0E0F" w:rsidR="00DB62DD" w:rsidRPr="00A657E0" w:rsidRDefault="00DB62DD" w:rsidP="00DB62DD">
      <w:pPr>
        <w:ind w:firstLine="720"/>
        <w:jc w:val="both"/>
      </w:pPr>
      <w:r w:rsidRPr="00A657E0">
        <w:t xml:space="preserve">Study eligibility criteria was based on the PICOS framework. Studies were included if they met the following criteria: 1. </w:t>
      </w:r>
      <w:r w:rsidR="001A7DFE" w:rsidRPr="00A657E0">
        <w:t>p</w:t>
      </w:r>
      <w:r w:rsidRPr="00A657E0">
        <w:t>ublished in peer reviewed academic journals, 2.</w:t>
      </w:r>
      <w:r w:rsidR="001A7DFE" w:rsidRPr="00A657E0">
        <w:t xml:space="preserve"> i</w:t>
      </w:r>
      <w:r w:rsidRPr="00A657E0">
        <w:t xml:space="preserve">n the English language, 3. </w:t>
      </w:r>
      <w:r w:rsidR="001A7DFE" w:rsidRPr="00A657E0">
        <w:t>w</w:t>
      </w:r>
      <w:r w:rsidRPr="00A657E0">
        <w:t>ere</w:t>
      </w:r>
      <w:r w:rsidR="004E2A40" w:rsidRPr="00A657E0">
        <w:t xml:space="preserve"> experimental or quasi-experimental studies</w:t>
      </w:r>
      <w:r w:rsidRPr="00A657E0">
        <w:t xml:space="preserve">, 4. </w:t>
      </w:r>
      <w:r w:rsidR="001A7DFE" w:rsidRPr="00A657E0">
        <w:t>i</w:t>
      </w:r>
      <w:r w:rsidRPr="00A657E0">
        <w:t xml:space="preserve">ncluded recreational or competitive trained endurance athletes, 5. </w:t>
      </w:r>
      <w:r w:rsidR="009308B3" w:rsidRPr="00A657E0">
        <w:t>compared a POL TID intervention to a comparator group that utilized different TID model</w:t>
      </w:r>
      <w:r w:rsidRPr="00A657E0">
        <w:t xml:space="preserve">, </w:t>
      </w:r>
      <w:r w:rsidR="009308B3" w:rsidRPr="00A657E0">
        <w:t>6</w:t>
      </w:r>
      <w:r w:rsidRPr="00A657E0">
        <w:t xml:space="preserve">. </w:t>
      </w:r>
      <w:r w:rsidR="001A7DFE" w:rsidRPr="00A657E0">
        <w:t>t</w:t>
      </w:r>
      <w:r w:rsidRPr="00A657E0">
        <w:t xml:space="preserve">he duration completed in each intensity domain could be quantified, and </w:t>
      </w:r>
      <w:r w:rsidR="009308B3" w:rsidRPr="00A657E0">
        <w:t>7</w:t>
      </w:r>
      <w:r w:rsidRPr="00A657E0">
        <w:t xml:space="preserve">. </w:t>
      </w:r>
      <w:r w:rsidR="001A7DFE" w:rsidRPr="00A657E0">
        <w:t>t</w:t>
      </w:r>
      <w:r w:rsidRPr="00A657E0">
        <w:t>he study reported results for V̇O</w:t>
      </w:r>
      <w:r w:rsidRPr="00A657E0">
        <w:rPr>
          <w:vertAlign w:val="subscript"/>
        </w:rPr>
        <w:t>2</w:t>
      </w:r>
      <w:r w:rsidR="00680DF5" w:rsidRPr="00A657E0">
        <w:rPr>
          <w:vertAlign w:val="subscript"/>
        </w:rPr>
        <w:t>max</w:t>
      </w:r>
      <w:r w:rsidRPr="00A657E0">
        <w:t xml:space="preserve"> or TT performance, pre- and post-intervention. Participants were considered </w:t>
      </w:r>
      <w:r w:rsidR="00316623" w:rsidRPr="00A657E0">
        <w:t>trained endurance athletes</w:t>
      </w:r>
      <w:r w:rsidRPr="00A657E0">
        <w:t xml:space="preserve"> if they participated in a structured training program that was specific to a mode of exercise, as previously described</w:t>
      </w:r>
      <w:r w:rsidR="000904D7" w:rsidRPr="00A657E0">
        <w:t xml:space="preserve"> </w:t>
      </w:r>
      <w:r w:rsidR="000904D7" w:rsidRPr="00A657E0">
        <w:fldChar w:fldCharType="begin"/>
      </w:r>
      <w:r w:rsidR="00827010" w:rsidRPr="00A657E0">
        <w:instrText xml:space="preserve"> ADDIN EN.CITE &lt;EndNote&gt;&lt;Cite&gt;&lt;Author&gt;Rosenblat&lt;/Author&gt;&lt;Year&gt;2021&lt;/Year&gt;&lt;RecNum&gt;575&lt;/RecNum&gt;&lt;DisplayText&gt;[26]&lt;/DisplayText&gt;&lt;record&gt;&lt;rec-number&gt;575&lt;/rec-number&gt;&lt;foreign-keys&gt;&lt;key app="EN" db-id="v9a52wtw8pf9daexawbvetrzd0a2z2r2ssr5" timestamp="1710075084"&gt;575&lt;/key&gt;&lt;/foreign-keys&gt;&lt;ref-type name="Journal Article"&gt;17&lt;/ref-type&gt;&lt;contributors&gt;&lt;authors&gt;&lt;author&gt;Rosenblat, M. A.&lt;/author&gt;&lt;author&gt;Lin, E.&lt;/author&gt;&lt;author&gt;da Costa, B. R.&lt;/author&gt;&lt;author&gt;Thomas, S. G.&lt;/author&gt;&lt;/authors&gt;&lt;/contributors&gt;&lt;titles&gt;&lt;title&gt;Programming interval training to optimize time-trial performance: a systematic review and meta-analysis&lt;/title&gt;&lt;secondary-title&gt;Sports Med&lt;/secondary-title&gt;&lt;/titles&gt;&lt;periodical&gt;&lt;full-title&gt;Sports Med&lt;/full-title&gt;&lt;/periodical&gt;&lt;pages&gt;1687-1714&lt;/pages&gt;&lt;volume&gt;51&lt;/volume&gt;&lt;number&gt;8&lt;/number&gt;&lt;dates&gt;&lt;year&gt;2021&lt;/year&gt;&lt;/dates&gt;&lt;urls&gt;&lt;/urls&gt;&lt;/record&gt;&lt;/Cite&gt;&lt;/EndNote&gt;</w:instrText>
      </w:r>
      <w:r w:rsidR="000904D7" w:rsidRPr="00A657E0">
        <w:fldChar w:fldCharType="separate"/>
      </w:r>
      <w:r w:rsidR="00827010" w:rsidRPr="00A657E0">
        <w:rPr>
          <w:noProof/>
        </w:rPr>
        <w:t>[26]</w:t>
      </w:r>
      <w:r w:rsidR="000904D7" w:rsidRPr="00A657E0">
        <w:fldChar w:fldCharType="end"/>
      </w:r>
      <w:r w:rsidRPr="00A657E0">
        <w:t>.</w:t>
      </w:r>
    </w:p>
    <w:p w14:paraId="07797C45" w14:textId="77777777" w:rsidR="00DB62DD" w:rsidRPr="00A657E0" w:rsidRDefault="00DB62DD" w:rsidP="00DB62DD">
      <w:pPr>
        <w:jc w:val="both"/>
      </w:pPr>
    </w:p>
    <w:p w14:paraId="59BF3742" w14:textId="0207866C" w:rsidR="00DB62DD" w:rsidRPr="00A657E0" w:rsidRDefault="00DB62DD" w:rsidP="00DB62DD">
      <w:pPr>
        <w:jc w:val="both"/>
      </w:pPr>
      <w:r w:rsidRPr="00A657E0">
        <w:tab/>
        <w:t xml:space="preserve">Studies were excluded for the following reasons: 1. </w:t>
      </w:r>
      <w:r w:rsidR="001A7DFE" w:rsidRPr="00A657E0">
        <w:t>t</w:t>
      </w:r>
      <w:r w:rsidRPr="00A657E0">
        <w:t xml:space="preserve">he study was a companion report for an article that was included in the review, </w:t>
      </w:r>
      <w:r w:rsidR="0022255B" w:rsidRPr="00A657E0">
        <w:t>2</w:t>
      </w:r>
      <w:r w:rsidRPr="00A657E0">
        <w:t xml:space="preserve">. </w:t>
      </w:r>
      <w:r w:rsidR="00AF45CC">
        <w:t>t</w:t>
      </w:r>
      <w:r w:rsidRPr="00A657E0">
        <w:t>he</w:t>
      </w:r>
      <w:r w:rsidR="00CF4D4A" w:rsidRPr="00A657E0">
        <w:t xml:space="preserve"> </w:t>
      </w:r>
      <w:r w:rsidRPr="00A657E0">
        <w:t xml:space="preserve">IPD was unavailable, </w:t>
      </w:r>
      <w:r w:rsidR="0022255B" w:rsidRPr="00A657E0">
        <w:t>3</w:t>
      </w:r>
      <w:r w:rsidRPr="00A657E0">
        <w:t xml:space="preserve">. </w:t>
      </w:r>
      <w:r w:rsidR="001A7DFE" w:rsidRPr="00A657E0">
        <w:t>t</w:t>
      </w:r>
      <w:r w:rsidRPr="00A657E0">
        <w:t xml:space="preserve">he study contained nutritional interventions (supplements, hydration, fed state, etc.), </w:t>
      </w:r>
      <w:r w:rsidR="0022255B" w:rsidRPr="00A657E0">
        <w:t>4</w:t>
      </w:r>
      <w:r w:rsidRPr="00A657E0">
        <w:t xml:space="preserve">. </w:t>
      </w:r>
      <w:r w:rsidR="001A7DFE" w:rsidRPr="00A657E0">
        <w:t>p</w:t>
      </w:r>
      <w:r w:rsidRPr="00A657E0">
        <w:t xml:space="preserve">articipants were subject to changes in environmental conditions (heat, cold, altitude, hypoxia, hyperoxia, etc.), </w:t>
      </w:r>
      <w:r w:rsidR="0022255B" w:rsidRPr="00A657E0">
        <w:t>5</w:t>
      </w:r>
      <w:r w:rsidRPr="00A657E0">
        <w:t xml:space="preserve">. </w:t>
      </w:r>
      <w:r w:rsidR="00681788" w:rsidRPr="00A657E0">
        <w:t xml:space="preserve">the study included </w:t>
      </w:r>
      <w:r w:rsidRPr="00A657E0">
        <w:t xml:space="preserve">potential ergogenic devices/modalities (cooling vests, compression garments, etc.), or </w:t>
      </w:r>
      <w:r w:rsidR="0022255B" w:rsidRPr="00A657E0">
        <w:t>6</w:t>
      </w:r>
      <w:r w:rsidRPr="00A657E0">
        <w:t xml:space="preserve">. </w:t>
      </w:r>
      <w:r w:rsidR="001A7DFE" w:rsidRPr="00A657E0">
        <w:t>i</w:t>
      </w:r>
      <w:r w:rsidRPr="00A657E0">
        <w:t>ncluded pharmacological agents.</w:t>
      </w:r>
    </w:p>
    <w:p w14:paraId="41D0383B" w14:textId="77777777" w:rsidR="00045393" w:rsidRPr="00A657E0" w:rsidRDefault="00045393" w:rsidP="00051A2A">
      <w:pPr>
        <w:jc w:val="both"/>
      </w:pPr>
    </w:p>
    <w:p w14:paraId="3EAE4A1C" w14:textId="77777777" w:rsidR="005A3D85" w:rsidRPr="00A657E0" w:rsidRDefault="005A3D85" w:rsidP="00051A2A">
      <w:pPr>
        <w:pStyle w:val="Heading3"/>
        <w:jc w:val="both"/>
      </w:pPr>
      <w:bookmarkStart w:id="9" w:name="_Toc160953392"/>
      <w:r w:rsidRPr="00A657E0">
        <w:t>Information Sources</w:t>
      </w:r>
      <w:bookmarkEnd w:id="9"/>
    </w:p>
    <w:p w14:paraId="27D2C841" w14:textId="7DE3599A" w:rsidR="005A3D85" w:rsidRPr="00A657E0" w:rsidRDefault="005A3D85" w:rsidP="00051A2A">
      <w:pPr>
        <w:jc w:val="both"/>
      </w:pPr>
    </w:p>
    <w:p w14:paraId="2AA86996" w14:textId="0AE5A4B0" w:rsidR="00DB62DD" w:rsidRPr="00A657E0" w:rsidRDefault="00DB62DD" w:rsidP="00820EA9">
      <w:pPr>
        <w:jc w:val="both"/>
      </w:pPr>
      <w:r w:rsidRPr="00A657E0">
        <w:t xml:space="preserve">Two </w:t>
      </w:r>
      <w:r w:rsidR="00150085" w:rsidRPr="00A657E0">
        <w:t xml:space="preserve">electronic </w:t>
      </w:r>
      <w:r w:rsidRPr="00A657E0">
        <w:t>databases, Medline (Ovid) and SPORTDiscus (EBSCOhost)</w:t>
      </w:r>
      <w:r w:rsidR="00150085" w:rsidRPr="00A657E0">
        <w:t xml:space="preserve">, were used to conduct the literature search. The original search was conducted on March 28, 2023. An updated search was performed on </w:t>
      </w:r>
      <w:r w:rsidR="00711E20" w:rsidRPr="00A657E0">
        <w:t xml:space="preserve">February </w:t>
      </w:r>
      <w:r w:rsidR="0010134F" w:rsidRPr="00A657E0">
        <w:t>11</w:t>
      </w:r>
      <w:r w:rsidR="00711E20" w:rsidRPr="00A657E0">
        <w:t>, 2024</w:t>
      </w:r>
      <w:r w:rsidR="005E43B8" w:rsidRPr="00A657E0">
        <w:t>.</w:t>
      </w:r>
    </w:p>
    <w:p w14:paraId="637ABEE7" w14:textId="77777777" w:rsidR="000751A3" w:rsidRPr="00A657E0" w:rsidRDefault="000751A3" w:rsidP="00820EA9">
      <w:pPr>
        <w:jc w:val="both"/>
      </w:pPr>
    </w:p>
    <w:p w14:paraId="5C59326A" w14:textId="746A8DAB" w:rsidR="005A3D85" w:rsidRPr="00A657E0" w:rsidRDefault="005A3D85" w:rsidP="00820EA9">
      <w:pPr>
        <w:pStyle w:val="Heading3"/>
        <w:jc w:val="both"/>
      </w:pPr>
      <w:bookmarkStart w:id="10" w:name="_Toc160953393"/>
      <w:r w:rsidRPr="00A657E0">
        <w:t>Search</w:t>
      </w:r>
      <w:bookmarkEnd w:id="10"/>
    </w:p>
    <w:p w14:paraId="4C3C708D" w14:textId="77777777" w:rsidR="005E43B8" w:rsidRPr="00A657E0" w:rsidRDefault="005E43B8" w:rsidP="00820EA9">
      <w:pPr>
        <w:jc w:val="both"/>
        <w:rPr>
          <w:color w:val="1A1818"/>
        </w:rPr>
      </w:pPr>
    </w:p>
    <w:p w14:paraId="53040F1E" w14:textId="4CEF0499" w:rsidR="000751A3" w:rsidRPr="00A657E0" w:rsidRDefault="000751A3" w:rsidP="00820EA9">
      <w:pPr>
        <w:jc w:val="both"/>
        <w:rPr>
          <w:color w:val="1A1818"/>
        </w:rPr>
      </w:pPr>
      <w:r w:rsidRPr="00A657E0">
        <w:rPr>
          <w:color w:val="1A1818"/>
        </w:rPr>
        <w:lastRenderedPageBreak/>
        <w:t xml:space="preserve">The full </w:t>
      </w:r>
      <w:r w:rsidR="005E43B8" w:rsidRPr="00A657E0">
        <w:rPr>
          <w:color w:val="1A1818"/>
        </w:rPr>
        <w:t xml:space="preserve">line-by-line </w:t>
      </w:r>
      <w:r w:rsidRPr="00A657E0">
        <w:rPr>
          <w:color w:val="1A1818"/>
        </w:rPr>
        <w:t xml:space="preserve">search strategy for each database is available </w:t>
      </w:r>
      <w:r w:rsidR="005E43B8" w:rsidRPr="00A657E0">
        <w:rPr>
          <w:color w:val="1A1818"/>
        </w:rPr>
        <w:t xml:space="preserve">in </w:t>
      </w:r>
      <w:r w:rsidR="008967A9">
        <w:rPr>
          <w:color w:val="1A1818"/>
        </w:rPr>
        <w:t xml:space="preserve">tables 1 and 2 of </w:t>
      </w:r>
      <w:r w:rsidR="005E43B8" w:rsidRPr="00A657E0">
        <w:rPr>
          <w:color w:val="1A1818"/>
        </w:rPr>
        <w:t xml:space="preserve">the </w:t>
      </w:r>
      <w:r w:rsidR="00820EA9" w:rsidRPr="00A657E0">
        <w:t>Electronic Supplementary Material Appendix S</w:t>
      </w:r>
      <w:r w:rsidR="000A34D9" w:rsidRPr="00A657E0">
        <w:t>1</w:t>
      </w:r>
      <w:r w:rsidR="00820EA9" w:rsidRPr="00A657E0">
        <w:t xml:space="preserve"> (S</w:t>
      </w:r>
      <w:r w:rsidR="000A34D9" w:rsidRPr="00A657E0">
        <w:t>1</w:t>
      </w:r>
      <w:r w:rsidR="00820EA9" w:rsidRPr="00A657E0">
        <w:t>).</w:t>
      </w:r>
      <w:r w:rsidR="001A6B2A" w:rsidRPr="00A657E0">
        <w:t xml:space="preserve"> </w:t>
      </w:r>
      <w:r w:rsidR="005E43B8" w:rsidRPr="00A657E0">
        <w:rPr>
          <w:color w:val="1A1818"/>
        </w:rPr>
        <w:t xml:space="preserve">The search strategy included </w:t>
      </w:r>
      <w:r w:rsidR="00820EA9" w:rsidRPr="00A657E0">
        <w:rPr>
          <w:color w:val="1A1818"/>
        </w:rPr>
        <w:t xml:space="preserve">commonly used terms to describe the different TID models and endurance sports. In addition, several different tenses and synonyms were used to further broaden the search. Search limits included the following: titles, abstracts, academic journal articles, and the English language. </w:t>
      </w:r>
    </w:p>
    <w:p w14:paraId="1ED10753" w14:textId="77777777" w:rsidR="00045393" w:rsidRPr="00A657E0" w:rsidRDefault="00045393" w:rsidP="00820EA9">
      <w:pPr>
        <w:jc w:val="both"/>
        <w:rPr>
          <w:rFonts w:eastAsia="SimSun"/>
          <w:iCs/>
        </w:rPr>
      </w:pPr>
    </w:p>
    <w:p w14:paraId="2F4467D8" w14:textId="3ACB05A5" w:rsidR="00EB5716" w:rsidRPr="00A657E0" w:rsidRDefault="00EB5716" w:rsidP="00CC7912">
      <w:pPr>
        <w:pStyle w:val="Heading3"/>
        <w:jc w:val="both"/>
      </w:pPr>
      <w:bookmarkStart w:id="11" w:name="_Toc160953394"/>
      <w:r w:rsidRPr="00A657E0">
        <w:t>Selection Process</w:t>
      </w:r>
      <w:bookmarkEnd w:id="11"/>
    </w:p>
    <w:p w14:paraId="19A46CE0" w14:textId="77777777" w:rsidR="00AC6B11" w:rsidRPr="00A657E0" w:rsidRDefault="00AC6B11" w:rsidP="00CC7912">
      <w:pPr>
        <w:jc w:val="both"/>
      </w:pPr>
    </w:p>
    <w:p w14:paraId="1FA66C0A" w14:textId="4C485839" w:rsidR="000751A3" w:rsidRPr="00A657E0" w:rsidRDefault="00CC7912" w:rsidP="00CC7912">
      <w:pPr>
        <w:jc w:val="both"/>
      </w:pPr>
      <w:r w:rsidRPr="00A657E0">
        <w:rPr>
          <w:color w:val="1A1818"/>
        </w:rPr>
        <w:t>Two reviewers (</w:t>
      </w:r>
      <w:r w:rsidR="003123B1" w:rsidRPr="00A657E0">
        <w:rPr>
          <w:color w:val="1A1818"/>
        </w:rPr>
        <w:t>MR and GT</w:t>
      </w:r>
      <w:r w:rsidRPr="00A657E0">
        <w:rPr>
          <w:color w:val="1A1818"/>
        </w:rPr>
        <w:t>) conducted two levels of screening (1. titles and abstracts, and 2. full-text articles). Disagreements were resolved by a third reviewer (</w:t>
      </w:r>
      <w:r w:rsidR="003123B1" w:rsidRPr="00A657E0">
        <w:rPr>
          <w:color w:val="1A1818"/>
        </w:rPr>
        <w:t>JA</w:t>
      </w:r>
      <w:r w:rsidRPr="00A657E0">
        <w:rPr>
          <w:color w:val="1A1818"/>
        </w:rPr>
        <w:t>).</w:t>
      </w:r>
      <w:r w:rsidR="00DB70E2" w:rsidRPr="00A657E0">
        <w:rPr>
          <w:color w:val="1A1818"/>
        </w:rPr>
        <w:t xml:space="preserve"> Studies were included in the NMA only if IPD were available. Study groups were compared at baseline using a one-way ANOVA to confirm that there were no significant differences in the primary outcomes (V̇O</w:t>
      </w:r>
      <w:r w:rsidR="00DB70E2" w:rsidRPr="00A657E0">
        <w:rPr>
          <w:color w:val="1A1818"/>
          <w:vertAlign w:val="subscript"/>
        </w:rPr>
        <w:t>2peak</w:t>
      </w:r>
      <w:r w:rsidR="00DB70E2" w:rsidRPr="00A657E0">
        <w:rPr>
          <w:color w:val="1A1818"/>
          <w:vertAlign w:val="subscript"/>
        </w:rPr>
        <w:softHyphen/>
      </w:r>
      <w:r w:rsidR="00DB70E2" w:rsidRPr="00A657E0">
        <w:rPr>
          <w:color w:val="1A1818"/>
        </w:rPr>
        <w:t xml:space="preserve"> and/or TT performance) within studies. If there were significant differences, then the comparisons were excluded from the analyses.</w:t>
      </w:r>
    </w:p>
    <w:p w14:paraId="611FE8D9" w14:textId="77777777" w:rsidR="00045393" w:rsidRPr="00A657E0" w:rsidRDefault="00045393" w:rsidP="00F56C8B">
      <w:pPr>
        <w:jc w:val="both"/>
      </w:pPr>
    </w:p>
    <w:p w14:paraId="071153DC" w14:textId="0D23B54B" w:rsidR="00540CB2" w:rsidRPr="00A657E0" w:rsidRDefault="00540CB2" w:rsidP="00F56C8B">
      <w:pPr>
        <w:pStyle w:val="Heading3"/>
        <w:jc w:val="both"/>
      </w:pPr>
      <w:bookmarkStart w:id="12" w:name="_Toc160953395"/>
      <w:r w:rsidRPr="00A657E0">
        <w:t>Data Collection Process</w:t>
      </w:r>
      <w:bookmarkEnd w:id="12"/>
    </w:p>
    <w:p w14:paraId="121A14C3" w14:textId="77777777" w:rsidR="001D7134" w:rsidRPr="00A657E0" w:rsidRDefault="001D7134" w:rsidP="00F56C8B">
      <w:pPr>
        <w:jc w:val="both"/>
        <w:rPr>
          <w:color w:val="1A1818"/>
        </w:rPr>
      </w:pPr>
    </w:p>
    <w:p w14:paraId="50B61D5C" w14:textId="2E011F79" w:rsidR="001D7134" w:rsidRPr="00A657E0" w:rsidRDefault="001D7134" w:rsidP="00F56C8B">
      <w:pPr>
        <w:jc w:val="both"/>
        <w:rPr>
          <w:color w:val="1A1818"/>
        </w:rPr>
      </w:pPr>
      <w:r w:rsidRPr="00A657E0">
        <w:t>The corresponding authors for each study was contacted by one of the reviewers (</w:t>
      </w:r>
      <w:r w:rsidR="003123B1" w:rsidRPr="00A657E0">
        <w:t>MR</w:t>
      </w:r>
      <w:r w:rsidRPr="00A657E0">
        <w:t>) to obtain IPD</w:t>
      </w:r>
      <w:r w:rsidR="00F56C8B" w:rsidRPr="00A657E0">
        <w:t xml:space="preserve"> for participant characteristics, intervention results, and the results for the outcome variables</w:t>
      </w:r>
      <w:r w:rsidRPr="00A657E0">
        <w:t xml:space="preserve">. </w:t>
      </w:r>
      <w:r w:rsidR="000751A3" w:rsidRPr="00A657E0">
        <w:rPr>
          <w:color w:val="1A1818"/>
        </w:rPr>
        <w:t>Two reviewers (</w:t>
      </w:r>
      <w:r w:rsidR="003123B1" w:rsidRPr="00A657E0">
        <w:rPr>
          <w:color w:val="1A1818"/>
        </w:rPr>
        <w:t>MR and JA)</w:t>
      </w:r>
      <w:r w:rsidR="000751A3" w:rsidRPr="00A657E0">
        <w:rPr>
          <w:color w:val="1A1818"/>
        </w:rPr>
        <w:t xml:space="preserve"> </w:t>
      </w:r>
      <w:r w:rsidRPr="00A657E0">
        <w:rPr>
          <w:color w:val="1A1818"/>
        </w:rPr>
        <w:t xml:space="preserve">conducted a separate data collection </w:t>
      </w:r>
      <w:r w:rsidR="000751A3" w:rsidRPr="00A657E0">
        <w:rPr>
          <w:color w:val="1A1818"/>
        </w:rPr>
        <w:t>from each report</w:t>
      </w:r>
      <w:r w:rsidR="00F56C8B" w:rsidRPr="00A657E0">
        <w:rPr>
          <w:color w:val="1A1818"/>
        </w:rPr>
        <w:t xml:space="preserve"> to obtain relevant information regarding the study design and outcome characteristics</w:t>
      </w:r>
      <w:r w:rsidRPr="00A657E0">
        <w:rPr>
          <w:color w:val="1A1818"/>
        </w:rPr>
        <w:t xml:space="preserve">. </w:t>
      </w:r>
      <w:r w:rsidR="00F56C8B" w:rsidRPr="00A657E0">
        <w:rPr>
          <w:color w:val="1A1818"/>
        </w:rPr>
        <w:t>T</w:t>
      </w:r>
      <w:r w:rsidRPr="00A657E0">
        <w:rPr>
          <w:color w:val="1A1818"/>
        </w:rPr>
        <w:t xml:space="preserve">he corresponding authors for the respective studies were contacted via email to review the extracted </w:t>
      </w:r>
      <w:r w:rsidR="003123B1" w:rsidRPr="00A657E0">
        <w:rPr>
          <w:color w:val="1A1818"/>
        </w:rPr>
        <w:t>IPD</w:t>
      </w:r>
      <w:r w:rsidRPr="00A657E0">
        <w:rPr>
          <w:color w:val="1A1818"/>
        </w:rPr>
        <w:t xml:space="preserve"> and correct potential errors. </w:t>
      </w:r>
    </w:p>
    <w:p w14:paraId="2390EA35" w14:textId="77777777" w:rsidR="001D7134" w:rsidRPr="00A657E0" w:rsidRDefault="001D7134" w:rsidP="00F56C8B">
      <w:pPr>
        <w:ind w:firstLine="720"/>
        <w:jc w:val="both"/>
      </w:pPr>
    </w:p>
    <w:p w14:paraId="7C788BAA" w14:textId="168FFEE1" w:rsidR="001D7134" w:rsidRPr="00A657E0" w:rsidRDefault="001D7134" w:rsidP="00F56C8B">
      <w:pPr>
        <w:ind w:firstLine="720"/>
        <w:jc w:val="both"/>
      </w:pPr>
      <w:r w:rsidRPr="00A657E0">
        <w:t xml:space="preserve">When multiple studies reported data from the same </w:t>
      </w:r>
      <w:r w:rsidR="003123B1" w:rsidRPr="00A657E0">
        <w:t>participant sample</w:t>
      </w:r>
      <w:r w:rsidRPr="00A657E0">
        <w:t xml:space="preserve">, the publication with the most complete outcome data was considered the primary publication; otherwise, the publication with the largest sample size was considered the primary publication. If a companion publication reported data for an additional outcome of interest, then the data was extracted, but publication details (e.g., sample size) were abstracted from the primary publication only. </w:t>
      </w:r>
    </w:p>
    <w:p w14:paraId="6C3D6750" w14:textId="77777777" w:rsidR="00540CB2" w:rsidRPr="00A657E0" w:rsidRDefault="00540CB2" w:rsidP="00F56C8B">
      <w:pPr>
        <w:jc w:val="both"/>
      </w:pPr>
    </w:p>
    <w:p w14:paraId="4F888EA3" w14:textId="3623661E" w:rsidR="005A3D85" w:rsidRPr="00A657E0" w:rsidRDefault="005A3D85" w:rsidP="00051A2A">
      <w:pPr>
        <w:pStyle w:val="Heading3"/>
        <w:jc w:val="both"/>
      </w:pPr>
      <w:bookmarkStart w:id="13" w:name="_Toc160953396"/>
      <w:r w:rsidRPr="00A657E0">
        <w:t>Data Items</w:t>
      </w:r>
      <w:bookmarkEnd w:id="13"/>
    </w:p>
    <w:p w14:paraId="7519B8C4" w14:textId="76D21E4D" w:rsidR="000E7D9D" w:rsidRPr="00A657E0" w:rsidRDefault="000E7D9D" w:rsidP="00051A2A">
      <w:pPr>
        <w:jc w:val="both"/>
      </w:pPr>
    </w:p>
    <w:p w14:paraId="07A2B781" w14:textId="44BADD4D" w:rsidR="00D978F7" w:rsidRPr="00A657E0" w:rsidRDefault="000A52CC" w:rsidP="00D978F7">
      <w:pPr>
        <w:jc w:val="both"/>
      </w:pPr>
      <w:r w:rsidRPr="00A657E0">
        <w:t xml:space="preserve">All data </w:t>
      </w:r>
      <w:r w:rsidR="003123B1" w:rsidRPr="00A657E0">
        <w:t>are</w:t>
      </w:r>
      <w:r w:rsidRPr="00A657E0">
        <w:t xml:space="preserve"> presented as a mean (</w:t>
      </w:r>
      <w:r w:rsidR="00C92C11" w:rsidRPr="00A657E0">
        <w:t>and standard deviations [</w:t>
      </w:r>
      <w:r w:rsidRPr="00A657E0">
        <w:t>SD</w:t>
      </w:r>
      <w:r w:rsidR="00C92C11" w:rsidRPr="00A657E0">
        <w:t>]</w:t>
      </w:r>
      <w:r w:rsidRPr="00A657E0">
        <w:t xml:space="preserve">). </w:t>
      </w:r>
      <w:r w:rsidR="00D978F7" w:rsidRPr="00A657E0">
        <w:t xml:space="preserve">Study characteristics </w:t>
      </w:r>
      <w:r w:rsidR="00681788" w:rsidRPr="00A657E0">
        <w:t xml:space="preserve">were </w:t>
      </w:r>
      <w:r w:rsidR="00D978F7" w:rsidRPr="00A657E0">
        <w:t xml:space="preserve">extracted for the following components: </w:t>
      </w:r>
      <w:r w:rsidR="006671B1" w:rsidRPr="00A657E0">
        <w:t xml:space="preserve">participant allocation method </w:t>
      </w:r>
      <w:r w:rsidR="00D978F7" w:rsidRPr="00A657E0">
        <w:t>(i.e., randomization</w:t>
      </w:r>
      <w:r w:rsidR="006671B1" w:rsidRPr="00A657E0">
        <w:t xml:space="preserve"> and stratification</w:t>
      </w:r>
      <w:r w:rsidR="00D978F7" w:rsidRPr="00A657E0">
        <w:t>), wash-in duration</w:t>
      </w:r>
      <w:r w:rsidR="006671B1" w:rsidRPr="00A657E0">
        <w:t xml:space="preserve"> (weeks)</w:t>
      </w:r>
      <w:r w:rsidR="00D978F7" w:rsidRPr="00A657E0">
        <w:t>,</w:t>
      </w:r>
      <w:r w:rsidR="006671B1" w:rsidRPr="00A657E0">
        <w:t xml:space="preserve"> and</w:t>
      </w:r>
      <w:r w:rsidR="00D978F7" w:rsidRPr="00A657E0">
        <w:t xml:space="preserve"> intervention duration</w:t>
      </w:r>
      <w:r w:rsidR="006671B1" w:rsidRPr="00A657E0">
        <w:t xml:space="preserve"> (weeks)</w:t>
      </w:r>
      <w:r w:rsidR="00D978F7" w:rsidRPr="00A657E0">
        <w:t xml:space="preserve">. </w:t>
      </w:r>
    </w:p>
    <w:p w14:paraId="5F7BD5C4" w14:textId="77777777" w:rsidR="00D978F7" w:rsidRPr="00A657E0" w:rsidRDefault="00D978F7" w:rsidP="00D978F7">
      <w:pPr>
        <w:jc w:val="both"/>
      </w:pPr>
    </w:p>
    <w:p w14:paraId="7CCF2D45" w14:textId="7FCF58D8" w:rsidR="00D978F7" w:rsidRPr="00A657E0" w:rsidRDefault="00D978F7" w:rsidP="00D978F7">
      <w:pPr>
        <w:ind w:firstLine="720"/>
        <w:jc w:val="both"/>
      </w:pPr>
      <w:r w:rsidRPr="00A657E0">
        <w:t>IPD were requested and obtained for the following participant characteristics: age</w:t>
      </w:r>
      <w:r w:rsidR="006671B1" w:rsidRPr="00A657E0">
        <w:t xml:space="preserve"> (years)</w:t>
      </w:r>
      <w:r w:rsidRPr="00A657E0">
        <w:t xml:space="preserve">, sex, sport, </w:t>
      </w:r>
      <w:r w:rsidR="006B07E5" w:rsidRPr="00A657E0">
        <w:t>performance</w:t>
      </w:r>
      <w:r w:rsidRPr="00A657E0">
        <w:t xml:space="preserve"> </w:t>
      </w:r>
      <w:r w:rsidR="008B1D59" w:rsidRPr="00A657E0">
        <w:t>level</w:t>
      </w:r>
      <w:r w:rsidRPr="00A657E0">
        <w:t>, baseline and follow up body mass</w:t>
      </w:r>
      <w:r w:rsidR="006671B1" w:rsidRPr="00A657E0">
        <w:t xml:space="preserve"> (kg)</w:t>
      </w:r>
      <w:r w:rsidRPr="00A657E0">
        <w:t>, and height</w:t>
      </w:r>
      <w:r w:rsidR="006671B1" w:rsidRPr="00A657E0">
        <w:t xml:space="preserve"> (cm)</w:t>
      </w:r>
      <w:r w:rsidRPr="00A657E0">
        <w:t xml:space="preserve">. </w:t>
      </w:r>
      <w:r w:rsidR="006B07E5" w:rsidRPr="00A657E0">
        <w:t>Performance</w:t>
      </w:r>
      <w:r w:rsidRPr="00A657E0">
        <w:t xml:space="preserve"> </w:t>
      </w:r>
      <w:r w:rsidR="008B1D59" w:rsidRPr="00A657E0">
        <w:t>level</w:t>
      </w:r>
      <w:r w:rsidRPr="00A657E0">
        <w:t xml:space="preserve"> was classified as competitive if participants competed at a high-performance level </w:t>
      </w:r>
      <w:r w:rsidR="009308B3" w:rsidRPr="00A657E0">
        <w:t xml:space="preserve">at Tier 3 or above </w:t>
      </w:r>
      <w:r w:rsidRPr="00A657E0">
        <w:t xml:space="preserve">(i.e., </w:t>
      </w:r>
      <w:r w:rsidR="009308B3" w:rsidRPr="00A657E0">
        <w:t>university/college</w:t>
      </w:r>
      <w:r w:rsidRPr="00A657E0">
        <w:t xml:space="preserve">, provincial/state, national, international, or professional) otherwise they were classified as recreational </w:t>
      </w:r>
      <w:r w:rsidRPr="00A657E0">
        <w:fldChar w:fldCharType="begin">
          <w:fldData xml:space="preserve">PEVuZE5vdGU+PENpdGU+PEF1dGhvcj5Sb3NlbmJsYXQ8L0F1dGhvcj48WWVhcj4yMDI0PC9ZZWFy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</w:fldData>
        </w:fldChar>
      </w:r>
      <w:r w:rsidR="00827010" w:rsidRPr="00A657E0">
        <w:instrText xml:space="preserve"> ADDIN EN.CITE </w:instrText>
      </w:r>
      <w:r w:rsidR="00827010" w:rsidRPr="00A657E0">
        <w:fldChar w:fldCharType="begin">
          <w:fldData xml:space="preserve">PEVuZE5vdGU+PENpdGU+PEF1dGhvcj5Sb3NlbmJsYXQ8L0F1dGhvcj48WWVhcj4yMDI0PC9ZZWFy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</w:fldData>
        </w:fldChar>
      </w:r>
      <w:r w:rsidR="00827010" w:rsidRPr="00A657E0">
        <w:instrText xml:space="preserve"> ADDIN EN.CITE.DATA </w:instrText>
      </w:r>
      <w:r w:rsidR="00827010" w:rsidRPr="00A657E0">
        <w:fldChar w:fldCharType="end"/>
      </w:r>
      <w:r w:rsidRPr="00A657E0">
        <w:fldChar w:fldCharType="separate"/>
      </w:r>
      <w:r w:rsidR="00827010" w:rsidRPr="00A657E0">
        <w:rPr>
          <w:noProof/>
        </w:rPr>
        <w:t>[27, 28]</w:t>
      </w:r>
      <w:r w:rsidRPr="00A657E0">
        <w:fldChar w:fldCharType="end"/>
      </w:r>
      <w:r w:rsidRPr="00A657E0">
        <w:t>.</w:t>
      </w:r>
    </w:p>
    <w:p w14:paraId="5F65D2B5" w14:textId="77777777" w:rsidR="00D978F7" w:rsidRPr="00A657E0" w:rsidRDefault="00D978F7" w:rsidP="00051A2A">
      <w:pPr>
        <w:jc w:val="both"/>
      </w:pPr>
    </w:p>
    <w:p w14:paraId="5A89A938" w14:textId="2D53BCAD" w:rsidR="006671B1" w:rsidRPr="00A657E0" w:rsidRDefault="006671B1" w:rsidP="00051A2A">
      <w:pPr>
        <w:jc w:val="both"/>
      </w:pPr>
      <w:r w:rsidRPr="00A657E0">
        <w:tab/>
        <w:t xml:space="preserve">Intervention characteristics were extracted for the following </w:t>
      </w:r>
      <w:r w:rsidR="0037321F" w:rsidRPr="00A657E0">
        <w:t>components</w:t>
      </w:r>
      <w:r w:rsidRPr="00A657E0">
        <w:t xml:space="preserve">: the method </w:t>
      </w:r>
      <w:r w:rsidR="00146FCB" w:rsidRPr="00A657E0">
        <w:t xml:space="preserve">by </w:t>
      </w:r>
      <w:r w:rsidRPr="00A657E0">
        <w:t xml:space="preserve">which </w:t>
      </w:r>
      <w:r w:rsidR="000964D6" w:rsidRPr="00A657E0">
        <w:t>exercise</w:t>
      </w:r>
      <w:r w:rsidR="0037321F" w:rsidRPr="00A657E0">
        <w:t xml:space="preserve"> </w:t>
      </w:r>
      <w:r w:rsidR="000964D6" w:rsidRPr="00A657E0">
        <w:t xml:space="preserve">intensity </w:t>
      </w:r>
      <w:r w:rsidR="0037321F" w:rsidRPr="00A657E0">
        <w:t xml:space="preserve">zones </w:t>
      </w:r>
      <w:r w:rsidR="00146FCB" w:rsidRPr="00A657E0">
        <w:t xml:space="preserve">were </w:t>
      </w:r>
      <w:r w:rsidR="0037321F" w:rsidRPr="00A657E0">
        <w:t xml:space="preserve">determined, </w:t>
      </w:r>
      <w:r w:rsidRPr="00A657E0">
        <w:t>the intended TID model, the intended relative TID</w:t>
      </w:r>
      <w:r w:rsidR="00146FCB" w:rsidRPr="00A657E0">
        <w:t xml:space="preserve"> distribution</w:t>
      </w:r>
      <w:r w:rsidRPr="00A657E0">
        <w:t xml:space="preserve">, periodization </w:t>
      </w:r>
      <w:r w:rsidR="00051580" w:rsidRPr="00A657E0">
        <w:t>model</w:t>
      </w:r>
      <w:r w:rsidRPr="00A657E0">
        <w:t xml:space="preserve">, mesocycle structure, inclusion of resistance training, </w:t>
      </w:r>
      <w:r w:rsidR="0037321F" w:rsidRPr="00A657E0">
        <w:t xml:space="preserve">and </w:t>
      </w:r>
      <w:r w:rsidRPr="00A657E0">
        <w:t>the duration of a taper period (weeks)</w:t>
      </w:r>
      <w:r w:rsidR="00146FCB" w:rsidRPr="00A657E0">
        <w:t xml:space="preserve"> if included</w:t>
      </w:r>
      <w:r w:rsidR="0037321F" w:rsidRPr="00A657E0">
        <w:t>.</w:t>
      </w:r>
      <w:r w:rsidRPr="00A657E0">
        <w:t xml:space="preserve"> </w:t>
      </w:r>
      <w:r w:rsidR="000964D6" w:rsidRPr="00A657E0">
        <w:t xml:space="preserve">IPD were requested for the total time completed </w:t>
      </w:r>
      <w:r w:rsidR="000964D6" w:rsidRPr="00A657E0">
        <w:lastRenderedPageBreak/>
        <w:t xml:space="preserve">in the different exercise intensity zones. The </w:t>
      </w:r>
      <w:r w:rsidR="00D75EEF" w:rsidRPr="00A657E0">
        <w:t xml:space="preserve">duration (minutes) within each intensity zone was determined </w:t>
      </w:r>
      <w:r w:rsidR="00146FCB" w:rsidRPr="00A657E0">
        <w:t xml:space="preserve">from </w:t>
      </w:r>
      <w:r w:rsidR="00721998" w:rsidRPr="00A657E0">
        <w:t>the</w:t>
      </w:r>
      <w:r w:rsidR="00D75EEF" w:rsidRPr="00A657E0">
        <w:t xml:space="preserve"> h</w:t>
      </w:r>
      <w:r w:rsidR="000964D6" w:rsidRPr="00A657E0">
        <w:t>eart rate (HR)</w:t>
      </w:r>
      <w:r w:rsidR="00721998" w:rsidRPr="00A657E0">
        <w:t xml:space="preserve"> value</w:t>
      </w:r>
      <w:r w:rsidR="00146FCB" w:rsidRPr="00A657E0">
        <w:t>s</w:t>
      </w:r>
      <w:r w:rsidR="00721998" w:rsidRPr="00A657E0">
        <w:t xml:space="preserve"> </w:t>
      </w:r>
      <w:r w:rsidR="00146FCB" w:rsidRPr="00A657E0">
        <w:t xml:space="preserve">corresponding </w:t>
      </w:r>
      <w:r w:rsidR="00721998" w:rsidRPr="00A657E0">
        <w:t xml:space="preserve">to the respective </w:t>
      </w:r>
      <w:r w:rsidR="00146FCB" w:rsidRPr="00A657E0">
        <w:t xml:space="preserve">zone </w:t>
      </w:r>
      <w:r w:rsidR="00721998" w:rsidRPr="00A657E0">
        <w:t>border</w:t>
      </w:r>
      <w:r w:rsidR="00146FCB" w:rsidRPr="00A657E0">
        <w:t>s</w:t>
      </w:r>
      <w:r w:rsidR="00721998" w:rsidRPr="00A657E0">
        <w:t xml:space="preserve">. </w:t>
      </w:r>
    </w:p>
    <w:p w14:paraId="03CFA966" w14:textId="77777777" w:rsidR="000964D6" w:rsidRPr="00A657E0" w:rsidRDefault="000964D6" w:rsidP="00051A2A">
      <w:pPr>
        <w:jc w:val="both"/>
      </w:pPr>
    </w:p>
    <w:p w14:paraId="528107C1" w14:textId="567F84EC" w:rsidR="000964D6" w:rsidRPr="00A657E0" w:rsidRDefault="00EC51CA" w:rsidP="0023615D">
      <w:pPr>
        <w:ind w:firstLine="720"/>
        <w:jc w:val="both"/>
      </w:pPr>
      <w:r w:rsidRPr="00A657E0">
        <w:t>Exercise</w:t>
      </w:r>
      <w:r w:rsidR="000964D6" w:rsidRPr="00A657E0">
        <w:t xml:space="preserve"> intensity </w:t>
      </w:r>
      <w:r w:rsidRPr="00A657E0">
        <w:t>zones</w:t>
      </w:r>
      <w:r w:rsidR="000964D6" w:rsidRPr="00A657E0">
        <w:t xml:space="preserve"> were determined using the </w:t>
      </w:r>
      <w:r w:rsidRPr="00A657E0">
        <w:t xml:space="preserve">Three Intensity-Zone Model described by Seiler et al. </w:t>
      </w:r>
      <w:r w:rsidR="000904D7" w:rsidRPr="00A657E0">
        <w:fldChar w:fldCharType="begin"/>
      </w:r>
      <w:r w:rsidR="00767FD3" w:rsidRPr="00A657E0">
        <w:instrText xml:space="preserve"> ADDIN EN.CITE &lt;EndNote&gt;&lt;Cite&gt;&lt;Author&gt;Seiler&lt;/Author&gt;&lt;Year&gt;2006&lt;/Year&gt;&lt;RecNum&gt;179&lt;/RecNum&gt;&lt;DisplayText&gt;[2]&lt;/DisplayText&gt;&lt;record&gt;&lt;rec-number&gt;179&lt;/rec-number&gt;&lt;foreign-keys&gt;&lt;key app="EN" db-id="v9a52wtw8pf9daexawbvetrzd0a2z2r2ssr5" timestamp="1707686207"&gt;179&lt;/key&gt;&lt;/foreign-keys&gt;&lt;ref-type name="Journal Article"&gt;17&lt;/ref-type&gt;&lt;contributors&gt;&lt;authors&gt;&lt;author&gt;Seiler, K. S.&lt;/author&gt;&lt;author&gt;Kjerland, G. Ø.&lt;/author&gt;&lt;/authors&gt;&lt;/contributors&gt;&lt;titles&gt;&lt;title&gt;Quantifying training intensity distribution in elite endurance athletes: is there evidence for an &amp;quot;optimal&amp;quot; distribution?&lt;/title&gt;&lt;secondary-title&gt;Scand J Med Sci Sports&lt;/secondary-title&gt;&lt;/titles&gt;&lt;periodical&gt;&lt;full-title&gt;Scand J Med Sci Sports&lt;/full-title&gt;&lt;/periodical&gt;&lt;pages&gt;49-56&lt;/pages&gt;&lt;volume&gt;16&lt;/volume&gt;&lt;number&gt;1&lt;/number&gt;&lt;dates&gt;&lt;year&gt;2006&lt;/year&gt;&lt;/dates&gt;&lt;urls&gt;&lt;/urls&gt;&lt;remote-database-name&gt;Ovid MEDLINE(R) &amp;lt;2005 to 2007&amp;gt;&lt;/remote-database-name&gt;&lt;/record&gt;&lt;/Cite&gt;&lt;/EndNote&gt;</w:instrText>
      </w:r>
      <w:r w:rsidR="000904D7" w:rsidRPr="00A657E0">
        <w:fldChar w:fldCharType="separate"/>
      </w:r>
      <w:r w:rsidR="00767FD3" w:rsidRPr="00A657E0">
        <w:rPr>
          <w:noProof/>
        </w:rPr>
        <w:t>[2]</w:t>
      </w:r>
      <w:r w:rsidR="000904D7" w:rsidRPr="00A657E0">
        <w:fldChar w:fldCharType="end"/>
      </w:r>
      <w:r w:rsidR="000904D7" w:rsidRPr="00A657E0">
        <w:t xml:space="preserve"> </w:t>
      </w:r>
      <w:r w:rsidRPr="00A657E0">
        <w:t xml:space="preserve">as it is the most common method used in the </w:t>
      </w:r>
      <w:r w:rsidR="0023615D" w:rsidRPr="00A657E0">
        <w:t xml:space="preserve">TID </w:t>
      </w:r>
      <w:r w:rsidRPr="00A657E0">
        <w:t xml:space="preserve">literature. </w:t>
      </w:r>
      <w:r w:rsidR="00512A92" w:rsidRPr="00A657E0">
        <w:t xml:space="preserve">To facilitate data aggregation across multiple studies, the </w:t>
      </w:r>
      <w:r w:rsidR="000964D6" w:rsidRPr="00A657E0">
        <w:t>first lactate turn-point/threshold (LT</w:t>
      </w:r>
      <w:r w:rsidR="000964D6" w:rsidRPr="00A657E0">
        <w:rPr>
          <w:vertAlign w:val="subscript"/>
        </w:rPr>
        <w:t>1</w:t>
      </w:r>
      <w:r w:rsidR="000964D6" w:rsidRPr="00A657E0">
        <w:t>), the gas exchange threshold (GET), and the first ventilatory threshold (VT</w:t>
      </w:r>
      <w:r w:rsidR="000964D6" w:rsidRPr="00A657E0">
        <w:rPr>
          <w:vertAlign w:val="subscript"/>
        </w:rPr>
        <w:t>1</w:t>
      </w:r>
      <w:r w:rsidR="000964D6" w:rsidRPr="00A657E0">
        <w:t xml:space="preserve">) were all </w:t>
      </w:r>
      <w:r w:rsidR="00512A92" w:rsidRPr="00A657E0">
        <w:t>accepted</w:t>
      </w:r>
      <w:r w:rsidR="000964D6" w:rsidRPr="00A657E0">
        <w:t xml:space="preserve"> to define the transition between </w:t>
      </w:r>
      <w:r w:rsidR="0023615D" w:rsidRPr="00A657E0">
        <w:t>Zone 1 (Z1) and Zone 2 (Z2)</w:t>
      </w:r>
      <w:r w:rsidR="000964D6" w:rsidRPr="00A657E0">
        <w:t xml:space="preserve">. </w:t>
      </w:r>
      <w:r w:rsidR="00512A92" w:rsidRPr="00A657E0">
        <w:t>Similarly</w:t>
      </w:r>
      <w:r w:rsidR="009308B3" w:rsidRPr="00A657E0">
        <w:t>,</w:t>
      </w:r>
      <w:r w:rsidR="00512A92" w:rsidRPr="00A657E0">
        <w:t xml:space="preserve"> t</w:t>
      </w:r>
      <w:r w:rsidR="000964D6" w:rsidRPr="00A657E0">
        <w:t>he second ventilatory threshold (VT</w:t>
      </w:r>
      <w:r w:rsidR="000964D6" w:rsidRPr="00A657E0">
        <w:rPr>
          <w:vertAlign w:val="subscript"/>
        </w:rPr>
        <w:t>2</w:t>
      </w:r>
      <w:r w:rsidR="000964D6" w:rsidRPr="00A657E0">
        <w:t>), respiratory compensation point (RCP), critical power (CP), second lactate turn-point/threshold (LT</w:t>
      </w:r>
      <w:r w:rsidR="000964D6" w:rsidRPr="00A657E0">
        <w:rPr>
          <w:vertAlign w:val="subscript"/>
        </w:rPr>
        <w:t>2</w:t>
      </w:r>
      <w:r w:rsidR="000964D6" w:rsidRPr="00A657E0">
        <w:t xml:space="preserve">), and maximal lactate steady state (MLSS), were all </w:t>
      </w:r>
      <w:r w:rsidR="00512A92" w:rsidRPr="00A657E0">
        <w:t>accepted</w:t>
      </w:r>
      <w:r w:rsidR="000964D6" w:rsidRPr="00A657E0">
        <w:t xml:space="preserve"> as methods to define the transition between the </w:t>
      </w:r>
      <w:r w:rsidR="0023615D" w:rsidRPr="00A657E0">
        <w:t>Z2 and Zone 3 (Z3)</w:t>
      </w:r>
      <w:r w:rsidR="000964D6" w:rsidRPr="00A657E0">
        <w:t>.</w:t>
      </w:r>
    </w:p>
    <w:p w14:paraId="292ABB25" w14:textId="77777777" w:rsidR="0023615D" w:rsidRPr="00A657E0" w:rsidRDefault="0023615D" w:rsidP="0023615D">
      <w:pPr>
        <w:ind w:firstLine="720"/>
        <w:jc w:val="both"/>
      </w:pPr>
    </w:p>
    <w:p w14:paraId="5BC0B7AC" w14:textId="54E35D31" w:rsidR="008F0C70" w:rsidRPr="00A657E0" w:rsidRDefault="0023615D" w:rsidP="0023615D">
      <w:pPr>
        <w:ind w:firstLine="720"/>
        <w:jc w:val="both"/>
        <w:rPr>
          <w:lang w:val="en-US"/>
        </w:rPr>
      </w:pPr>
      <w:bookmarkStart w:id="14" w:name="OLE_LINK6"/>
      <w:bookmarkStart w:id="15" w:name="OLE_LINK7"/>
      <w:r w:rsidRPr="00A657E0">
        <w:t xml:space="preserve">TID models were classified </w:t>
      </w:r>
      <w:r w:rsidR="00AC5981" w:rsidRPr="00A657E0">
        <w:t xml:space="preserve">by the </w:t>
      </w:r>
      <w:r w:rsidR="00051580" w:rsidRPr="00A657E0">
        <w:t xml:space="preserve">relative proportion of </w:t>
      </w:r>
      <w:r w:rsidR="00AC5981" w:rsidRPr="00A657E0">
        <w:t>total time spent in each zone</w:t>
      </w:r>
      <w:r w:rsidRPr="00A657E0">
        <w:t xml:space="preserve">: </w:t>
      </w:r>
      <w:r w:rsidR="006A16BB" w:rsidRPr="00A657E0">
        <w:t>POL</w:t>
      </w:r>
      <w:r w:rsidRPr="00A657E0">
        <w:t>, Z1 &gt; Z3 &gt; Z2</w:t>
      </w:r>
      <w:r w:rsidR="00CB645F" w:rsidRPr="00A657E0">
        <w:t xml:space="preserve"> and the Polarization-Index &gt;2.0</w:t>
      </w:r>
      <w:r w:rsidRPr="00A657E0">
        <w:t xml:space="preserve">; </w:t>
      </w:r>
      <w:r w:rsidR="006A16BB" w:rsidRPr="00A657E0">
        <w:t>PYR</w:t>
      </w:r>
      <w:r w:rsidRPr="00A657E0">
        <w:t xml:space="preserve">, Z1 &gt; Z2 &gt; Z3; </w:t>
      </w:r>
      <w:r w:rsidR="006A16BB" w:rsidRPr="00A657E0">
        <w:t>THR</w:t>
      </w:r>
      <w:r w:rsidRPr="00A657E0">
        <w:t xml:space="preserve">, Z2 &gt; Z1 &gt; Z3; </w:t>
      </w:r>
      <w:r w:rsidR="006A16BB" w:rsidRPr="00A657E0">
        <w:t>HIGH</w:t>
      </w:r>
      <w:r w:rsidRPr="00A657E0">
        <w:t>, Z3</w:t>
      </w:r>
      <w:r w:rsidR="00AC5981" w:rsidRPr="00A657E0">
        <w:t xml:space="preserve"> </w:t>
      </w:r>
      <w:r w:rsidRPr="00A657E0">
        <w:t>&gt;</w:t>
      </w:r>
      <w:r w:rsidR="00AC5981" w:rsidRPr="00A657E0">
        <w:t xml:space="preserve"> </w:t>
      </w:r>
      <w:r w:rsidRPr="00A657E0">
        <w:t>Z1</w:t>
      </w:r>
      <w:r w:rsidR="004537D2" w:rsidRPr="00A657E0">
        <w:t xml:space="preserve"> and </w:t>
      </w:r>
      <w:r w:rsidR="00AC5981" w:rsidRPr="00A657E0">
        <w:t xml:space="preserve">Z3 &gt; </w:t>
      </w:r>
      <w:r w:rsidRPr="00A657E0">
        <w:t>Z2</w:t>
      </w:r>
      <w:r w:rsidR="00AC5981" w:rsidRPr="00A657E0">
        <w:t>;</w:t>
      </w:r>
      <w:r w:rsidRPr="00A657E0">
        <w:t xml:space="preserve"> </w:t>
      </w:r>
      <w:r w:rsidR="006A16BB" w:rsidRPr="00A657E0">
        <w:t>LOW</w:t>
      </w:r>
      <w:r w:rsidRPr="00A657E0">
        <w:t>, Z</w:t>
      </w:r>
      <w:r w:rsidR="00710A0D" w:rsidRPr="00A657E0">
        <w:t>1</w:t>
      </w:r>
      <w:r w:rsidRPr="00A657E0">
        <w:t xml:space="preserve"> = </w:t>
      </w:r>
      <w:r w:rsidR="00710A0D" w:rsidRPr="00A657E0">
        <w:t>100%</w:t>
      </w:r>
      <w:r w:rsidR="008F0C70" w:rsidRPr="00A657E0">
        <w:t>.</w:t>
      </w:r>
      <w:r w:rsidR="00961D31" w:rsidRPr="00A657E0">
        <w:t xml:space="preserve"> </w:t>
      </w:r>
      <w:r w:rsidR="000C431F" w:rsidRPr="00A657E0">
        <w:t>The Polarization-Index was used t</w:t>
      </w:r>
      <w:r w:rsidR="000C431F" w:rsidRPr="00A657E0">
        <w:rPr>
          <w:lang w:val="en-US"/>
        </w:rPr>
        <w:t xml:space="preserve">o distinguish between POL and non-POL TID using </w:t>
      </w:r>
      <w:r w:rsidR="00305F21" w:rsidRPr="00A657E0">
        <w:rPr>
          <w:lang w:val="en-US"/>
        </w:rPr>
        <w:t>Equation</w:t>
      </w:r>
      <w:r w:rsidR="003901D3" w:rsidRPr="00A657E0">
        <w:rPr>
          <w:lang w:val="en-US"/>
        </w:rPr>
        <w:t xml:space="preserve"> 1 when Z2 </w:t>
      </w:r>
      <w:r w:rsidR="003901D3" w:rsidRPr="00A657E0">
        <w:rPr>
          <w:lang w:val="en-US"/>
        </w:rPr>
        <w:sym w:font="Symbol" w:char="F0B9"/>
      </w:r>
      <w:r w:rsidR="003901D3" w:rsidRPr="00A657E0">
        <w:rPr>
          <w:lang w:val="en-US"/>
        </w:rPr>
        <w:t xml:space="preserve"> 0 and </w:t>
      </w:r>
      <w:r w:rsidR="00305F21" w:rsidRPr="00A657E0">
        <w:rPr>
          <w:lang w:val="en-US"/>
        </w:rPr>
        <w:t>Equation</w:t>
      </w:r>
      <w:r w:rsidR="003901D3" w:rsidRPr="00A657E0">
        <w:rPr>
          <w:lang w:val="en-US"/>
        </w:rPr>
        <w:t xml:space="preserve"> 2 when Z2 = 0</w:t>
      </w:r>
      <w:r w:rsidR="002A5158" w:rsidRPr="00A657E0">
        <w:rPr>
          <w:lang w:val="en-US"/>
        </w:rPr>
        <w:t xml:space="preserve"> </w:t>
      </w:r>
      <w:r w:rsidR="002A5158" w:rsidRPr="00A657E0">
        <w:rPr>
          <w:lang w:val="en-US"/>
        </w:rPr>
        <w:fldChar w:fldCharType="begin"/>
      </w:r>
      <w:r w:rsidR="00827010" w:rsidRPr="00A657E0">
        <w:rPr>
          <w:lang w:val="en-US"/>
        </w:rPr>
        <w:instrText xml:space="preserve"> ADDIN EN.CITE &lt;EndNote&gt;&lt;Cite&gt;&lt;Author&gt;Treff&lt;/Author&gt;&lt;Year&gt;2019&lt;/Year&gt;&lt;RecNum&gt;567&lt;/RecNum&gt;&lt;DisplayText&gt;[29]&lt;/DisplayText&gt;&lt;record&gt;&lt;rec-number&gt;567&lt;/rec-number&gt;&lt;foreign-keys&gt;&lt;key app="EN" db-id="v9a52wtw8pf9daexawbvetrzd0a2z2r2ssr5" timestamp="1709839420"&gt;567&lt;/key&gt;&lt;/foreign-keys&gt;&lt;ref-type name="Journal Article"&gt;17&lt;/ref-type&gt;&lt;contributors&gt;&lt;authors&gt;&lt;author&gt;Treff, G.&lt;/author&gt;&lt;author&gt;Winkert, K.&lt;/author&gt;&lt;author&gt;Sareban, M.&lt;/author&gt;&lt;author&gt;Steinacker, J. M.&lt;/author&gt;&lt;author&gt;Sperlich, B.&lt;/author&gt;&lt;/authors&gt;&lt;/contributors&gt;&lt;auth-address&gt;Division of Sports and Rehabilitation Medicine, Ulm University Hospital, Ulm, Germany.&amp;#xD;Institute of Sports Medicine, Prevention and Rehabilitation, Paracelsus Medical University, Salzburg, Austria.&amp;#xD;Integrative and Experimental Exercise Science and Training, Institute of Sport Science, University of Wurzburg, Wurzburg, Germany.&lt;/auth-address&gt;&lt;titles&gt;&lt;title&gt;The polarization-index: a simple calculation to distinguish polarized from non-polarized training intensity distributions&lt;/title&gt;&lt;secondary-title&gt;Front Physiol&lt;/secondary-title&gt;&lt;/titles&gt;&lt;periodical&gt;&lt;full-title&gt;Front Physiol&lt;/full-title&gt;&lt;/periodical&gt;&lt;pages&gt;707&lt;/pages&gt;&lt;volume&gt;10&lt;/volume&gt;&lt;dates&gt;&lt;year&gt;2019&lt;/year&gt;&lt;/dates&gt;&lt;urls&gt;&lt;/urls&gt;&lt;remote-database-name&gt;PubMed-not-MEDLINE&lt;/remote-database-name&gt;&lt;remote-database-provider&gt;NLM&lt;/remote-database-provider&gt;&lt;/record&gt;&lt;/Cite&gt;&lt;/EndNote&gt;</w:instrText>
      </w:r>
      <w:r w:rsidR="002A5158" w:rsidRPr="00A657E0">
        <w:rPr>
          <w:lang w:val="en-US"/>
        </w:rPr>
        <w:fldChar w:fldCharType="separate"/>
      </w:r>
      <w:r w:rsidR="00827010" w:rsidRPr="00A657E0">
        <w:rPr>
          <w:noProof/>
          <w:lang w:val="en-US"/>
        </w:rPr>
        <w:t>[29]</w:t>
      </w:r>
      <w:r w:rsidR="002A5158" w:rsidRPr="00A657E0">
        <w:rPr>
          <w:lang w:val="en-US"/>
        </w:rPr>
        <w:fldChar w:fldCharType="end"/>
      </w:r>
      <w:r w:rsidR="003901D3" w:rsidRPr="00A657E0">
        <w:rPr>
          <w:lang w:val="en-US"/>
        </w:rPr>
        <w:t>.</w:t>
      </w:r>
      <w:r w:rsidR="00DF6812" w:rsidRPr="00A657E0">
        <w:rPr>
          <w:lang w:val="en-US"/>
        </w:rPr>
        <w:t xml:space="preserve"> The equations are </w:t>
      </w:r>
      <w:r w:rsidR="008D160C" w:rsidRPr="00A657E0">
        <w:rPr>
          <w:lang w:val="en-US"/>
        </w:rPr>
        <w:t>provided</w:t>
      </w:r>
      <w:r w:rsidR="00DF6812" w:rsidRPr="00A657E0">
        <w:rPr>
          <w:lang w:val="en-US"/>
        </w:rPr>
        <w:t xml:space="preserve"> in S1.</w:t>
      </w:r>
      <w:r w:rsidR="003901D3" w:rsidRPr="00A657E0">
        <w:rPr>
          <w:lang w:val="en-US"/>
        </w:rPr>
        <w:t xml:space="preserve"> </w:t>
      </w:r>
    </w:p>
    <w:bookmarkEnd w:id="14"/>
    <w:bookmarkEnd w:id="15"/>
    <w:p w14:paraId="4A4835E2" w14:textId="77777777" w:rsidR="00DF6812" w:rsidRPr="00A657E0" w:rsidRDefault="00DF6812" w:rsidP="0023615D">
      <w:pPr>
        <w:ind w:firstLine="720"/>
        <w:jc w:val="both"/>
      </w:pPr>
    </w:p>
    <w:p w14:paraId="34573036" w14:textId="0EC307C4" w:rsidR="0023615D" w:rsidRPr="00A657E0" w:rsidRDefault="00AC5981" w:rsidP="0023615D">
      <w:pPr>
        <w:ind w:firstLine="720"/>
        <w:jc w:val="both"/>
      </w:pPr>
      <w:r w:rsidRPr="00A657E0">
        <w:t xml:space="preserve">The following outcome characteristics were extracted for </w:t>
      </w:r>
      <w:r w:rsidR="007E7E54" w:rsidRPr="00A657E0">
        <w:t>V̇</w:t>
      </w:r>
      <w:r w:rsidRPr="00A657E0">
        <w:t>O</w:t>
      </w:r>
      <w:r w:rsidRPr="00A657E0">
        <w:rPr>
          <w:vertAlign w:val="subscript"/>
        </w:rPr>
        <w:t>2</w:t>
      </w:r>
      <w:r w:rsidR="007F0D2F" w:rsidRPr="00A657E0">
        <w:rPr>
          <w:vertAlign w:val="subscript"/>
        </w:rPr>
        <w:t>max</w:t>
      </w:r>
      <w:r w:rsidRPr="00A657E0">
        <w:t xml:space="preserve"> </w:t>
      </w:r>
      <w:r w:rsidR="003D4C3D" w:rsidRPr="00A657E0">
        <w:t xml:space="preserve">or peak oxygen </w:t>
      </w:r>
      <w:r w:rsidR="00C92C11" w:rsidRPr="00A657E0">
        <w:t xml:space="preserve">uptake </w:t>
      </w:r>
      <w:r w:rsidR="003D4C3D" w:rsidRPr="00A657E0">
        <w:t>(V̇O</w:t>
      </w:r>
      <w:r w:rsidR="003D4C3D" w:rsidRPr="00A657E0">
        <w:rPr>
          <w:vertAlign w:val="subscript"/>
        </w:rPr>
        <w:t>2peak</w:t>
      </w:r>
      <w:r w:rsidR="003D4C3D" w:rsidRPr="00A657E0">
        <w:t xml:space="preserve">) </w:t>
      </w:r>
      <w:r w:rsidRPr="00A657E0">
        <w:t>(m</w:t>
      </w:r>
      <w:r w:rsidR="0048337C" w:rsidRPr="00A657E0">
        <w:t>L</w:t>
      </w:r>
      <w:r w:rsidRPr="00A657E0">
        <w:sym w:font="Symbol" w:char="F0D7"/>
      </w:r>
      <w:r w:rsidRPr="00A657E0">
        <w:t>kg</w:t>
      </w:r>
      <w:r w:rsidRPr="00A657E0">
        <w:rPr>
          <w:vertAlign w:val="superscript"/>
        </w:rPr>
        <w:t>-1</w:t>
      </w:r>
      <w:r w:rsidRPr="00A657E0">
        <w:sym w:font="Symbol" w:char="F0D7"/>
      </w:r>
      <w:r w:rsidRPr="00A657E0">
        <w:t>min</w:t>
      </w:r>
      <w:r w:rsidRPr="00A657E0">
        <w:rPr>
          <w:vertAlign w:val="superscript"/>
        </w:rPr>
        <w:t>-1</w:t>
      </w:r>
      <w:r w:rsidRPr="00A657E0">
        <w:t>)</w:t>
      </w:r>
      <w:r w:rsidR="00CF5FCB" w:rsidRPr="00A657E0">
        <w:t>: metabolic</w:t>
      </w:r>
      <w:r w:rsidR="00051580" w:rsidRPr="00A657E0">
        <w:t xml:space="preserve"> gas analysis</w:t>
      </w:r>
      <w:r w:rsidR="00CF5FCB" w:rsidRPr="00A657E0">
        <w:t xml:space="preserve"> system, exercise equipment and mode, initial stage intensity, stage duration, increment intensity, and measurement criteria. </w:t>
      </w:r>
      <w:r w:rsidR="003D4C3D" w:rsidRPr="00A657E0">
        <w:t xml:space="preserve">The terms </w:t>
      </w:r>
      <w:r w:rsidR="003D4C3D" w:rsidRPr="00A657E0">
        <w:rPr>
          <w:color w:val="000000"/>
          <w:shd w:val="clear" w:color="auto" w:fill="FFFFFF"/>
        </w:rPr>
        <w:t>V̇</w:t>
      </w:r>
      <w:r w:rsidR="003D4C3D" w:rsidRPr="00A657E0">
        <w:rPr>
          <w:color w:val="000000" w:themeColor="text1"/>
        </w:rPr>
        <w:t>O</w:t>
      </w:r>
      <w:r w:rsidR="003D4C3D" w:rsidRPr="00A657E0">
        <w:rPr>
          <w:color w:val="000000" w:themeColor="text1"/>
          <w:vertAlign w:val="subscript"/>
        </w:rPr>
        <w:t>2max</w:t>
      </w:r>
      <w:r w:rsidR="003D4C3D" w:rsidRPr="00A657E0">
        <w:rPr>
          <w:color w:val="000000" w:themeColor="text1"/>
        </w:rPr>
        <w:t xml:space="preserve"> and </w:t>
      </w:r>
      <w:r w:rsidR="003D4C3D" w:rsidRPr="00A657E0">
        <w:rPr>
          <w:color w:val="000000"/>
          <w:shd w:val="clear" w:color="auto" w:fill="FFFFFF"/>
        </w:rPr>
        <w:t>V̇</w:t>
      </w:r>
      <w:r w:rsidR="003D4C3D" w:rsidRPr="00A657E0">
        <w:rPr>
          <w:color w:val="000000" w:themeColor="text1"/>
        </w:rPr>
        <w:t>O</w:t>
      </w:r>
      <w:r w:rsidR="003D4C3D" w:rsidRPr="00A657E0">
        <w:rPr>
          <w:color w:val="000000" w:themeColor="text1"/>
          <w:vertAlign w:val="subscript"/>
        </w:rPr>
        <w:t>2peak</w:t>
      </w:r>
      <w:r w:rsidR="003D4C3D" w:rsidRPr="00A657E0">
        <w:rPr>
          <w:color w:val="000000" w:themeColor="text1"/>
        </w:rPr>
        <w:t xml:space="preserve"> will be referred to exclusively as </w:t>
      </w:r>
      <w:r w:rsidR="003D4C3D" w:rsidRPr="00A657E0">
        <w:rPr>
          <w:color w:val="000000"/>
          <w:shd w:val="clear" w:color="auto" w:fill="FFFFFF"/>
        </w:rPr>
        <w:t>V̇</w:t>
      </w:r>
      <w:r w:rsidR="003D4C3D" w:rsidRPr="00A657E0">
        <w:rPr>
          <w:color w:val="000000" w:themeColor="text1"/>
        </w:rPr>
        <w:t>O</w:t>
      </w:r>
      <w:r w:rsidR="003D4C3D" w:rsidRPr="00A657E0">
        <w:rPr>
          <w:color w:val="000000" w:themeColor="text1"/>
          <w:vertAlign w:val="subscript"/>
        </w:rPr>
        <w:t>2peak</w:t>
      </w:r>
      <w:r w:rsidR="00C92C11" w:rsidRPr="00A657E0">
        <w:rPr>
          <w:color w:val="000000" w:themeColor="text1"/>
        </w:rPr>
        <w:t xml:space="preserve"> moving forward, </w:t>
      </w:r>
      <w:r w:rsidR="003D4C3D" w:rsidRPr="00A657E0">
        <w:rPr>
          <w:color w:val="000000" w:themeColor="text1"/>
        </w:rPr>
        <w:t xml:space="preserve">unless otherwise specified. </w:t>
      </w:r>
      <w:r w:rsidR="00CF5FCB" w:rsidRPr="00A657E0">
        <w:t>For T</w:t>
      </w:r>
      <w:r w:rsidRPr="00A657E0">
        <w:t>T</w:t>
      </w:r>
      <w:r w:rsidR="00CF5FCB" w:rsidRPr="00A657E0">
        <w:t xml:space="preserve"> performance</w:t>
      </w:r>
      <w:r w:rsidRPr="00A657E0">
        <w:t xml:space="preserve"> (seconds): </w:t>
      </w:r>
      <w:r w:rsidR="0086192A" w:rsidRPr="00A657E0">
        <w:t xml:space="preserve">exercise mode, TT distance, TT location, </w:t>
      </w:r>
      <w:r w:rsidR="00051580" w:rsidRPr="00A657E0">
        <w:t xml:space="preserve">inclusion of familiarization, </w:t>
      </w:r>
      <w:r w:rsidR="0086192A" w:rsidRPr="00A657E0">
        <w:t>and inclusion of competition during the TT test. IPD were requested for the time-points including pre-wash in, baseline, mid-intervention, and follow up.</w:t>
      </w:r>
    </w:p>
    <w:p w14:paraId="1E78B220" w14:textId="77777777" w:rsidR="00045393" w:rsidRPr="00A657E0" w:rsidRDefault="00045393" w:rsidP="00051A2A">
      <w:pPr>
        <w:jc w:val="both"/>
      </w:pPr>
    </w:p>
    <w:p w14:paraId="59CDFDBD" w14:textId="77777777" w:rsidR="00DB70E2" w:rsidRPr="00A657E0" w:rsidRDefault="00DB70E2" w:rsidP="00051A2A">
      <w:pPr>
        <w:pStyle w:val="Heading3"/>
        <w:jc w:val="both"/>
      </w:pPr>
      <w:bookmarkStart w:id="16" w:name="_Toc160953397"/>
      <w:r w:rsidRPr="00A657E0">
        <w:t>Geometry of Network</w:t>
      </w:r>
    </w:p>
    <w:p w14:paraId="1367C50B" w14:textId="77777777" w:rsidR="00DB70E2" w:rsidRPr="00A657E0" w:rsidRDefault="00DB70E2" w:rsidP="00DB70E2"/>
    <w:p w14:paraId="3EC34747" w14:textId="29D67B29" w:rsidR="00DB70E2" w:rsidRPr="00C07630" w:rsidRDefault="00DB70E2" w:rsidP="008D49AF">
      <w:pPr>
        <w:jc w:val="both"/>
      </w:pPr>
      <w:r w:rsidRPr="00A657E0">
        <w:t>N</w:t>
      </w:r>
      <w:r w:rsidRPr="00C07630">
        <w:t xml:space="preserve">etwork connectivity </w:t>
      </w:r>
      <w:r w:rsidRPr="00A657E0">
        <w:t xml:space="preserve">was </w:t>
      </w:r>
      <w:r w:rsidR="0083342F" w:rsidRPr="00A657E0">
        <w:t xml:space="preserve">visually </w:t>
      </w:r>
      <w:r w:rsidRPr="00A657E0">
        <w:t>assessed using network graphs</w:t>
      </w:r>
      <w:r w:rsidR="008D49AF" w:rsidRPr="00A657E0">
        <w:t xml:space="preserve"> for interventions that included </w:t>
      </w:r>
      <w:r w:rsidR="008D49AF" w:rsidRPr="00A657E0">
        <w:rPr>
          <w:color w:val="000000"/>
          <w:shd w:val="clear" w:color="auto" w:fill="FFFFFF"/>
        </w:rPr>
        <w:t>V̇</w:t>
      </w:r>
      <w:r w:rsidR="008D49AF" w:rsidRPr="00A657E0">
        <w:rPr>
          <w:color w:val="000000" w:themeColor="text1"/>
        </w:rPr>
        <w:t>O</w:t>
      </w:r>
      <w:r w:rsidR="008D49AF" w:rsidRPr="00A657E0">
        <w:rPr>
          <w:color w:val="000000" w:themeColor="text1"/>
          <w:vertAlign w:val="subscript"/>
        </w:rPr>
        <w:t>2peak</w:t>
      </w:r>
      <w:r w:rsidR="008D49AF" w:rsidRPr="00A657E0">
        <w:t xml:space="preserve"> and TT performance.</w:t>
      </w:r>
    </w:p>
    <w:p w14:paraId="677B32D7" w14:textId="77777777" w:rsidR="00DB70E2" w:rsidRPr="00A657E0" w:rsidRDefault="00DB70E2" w:rsidP="00DB70E2"/>
    <w:bookmarkEnd w:id="16"/>
    <w:p w14:paraId="44D4DB8E" w14:textId="22FFD0AE" w:rsidR="005A3D85" w:rsidRPr="00A657E0" w:rsidRDefault="00E55914" w:rsidP="00051A2A">
      <w:pPr>
        <w:pStyle w:val="Heading3"/>
        <w:jc w:val="both"/>
      </w:pPr>
      <w:r w:rsidRPr="00A657E0">
        <w:t>Risk of Bias of Individual Studies</w:t>
      </w:r>
    </w:p>
    <w:p w14:paraId="319DABB2" w14:textId="77777777" w:rsidR="00260A84" w:rsidRPr="00A657E0" w:rsidRDefault="00260A84" w:rsidP="00051A2A">
      <w:pPr>
        <w:ind w:right="6"/>
        <w:jc w:val="both"/>
      </w:pPr>
    </w:p>
    <w:p w14:paraId="2C9E908F" w14:textId="3406FD32" w:rsidR="00ED0357" w:rsidRPr="00A657E0" w:rsidRDefault="00ED0357" w:rsidP="00475281">
      <w:pPr>
        <w:jc w:val="both"/>
        <w:rPr>
          <w:rFonts w:eastAsiaTheme="minorHAnsi"/>
          <w:lang w:val="en-US"/>
        </w:rPr>
      </w:pPr>
      <w:r w:rsidRPr="00A657E0">
        <w:t xml:space="preserve">The Cochrane Collaboration Risk of Bias 2.0 Tool </w:t>
      </w:r>
      <w:r w:rsidRPr="00A657E0">
        <w:fldChar w:fldCharType="begin">
          <w:fldData xml:space="preserve">PEVuZE5vdGU+PENpdGU+PEF1dGhvcj5TdGVybmU8L0F1dGhvcj48WWVhcj4yMDE5PC9ZZWFyPjxS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</w:fldData>
        </w:fldChar>
      </w:r>
      <w:r w:rsidR="00827010" w:rsidRPr="00A657E0">
        <w:instrText xml:space="preserve"> ADDIN EN.CITE </w:instrText>
      </w:r>
      <w:r w:rsidR="00827010" w:rsidRPr="00A657E0">
        <w:fldChar w:fldCharType="begin">
          <w:fldData xml:space="preserve">PEVuZE5vdGU+PENpdGU+PEF1dGhvcj5TdGVybmU8L0F1dGhvcj48WWVhcj4yMDE5PC9ZZWFyPjxS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</w:fldData>
        </w:fldChar>
      </w:r>
      <w:r w:rsidR="00827010" w:rsidRPr="00A657E0">
        <w:instrText xml:space="preserve"> ADDIN EN.CITE.DATA </w:instrText>
      </w:r>
      <w:r w:rsidR="00827010" w:rsidRPr="00A657E0">
        <w:fldChar w:fldCharType="end"/>
      </w:r>
      <w:r w:rsidRPr="00A657E0">
        <w:fldChar w:fldCharType="separate"/>
      </w:r>
      <w:r w:rsidR="00827010" w:rsidRPr="00A657E0">
        <w:rPr>
          <w:noProof/>
        </w:rPr>
        <w:t>[30]</w:t>
      </w:r>
      <w:r w:rsidRPr="00A657E0">
        <w:fldChar w:fldCharType="end"/>
      </w:r>
      <w:r w:rsidRPr="00A657E0">
        <w:t xml:space="preserve"> was used to assess the degree of bias across studies included in the review. </w:t>
      </w:r>
      <w:r w:rsidRPr="00A657E0">
        <w:rPr>
          <w:rFonts w:eastAsiaTheme="minorHAnsi"/>
          <w:lang w:val="en-US"/>
        </w:rPr>
        <w:t>Two reviewers (</w:t>
      </w:r>
      <w:r w:rsidR="00AF45CC">
        <w:rPr>
          <w:rFonts w:eastAsiaTheme="minorHAnsi"/>
          <w:lang w:val="en-US"/>
        </w:rPr>
        <w:t>MR and JA</w:t>
      </w:r>
      <w:r w:rsidRPr="00A657E0">
        <w:rPr>
          <w:rFonts w:eastAsiaTheme="minorHAnsi"/>
          <w:lang w:val="en-US"/>
        </w:rPr>
        <w:t>) independently assessed the individual articles with a third reviewer (</w:t>
      </w:r>
      <w:r w:rsidR="00AF45CC">
        <w:rPr>
          <w:rFonts w:eastAsiaTheme="minorHAnsi"/>
          <w:lang w:val="en-US"/>
        </w:rPr>
        <w:t>GT</w:t>
      </w:r>
      <w:r w:rsidRPr="00A657E0">
        <w:rPr>
          <w:rFonts w:eastAsiaTheme="minorHAnsi"/>
          <w:lang w:val="en-US"/>
        </w:rPr>
        <w:t>) to resolve discrepancies.</w:t>
      </w:r>
    </w:p>
    <w:p w14:paraId="2A45747F" w14:textId="77777777" w:rsidR="00045393" w:rsidRPr="00A657E0" w:rsidRDefault="00045393" w:rsidP="00051A2A">
      <w:pPr>
        <w:jc w:val="both"/>
      </w:pPr>
    </w:p>
    <w:p w14:paraId="6B3C95BF" w14:textId="78053CBE" w:rsidR="005A3D85" w:rsidRPr="00A657E0" w:rsidRDefault="00E55914" w:rsidP="00051A2A">
      <w:pPr>
        <w:pStyle w:val="Heading3"/>
        <w:jc w:val="both"/>
      </w:pPr>
      <w:bookmarkStart w:id="17" w:name="_Toc160953398"/>
      <w:r w:rsidRPr="00A657E0">
        <w:t>Summary</w:t>
      </w:r>
      <w:r w:rsidR="0037139A" w:rsidRPr="00A657E0">
        <w:t xml:space="preserve"> Measures</w:t>
      </w:r>
      <w:bookmarkEnd w:id="17"/>
      <w:r w:rsidR="0037139A" w:rsidRPr="00A657E0">
        <w:t xml:space="preserve"> </w:t>
      </w:r>
    </w:p>
    <w:p w14:paraId="5B13EC98" w14:textId="525F79B5" w:rsidR="0037139A" w:rsidRPr="00A657E0" w:rsidRDefault="0037139A" w:rsidP="0037139A"/>
    <w:p w14:paraId="3374B4A4" w14:textId="2E5A2BDB" w:rsidR="00473471" w:rsidRPr="00A657E0" w:rsidRDefault="00473471" w:rsidP="00473471">
      <w:pPr>
        <w:jc w:val="both"/>
      </w:pPr>
      <w:r w:rsidRPr="00A657E0">
        <w:rPr>
          <w:color w:val="000000"/>
          <w:shd w:val="clear" w:color="auto" w:fill="FFFFFF"/>
        </w:rPr>
        <w:t>V̇</w:t>
      </w:r>
      <w:r w:rsidRPr="00A657E0">
        <w:t>O</w:t>
      </w:r>
      <w:r w:rsidRPr="00A657E0">
        <w:rPr>
          <w:vertAlign w:val="subscript"/>
        </w:rPr>
        <w:t>2peak</w:t>
      </w:r>
      <w:r w:rsidRPr="00A657E0">
        <w:t xml:space="preserve"> was evaluated as a mean difference (MD) with associated 95% confidence intervals and prediction intervals between groups at follow up in its original units (mL</w:t>
      </w:r>
      <w:r w:rsidRPr="00A657E0">
        <w:sym w:font="Symbol" w:char="F0D7"/>
      </w:r>
      <w:r w:rsidRPr="00A657E0">
        <w:t>kg</w:t>
      </w:r>
      <w:r w:rsidRPr="00A657E0">
        <w:rPr>
          <w:vertAlign w:val="superscript"/>
        </w:rPr>
        <w:t>-1</w:t>
      </w:r>
      <w:r w:rsidRPr="00A657E0">
        <w:sym w:font="Symbol" w:char="F0D7"/>
      </w:r>
      <w:r w:rsidRPr="00A657E0">
        <w:t>min</w:t>
      </w:r>
      <w:r w:rsidRPr="00A657E0">
        <w:rPr>
          <w:vertAlign w:val="superscript"/>
        </w:rPr>
        <w:t>-1</w:t>
      </w:r>
      <w:r w:rsidRPr="00A657E0">
        <w:t xml:space="preserve">). TT performance was evaluated by using the standardized mean difference (SMD) between intervention groups at follow up. The SMD with associated 95% confidence intervals and prediction intervals </w:t>
      </w:r>
      <w:r w:rsidR="007E6DCE">
        <w:t>were</w:t>
      </w:r>
      <w:r w:rsidR="007E6DCE" w:rsidRPr="00A657E0">
        <w:t xml:space="preserve"> </w:t>
      </w:r>
      <w:r w:rsidRPr="00A657E0">
        <w:t xml:space="preserve">used in place of expressing TT performance as MD in seconds as each study used different distance events (e.g., 2 km versus 40 km). Hedges g was used to account for small sample size bias </w:t>
      </w:r>
      <w:r w:rsidRPr="00A657E0">
        <w:fldChar w:fldCharType="begin"/>
      </w:r>
      <w:r w:rsidR="00827010" w:rsidRPr="00A657E0">
        <w:instrText xml:space="preserve"> ADDIN EN.CITE &lt;EndNote&gt;&lt;Cite&gt;&lt;Author&gt;Hedges&lt;/Author&gt;&lt;Year&gt;1981&lt;/Year&gt;&lt;RecNum&gt;577&lt;/RecNum&gt;&lt;DisplayText&gt;[31]&lt;/DisplayText&gt;&lt;record&gt;&lt;rec-number&gt;577&lt;/rec-number&gt;&lt;foreign-keys&gt;&lt;key app="EN" db-id="v9a52wtw8pf9daexawbvetrzd0a2z2r2ssr5" timestamp="1710075213"&gt;577&lt;/key&gt;&lt;/foreign-keys&gt;&lt;ref-type name="Book"&gt;6&lt;/ref-type&gt;&lt;contributors&gt;&lt;authors&gt;&lt;author&gt;Hedges, L.&lt;/author&gt;&lt;author&gt;Olkin, I.&lt;/author&gt;&lt;/authors&gt;&lt;/contributors&gt;&lt;titles&gt;&lt;title&gt;Statistical methods for meta-analysis&lt;/title&gt;&lt;/titles&gt;&lt;dates&gt;&lt;year&gt;1981&lt;/year&gt;&lt;/dates&gt;&lt;pub-location&gt;New York, NY&lt;/pub-location&gt;&lt;publisher&gt;Academic Press&lt;/publisher&gt;&lt;urls&gt;&lt;/urls&gt;&lt;/record&gt;&lt;/Cite&gt;&lt;/EndNote&gt;</w:instrText>
      </w:r>
      <w:r w:rsidRPr="00A657E0">
        <w:fldChar w:fldCharType="separate"/>
      </w:r>
      <w:r w:rsidR="00827010" w:rsidRPr="00A657E0">
        <w:rPr>
          <w:noProof/>
        </w:rPr>
        <w:t>[31]</w:t>
      </w:r>
      <w:r w:rsidRPr="00A657E0">
        <w:fldChar w:fldCharType="end"/>
      </w:r>
      <w:r w:rsidRPr="00A657E0">
        <w:t>.</w:t>
      </w:r>
    </w:p>
    <w:p w14:paraId="30907C14" w14:textId="77777777" w:rsidR="00045393" w:rsidRPr="00A657E0" w:rsidRDefault="00045393" w:rsidP="0037139A"/>
    <w:p w14:paraId="26252402" w14:textId="079444DC" w:rsidR="00084055" w:rsidRPr="00A657E0" w:rsidRDefault="00E55914" w:rsidP="00961D31">
      <w:pPr>
        <w:pStyle w:val="Heading3"/>
      </w:pPr>
      <w:r w:rsidRPr="00A657E0">
        <w:t>Planned Methods of Analysis</w:t>
      </w:r>
    </w:p>
    <w:p w14:paraId="428C303F" w14:textId="77777777" w:rsidR="00F802D2" w:rsidRPr="00A657E0" w:rsidRDefault="00F802D2" w:rsidP="003D4C3D">
      <w:pPr>
        <w:jc w:val="both"/>
      </w:pPr>
    </w:p>
    <w:p w14:paraId="60A57A1F" w14:textId="3D7A036B" w:rsidR="00526BAA" w:rsidRPr="00A657E0" w:rsidRDefault="00526BAA" w:rsidP="00E55914">
      <w:pPr>
        <w:jc w:val="both"/>
      </w:pPr>
      <w:r w:rsidRPr="00A657E0">
        <w:rPr>
          <w:color w:val="1A1818"/>
        </w:rPr>
        <w:t>Data were aggregated</w:t>
      </w:r>
      <w:r w:rsidR="00F802D2" w:rsidRPr="00A657E0">
        <w:rPr>
          <w:color w:val="1A1818"/>
        </w:rPr>
        <w:t xml:space="preserve"> in two different ways to conduct separate analyses. </w:t>
      </w:r>
      <w:r w:rsidR="00B76FE5" w:rsidRPr="00A657E0">
        <w:rPr>
          <w:color w:val="1A1818"/>
        </w:rPr>
        <w:t>First,</w:t>
      </w:r>
      <w:r w:rsidRPr="00A657E0">
        <w:rPr>
          <w:color w:val="1A1818"/>
        </w:rPr>
        <w:t xml:space="preserve"> </w:t>
      </w:r>
      <w:r w:rsidR="00F802D2" w:rsidRPr="00A657E0">
        <w:rPr>
          <w:color w:val="1A1818"/>
        </w:rPr>
        <w:t xml:space="preserve">participants were placed in </w:t>
      </w:r>
      <w:r w:rsidRPr="00A657E0">
        <w:rPr>
          <w:color w:val="1A1818"/>
        </w:rPr>
        <w:t xml:space="preserve">the groups for which </w:t>
      </w:r>
      <w:r w:rsidR="00F802D2" w:rsidRPr="00A657E0">
        <w:rPr>
          <w:color w:val="1A1818"/>
        </w:rPr>
        <w:t>they</w:t>
      </w:r>
      <w:r w:rsidRPr="00A657E0">
        <w:rPr>
          <w:color w:val="1A1818"/>
        </w:rPr>
        <w:t xml:space="preserve"> were originally allocated</w:t>
      </w:r>
      <w:r w:rsidR="002B681E" w:rsidRPr="00A657E0">
        <w:rPr>
          <w:color w:val="1A1818"/>
        </w:rPr>
        <w:t xml:space="preserve"> (intention-to-treat analysis)</w:t>
      </w:r>
      <w:r w:rsidR="00F802D2" w:rsidRPr="00A657E0">
        <w:rPr>
          <w:color w:val="1A1818"/>
        </w:rPr>
        <w:t xml:space="preserve">. The second method involved placing participants into groups based on the </w:t>
      </w:r>
      <w:r w:rsidRPr="00A657E0">
        <w:rPr>
          <w:color w:val="1A1818"/>
        </w:rPr>
        <w:t xml:space="preserve">completed TID </w:t>
      </w:r>
      <w:r w:rsidR="00F802D2" w:rsidRPr="00A657E0">
        <w:rPr>
          <w:color w:val="1A1818"/>
        </w:rPr>
        <w:t>model</w:t>
      </w:r>
      <w:r w:rsidRPr="00A657E0">
        <w:rPr>
          <w:color w:val="1A1818"/>
        </w:rPr>
        <w:t xml:space="preserve"> </w:t>
      </w:r>
      <w:r w:rsidR="005E1E04" w:rsidRPr="00A657E0">
        <w:rPr>
          <w:color w:val="1A1818"/>
        </w:rPr>
        <w:t xml:space="preserve">described in section 2.6 </w:t>
      </w:r>
      <w:r w:rsidRPr="00A657E0">
        <w:rPr>
          <w:color w:val="1A1818"/>
        </w:rPr>
        <w:t>determined by</w:t>
      </w:r>
      <w:r w:rsidR="00F802D2" w:rsidRPr="00A657E0">
        <w:rPr>
          <w:color w:val="1A1818"/>
        </w:rPr>
        <w:t xml:space="preserve"> HR TIZ</w:t>
      </w:r>
      <w:r w:rsidR="002B681E" w:rsidRPr="00A657E0">
        <w:rPr>
          <w:color w:val="1A1818"/>
        </w:rPr>
        <w:t xml:space="preserve"> (per-protocol</w:t>
      </w:r>
      <w:r w:rsidR="00EA3B9E" w:rsidRPr="00A657E0">
        <w:rPr>
          <w:color w:val="1A1818"/>
        </w:rPr>
        <w:t xml:space="preserve"> analysis</w:t>
      </w:r>
      <w:r w:rsidR="002B681E" w:rsidRPr="00A657E0">
        <w:rPr>
          <w:color w:val="1A1818"/>
        </w:rPr>
        <w:t>)</w:t>
      </w:r>
      <w:r w:rsidRPr="00A657E0">
        <w:rPr>
          <w:color w:val="1A1818"/>
        </w:rPr>
        <w:t>.</w:t>
      </w:r>
      <w:r w:rsidR="00F802D2" w:rsidRPr="00A657E0">
        <w:rPr>
          <w:color w:val="1A1818"/>
        </w:rPr>
        <w:t xml:space="preserve"> </w:t>
      </w:r>
    </w:p>
    <w:p w14:paraId="7E611BF6" w14:textId="77777777" w:rsidR="00526BAA" w:rsidRPr="00A657E0" w:rsidRDefault="00526BAA" w:rsidP="003D4C3D">
      <w:pPr>
        <w:jc w:val="both"/>
        <w:rPr>
          <w:b/>
          <w:bCs/>
        </w:rPr>
      </w:pPr>
    </w:p>
    <w:p w14:paraId="2FDAF81D" w14:textId="77777777" w:rsidR="00E55914" w:rsidRPr="00A657E0" w:rsidRDefault="00526BAA" w:rsidP="003D4C3D">
      <w:pPr>
        <w:ind w:firstLine="720"/>
        <w:jc w:val="both"/>
        <w:rPr>
          <w:lang w:val="en-US" w:eastAsia="en-CA"/>
        </w:rPr>
      </w:pPr>
      <w:r w:rsidRPr="00A657E0">
        <w:t xml:space="preserve">All statistical analyses were performed using R </w:t>
      </w:r>
      <w:r w:rsidR="00DC49E8" w:rsidRPr="00A657E0">
        <w:t xml:space="preserve">(version </w:t>
      </w:r>
      <w:r w:rsidR="00F802D2" w:rsidRPr="00A657E0">
        <w:t>4.3.3</w:t>
      </w:r>
      <w:r w:rsidR="00DC49E8" w:rsidRPr="00A657E0">
        <w:t>)</w:t>
      </w:r>
      <w:r w:rsidR="00F802D2" w:rsidRPr="00A657E0">
        <w:t xml:space="preserve"> </w:t>
      </w:r>
      <w:r w:rsidRPr="00A657E0">
        <w:fldChar w:fldCharType="begin"/>
      </w:r>
      <w:r w:rsidR="00827010" w:rsidRPr="00A657E0">
        <w:instrText xml:space="preserve"> ADDIN EN.CITE &lt;EndNote&gt;&lt;Cite&gt;&lt;Author&gt;R Core Team&lt;/Author&gt;&lt;Year&gt;2024&lt;/Year&gt;&lt;RecNum&gt;586&lt;/RecNum&gt;&lt;DisplayText&gt;[32]&lt;/DisplayText&gt;&lt;record&gt;&lt;rec-number&gt;586&lt;/rec-number&gt;&lt;foreign-keys&gt;&lt;key app="EN" db-id="v9a52wtw8pf9daexawbvetrzd0a2z2r2ssr5" timestamp="1713691547"&gt;586&lt;/key&gt;&lt;/foreign-keys&gt;&lt;ref-type name="Computer Program"&gt;9&lt;/ref-type&gt;&lt;contributors&gt;&lt;authors&gt;&lt;author&gt;R Core Team,&lt;/author&gt;&lt;/authors&gt;&lt;/contributors&gt;&lt;titles&gt;&lt;title&gt;R: A Language and Environment for Statistical Computing&lt;/title&gt;&lt;/titles&gt;&lt;edition&gt;4.3.3&lt;/edition&gt;&lt;dates&gt;&lt;year&gt;2024&lt;/year&gt;&lt;/dates&gt;&lt;pub-location&gt;Vienna, Austria&lt;/pub-location&gt;&lt;publisher&gt;R Foundation for Statistical Computing&lt;/publisher&gt;&lt;urls&gt;&lt;related-urls&gt;&lt;url&gt;https://www.R-project.org/&lt;/url&gt;&lt;/related-urls&gt;&lt;/urls&gt;&lt;/record&gt;&lt;/Cite&gt;&lt;/EndNote&gt;</w:instrText>
      </w:r>
      <w:r w:rsidRPr="00A657E0">
        <w:fldChar w:fldCharType="separate"/>
      </w:r>
      <w:r w:rsidR="00827010" w:rsidRPr="00A657E0">
        <w:rPr>
          <w:noProof/>
        </w:rPr>
        <w:t>[32]</w:t>
      </w:r>
      <w:r w:rsidRPr="00A657E0">
        <w:fldChar w:fldCharType="end"/>
      </w:r>
      <w:r w:rsidRPr="00A657E0">
        <w:t xml:space="preserve">. The network meta-analysis for the MD for </w:t>
      </w:r>
      <w:r w:rsidRPr="00A657E0">
        <w:rPr>
          <w:color w:val="000000"/>
          <w:shd w:val="clear" w:color="auto" w:fill="FFFFFF"/>
        </w:rPr>
        <w:t>V̇</w:t>
      </w:r>
      <w:r w:rsidRPr="00A657E0">
        <w:t>O</w:t>
      </w:r>
      <w:r w:rsidRPr="00A657E0">
        <w:rPr>
          <w:vertAlign w:val="subscript"/>
        </w:rPr>
        <w:t>2peak</w:t>
      </w:r>
      <w:r w:rsidR="00FB6A39" w:rsidRPr="00A657E0">
        <w:t>,</w:t>
      </w:r>
      <w:r w:rsidRPr="00A657E0">
        <w:t xml:space="preserve"> and the SMD for </w:t>
      </w:r>
      <w:r w:rsidRPr="00A657E0">
        <w:rPr>
          <w:color w:val="000000"/>
          <w:shd w:val="clear" w:color="auto" w:fill="FFFFFF"/>
        </w:rPr>
        <w:t>V̇</w:t>
      </w:r>
      <w:r w:rsidRPr="00A657E0">
        <w:t>O</w:t>
      </w:r>
      <w:r w:rsidRPr="00A657E0">
        <w:rPr>
          <w:vertAlign w:val="subscript"/>
        </w:rPr>
        <w:t>2peak</w:t>
      </w:r>
      <w:r w:rsidRPr="00A657E0">
        <w:t xml:space="preserve"> and TT performance were conducted using the NETMETA packag</w:t>
      </w:r>
      <w:r w:rsidR="00F802D2" w:rsidRPr="00A657E0">
        <w:t>e</w:t>
      </w:r>
      <w:r w:rsidR="003D4C3D" w:rsidRPr="00A657E0">
        <w:t xml:space="preserve"> </w:t>
      </w:r>
      <w:r w:rsidR="003D4C3D" w:rsidRPr="00A657E0">
        <w:fldChar w:fldCharType="begin"/>
      </w:r>
      <w:r w:rsidR="00827010" w:rsidRPr="00A657E0">
        <w:instrText xml:space="preserve"> ADDIN EN.CITE &lt;EndNote&gt;&lt;Cite&gt;&lt;Author&gt;Balduzzi&lt;/Author&gt;&lt;Year&gt;2023&lt;/Year&gt;&lt;RecNum&gt;583&lt;/RecNum&gt;&lt;DisplayText&gt;[33]&lt;/DisplayText&gt;&lt;record&gt;&lt;rec-number&gt;583&lt;/rec-number&gt;&lt;foreign-keys&gt;&lt;key app="EN" db-id="v9a52wtw8pf9daexawbvetrzd0a2z2r2ssr5" timestamp="1713690259"&gt;583&lt;/key&gt;&lt;/foreign-keys&gt;&lt;ref-type name="Journal Article"&gt;17&lt;/ref-type&gt;&lt;contributors&gt;&lt;authors&gt;&lt;author&gt;Balduzzi, S.&lt;/author&gt;&lt;author&gt;Rücker, G.&lt;/author&gt;&lt;author&gt;Nikolakopoulou, A.&lt;/author&gt;&lt;author&gt;Papakonstantinou, T.&lt;/author&gt;&lt;author&gt;Salanti, G.&lt;/author&gt;&lt;author&gt;Efthimiou, O.&lt;/author&gt;&lt;author&gt;Schwarzer, G.&lt;/author&gt;&lt;/authors&gt;&lt;/contributors&gt;&lt;titles&gt;&lt;title&gt;netmeta: An R package for network meta-analysis using frequentist methods&lt;/title&gt;&lt;secondary-title&gt;J Stat Softw&lt;/secondary-title&gt;&lt;/titles&gt;&lt;periodical&gt;&lt;full-title&gt;J Stat Softw&lt;/full-title&gt;&lt;/periodical&gt;&lt;volume&gt;106&lt;/volume&gt;&lt;number&gt;2&lt;/number&gt;&lt;dates&gt;&lt;year&gt;2023&lt;/year&gt;&lt;/dates&gt;&lt;urls&gt;&lt;/urls&gt;&lt;/record&gt;&lt;/Cite&gt;&lt;/EndNote&gt;</w:instrText>
      </w:r>
      <w:r w:rsidR="003D4C3D" w:rsidRPr="00A657E0">
        <w:fldChar w:fldCharType="separate"/>
      </w:r>
      <w:r w:rsidR="00827010" w:rsidRPr="00A657E0">
        <w:rPr>
          <w:noProof/>
        </w:rPr>
        <w:t>[33]</w:t>
      </w:r>
      <w:r w:rsidR="003D4C3D" w:rsidRPr="00A657E0">
        <w:fldChar w:fldCharType="end"/>
      </w:r>
      <w:r w:rsidR="00F802D2" w:rsidRPr="00A657E0">
        <w:t>,</w:t>
      </w:r>
      <w:r w:rsidRPr="00A657E0">
        <w:t xml:space="preserve"> which uses a frequentist approach</w:t>
      </w:r>
      <w:r w:rsidR="00F802D2" w:rsidRPr="00A657E0">
        <w:t xml:space="preserve">. </w:t>
      </w:r>
      <w:r w:rsidR="00473471" w:rsidRPr="00A657E0">
        <w:t xml:space="preserve">A two-stage approach was used to combine the results of the individual studies </w:t>
      </w:r>
      <w:r w:rsidR="00473471" w:rsidRPr="00A657E0">
        <w:rPr>
          <w:color w:val="1A1818"/>
        </w:rPr>
        <w:fldChar w:fldCharType="begin">
          <w:fldData xml:space="preserve">PEVuZE5vdGU+PENpdGU+PEF1dGhvcj5SaWxleTwvQXV0aG9yPjxZZWFyPjIwMjE8L1llYXI+PFJl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</w:fldData>
        </w:fldChar>
      </w:r>
      <w:r w:rsidR="00827010" w:rsidRPr="00A657E0">
        <w:rPr>
          <w:color w:val="1A1818"/>
        </w:rPr>
        <w:instrText xml:space="preserve"> ADDIN EN.CITE </w:instrText>
      </w:r>
      <w:r w:rsidR="00827010" w:rsidRPr="00A657E0">
        <w:rPr>
          <w:color w:val="1A1818"/>
        </w:rPr>
        <w:fldChar w:fldCharType="begin">
          <w:fldData xml:space="preserve">PEVuZE5vdGU+PENpdGU+PEF1dGhvcj5SaWxleTwvQXV0aG9yPjxZZWFyPjIwMjE8L1llYXI+PFJl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</w:fldData>
        </w:fldChar>
      </w:r>
      <w:r w:rsidR="00827010" w:rsidRPr="00A657E0">
        <w:rPr>
          <w:color w:val="1A1818"/>
        </w:rPr>
        <w:instrText xml:space="preserve"> ADDIN EN.CITE.DATA </w:instrText>
      </w:r>
      <w:r w:rsidR="00827010" w:rsidRPr="00A657E0">
        <w:rPr>
          <w:color w:val="1A1818"/>
        </w:rPr>
      </w:r>
      <w:r w:rsidR="00827010" w:rsidRPr="00A657E0">
        <w:rPr>
          <w:color w:val="1A1818"/>
        </w:rPr>
        <w:fldChar w:fldCharType="end"/>
      </w:r>
      <w:r w:rsidR="00473471" w:rsidRPr="00A657E0">
        <w:rPr>
          <w:color w:val="1A1818"/>
        </w:rPr>
      </w:r>
      <w:r w:rsidR="00473471" w:rsidRPr="00A657E0">
        <w:rPr>
          <w:color w:val="1A1818"/>
        </w:rPr>
        <w:fldChar w:fldCharType="separate"/>
      </w:r>
      <w:r w:rsidR="00827010" w:rsidRPr="00A657E0">
        <w:rPr>
          <w:noProof/>
          <w:color w:val="1A1818"/>
        </w:rPr>
        <w:t>[24, 34]</w:t>
      </w:r>
      <w:r w:rsidR="00473471" w:rsidRPr="00A657E0">
        <w:rPr>
          <w:color w:val="1A1818"/>
        </w:rPr>
        <w:fldChar w:fldCharType="end"/>
      </w:r>
      <w:r w:rsidR="00473471" w:rsidRPr="00A657E0">
        <w:rPr>
          <w:color w:val="1A1818"/>
        </w:rPr>
        <w:t>.</w:t>
      </w:r>
      <w:r w:rsidR="00473471" w:rsidRPr="00A657E0">
        <w:t xml:space="preserve"> </w:t>
      </w:r>
      <w:r w:rsidR="00F802D2" w:rsidRPr="00A657E0">
        <w:t xml:space="preserve">The analyses were completed using </w:t>
      </w:r>
      <w:r w:rsidRPr="00A657E0">
        <w:t xml:space="preserve">a random effects model and the </w:t>
      </w:r>
      <w:r w:rsidRPr="00A657E0">
        <w:rPr>
          <w:lang w:val="en-US" w:eastAsia="en-CA"/>
        </w:rPr>
        <w:t xml:space="preserve">DerSimonian-Laird estimator </w:t>
      </w:r>
      <w:r w:rsidRPr="00A657E0">
        <w:rPr>
          <w:lang w:val="en-US" w:eastAsia="en-CA"/>
        </w:rPr>
        <w:fldChar w:fldCharType="begin"/>
      </w:r>
      <w:r w:rsidR="00827010" w:rsidRPr="00A657E0">
        <w:rPr>
          <w:lang w:val="en-US" w:eastAsia="en-CA"/>
        </w:rPr>
        <w:instrText xml:space="preserve"> ADDIN EN.CITE &lt;EndNote&gt;&lt;Cite&gt;&lt;Author&gt;DerSimonian&lt;/Author&gt;&lt;Year&gt;1986&lt;/Year&gt;&lt;RecNum&gt;587&lt;/RecNum&gt;&lt;DisplayText&gt;[35]&lt;/DisplayText&gt;&lt;record&gt;&lt;rec-number&gt;587&lt;/rec-number&gt;&lt;foreign-keys&gt;&lt;key app="EN" db-id="v9a52wtw8pf9daexawbvetrzd0a2z2r2ssr5" timestamp="1713691659"&gt;587&lt;/key&gt;&lt;/foreign-keys&gt;&lt;ref-type name="Journal Article"&gt;17&lt;/ref-type&gt;&lt;contributors&gt;&lt;authors&gt;&lt;author&gt;DerSimonian, R.&lt;/author&gt;&lt;author&gt;Laird, N..&lt;/author&gt;&lt;/authors&gt;&lt;/contributors&gt;&lt;titles&gt;&lt;title&gt;Meta-analysis in clinical trials&lt;/title&gt;&lt;secondary-title&gt;Control Clin Trials&lt;/secondary-title&gt;&lt;/titles&gt;&lt;periodical&gt;&lt;full-title&gt;Control Clin Trials&lt;/full-title&gt;&lt;/periodical&gt;&lt;pages&gt;177-188&lt;/pages&gt;&lt;volume&gt;7&lt;/volume&gt;&lt;number&gt;3&lt;/number&gt;&lt;dates&gt;&lt;year&gt;1986&lt;/year&gt;&lt;/dates&gt;&lt;urls&gt;&lt;/urls&gt;&lt;/record&gt;&lt;/Cite&gt;&lt;/EndNote&gt;</w:instrText>
      </w:r>
      <w:r w:rsidRPr="00A657E0">
        <w:rPr>
          <w:lang w:val="en-US" w:eastAsia="en-CA"/>
        </w:rPr>
        <w:fldChar w:fldCharType="separate"/>
      </w:r>
      <w:r w:rsidR="00827010" w:rsidRPr="00A657E0">
        <w:rPr>
          <w:noProof/>
          <w:lang w:val="en-US" w:eastAsia="en-CA"/>
        </w:rPr>
        <w:t>[35]</w:t>
      </w:r>
      <w:r w:rsidRPr="00A657E0">
        <w:rPr>
          <w:lang w:val="en-US" w:eastAsia="en-CA"/>
        </w:rPr>
        <w:fldChar w:fldCharType="end"/>
      </w:r>
      <w:r w:rsidR="00F802D2" w:rsidRPr="00A657E0">
        <w:rPr>
          <w:lang w:val="en-US" w:eastAsia="en-CA"/>
        </w:rPr>
        <w:t xml:space="preserve">. </w:t>
      </w:r>
    </w:p>
    <w:p w14:paraId="3E80F8FC" w14:textId="77777777" w:rsidR="00E55914" w:rsidRPr="00A657E0" w:rsidRDefault="00E55914" w:rsidP="003D4C3D">
      <w:pPr>
        <w:ind w:firstLine="720"/>
        <w:jc w:val="both"/>
        <w:rPr>
          <w:lang w:val="en-US" w:eastAsia="en-CA"/>
        </w:rPr>
      </w:pPr>
    </w:p>
    <w:p w14:paraId="53CB15C1" w14:textId="310E72A4" w:rsidR="00E55914" w:rsidRPr="00A657E0" w:rsidRDefault="00E55914" w:rsidP="003D4C3D">
      <w:pPr>
        <w:ind w:firstLine="720"/>
        <w:jc w:val="both"/>
        <w:rPr>
          <w:lang w:val="en-US" w:eastAsia="en-CA"/>
        </w:rPr>
      </w:pPr>
      <w:r w:rsidRPr="00A657E0">
        <w:t xml:space="preserve">Tables were used to describe the study characteristics, risk of bias, and results for </w:t>
      </w:r>
      <w:r w:rsidRPr="00A657E0">
        <w:rPr>
          <w:color w:val="000000"/>
          <w:shd w:val="clear" w:color="auto" w:fill="FFFFFF"/>
        </w:rPr>
        <w:t>V̇</w:t>
      </w:r>
      <w:r w:rsidRPr="00A657E0">
        <w:t>O</w:t>
      </w:r>
      <w:r w:rsidRPr="00A657E0">
        <w:rPr>
          <w:vertAlign w:val="subscript"/>
        </w:rPr>
        <w:t>2peak</w:t>
      </w:r>
      <w:r w:rsidRPr="00A657E0">
        <w:t xml:space="preserve"> and TT performance from the individual studies. A flow diagram was used to describe the article screening and selection process. A figure that contained forest plots was used to describe the pooled analysis of the results for </w:t>
      </w:r>
      <w:r w:rsidRPr="00A657E0">
        <w:rPr>
          <w:color w:val="000000"/>
          <w:shd w:val="clear" w:color="auto" w:fill="FFFFFF"/>
        </w:rPr>
        <w:t>V̇</w:t>
      </w:r>
      <w:r w:rsidRPr="00A657E0">
        <w:t>O</w:t>
      </w:r>
      <w:r w:rsidRPr="00A657E0">
        <w:rPr>
          <w:vertAlign w:val="subscript"/>
        </w:rPr>
        <w:t>2peak</w:t>
      </w:r>
      <w:r w:rsidRPr="00A657E0">
        <w:t xml:space="preserve"> and TT performance.</w:t>
      </w:r>
    </w:p>
    <w:p w14:paraId="3D16ACBC" w14:textId="77777777" w:rsidR="00E55914" w:rsidRPr="00A657E0" w:rsidRDefault="00E55914" w:rsidP="003D4C3D">
      <w:pPr>
        <w:ind w:firstLine="720"/>
        <w:jc w:val="both"/>
        <w:rPr>
          <w:lang w:val="en-US" w:eastAsia="en-CA"/>
        </w:rPr>
      </w:pPr>
    </w:p>
    <w:p w14:paraId="134ABE03" w14:textId="2DA58304" w:rsidR="00E55914" w:rsidRPr="00A657E0" w:rsidRDefault="00E55914" w:rsidP="00E55914">
      <w:pPr>
        <w:pStyle w:val="Heading3"/>
      </w:pPr>
      <w:r w:rsidRPr="00A657E0">
        <w:t>Assessment of Inconsistency</w:t>
      </w:r>
    </w:p>
    <w:p w14:paraId="34C8FAAE" w14:textId="77777777" w:rsidR="003D4C3D" w:rsidRPr="00A657E0" w:rsidRDefault="003D4C3D" w:rsidP="003D4C3D">
      <w:pPr>
        <w:ind w:firstLine="720"/>
        <w:jc w:val="both"/>
      </w:pPr>
    </w:p>
    <w:p w14:paraId="2B7BB192" w14:textId="4007BC92" w:rsidR="00526BAA" w:rsidRPr="00A657E0" w:rsidRDefault="00A27F23" w:rsidP="00A27F23">
      <w:pPr>
        <w:jc w:val="both"/>
      </w:pPr>
      <w:r w:rsidRPr="00A657E0">
        <w:t xml:space="preserve">Global </w:t>
      </w:r>
      <w:r w:rsidR="00B44961">
        <w:t>in</w:t>
      </w:r>
      <w:r w:rsidRPr="00A657E0">
        <w:t xml:space="preserve">consistency was assessed </w:t>
      </w:r>
      <w:r w:rsidR="00A3162F" w:rsidRPr="00A657E0">
        <w:t>using</w:t>
      </w:r>
      <w:r w:rsidRPr="00A657E0">
        <w:t xml:space="preserve"> a design-by-treatment interaction model </w:t>
      </w:r>
      <w:r w:rsidRPr="00A657E0">
        <w:fldChar w:fldCharType="begin"/>
      </w:r>
      <w:r w:rsidRPr="00A657E0">
        <w:instrText xml:space="preserve"> ADDIN EN.CITE &lt;EndNote&gt;&lt;Cite&gt;&lt;Author&gt;Higgins&lt;/Author&gt;&lt;Year&gt;2012&lt;/Year&gt;&lt;RecNum&gt;612&lt;/RecNum&gt;&lt;DisplayText&gt;[36]&lt;/DisplayText&gt;&lt;record&gt;&lt;rec-number&gt;612&lt;/rec-number&gt;&lt;foreign-keys&gt;&lt;key app="EN" db-id="v9a52wtw8pf9daexawbvetrzd0a2z2r2ssr5" timestamp="1719589322"&gt;612&lt;/key&gt;&lt;/foreign-keys&gt;&lt;ref-type name="Journal Article"&gt;17&lt;/ref-type&gt;&lt;contributors&gt;&lt;authors&gt;&lt;author&gt;Higgins, J. P.&lt;/author&gt;&lt;author&gt;Jackson, D.&lt;/author&gt;&lt;author&gt;Barrett, J. K.&lt;/author&gt;&lt;author&gt;Lu, G.&lt;/author&gt;&lt;author&gt;Ades, A. E.&lt;/author&gt;&lt;author&gt;White, I. R.&lt;/author&gt;&lt;/authors&gt;&lt;/contributors&gt;&lt;auth-address&gt;MRC Biostatistics Unit, Cambridge, UK. julian.higgins@mrc-bsu.cam.ac.uk.&amp;#xD;Centre for Reviews and Dissemination, University of York, York, UK. julian.higgins@mrc-bsu.cam.ac.uk.&amp;#xD;MRC Biostatistics Unit, Cambridge, UK.&amp;#xD;School of Social and Community Medicine, University of Bristol, Bristol, UK.&lt;/auth-address&gt;&lt;titles&gt;&lt;title&gt;Consistency and inconsistency in network meta-analysis: concepts and models for multi-arm studies&lt;/title&gt;&lt;secondary-title&gt;Res Synth Methods&lt;/secondary-title&gt;&lt;/titles&gt;&lt;periodical&gt;&lt;full-title&gt;Res Synth Methods&lt;/full-title&gt;&lt;/periodical&gt;&lt;pages&gt;98-110&lt;/pages&gt;&lt;volume&gt;3&lt;/volume&gt;&lt;number&gt;2&lt;/number&gt;&lt;dates&gt;&lt;year&gt;2012&lt;/year&gt;&lt;/dates&gt;&lt;urls&gt;&lt;/urls&gt;&lt;remote-database-name&gt;PubMed-not-MEDLINE&lt;/remote-database-name&gt;&lt;remote-database-provider&gt;NLM&lt;/remote-database-provider&gt;&lt;/record&gt;&lt;/Cite&gt;&lt;/EndNote&gt;</w:instrText>
      </w:r>
      <w:r w:rsidRPr="00A657E0">
        <w:fldChar w:fldCharType="separate"/>
      </w:r>
      <w:r w:rsidRPr="00A657E0">
        <w:rPr>
          <w:noProof/>
        </w:rPr>
        <w:t>[36]</w:t>
      </w:r>
      <w:r w:rsidRPr="00A657E0">
        <w:fldChar w:fldCharType="end"/>
      </w:r>
      <w:r w:rsidR="00A3162F" w:rsidRPr="00A657E0">
        <w:t>. L</w:t>
      </w:r>
      <w:r w:rsidRPr="00A657E0">
        <w:t xml:space="preserve">ocal </w:t>
      </w:r>
      <w:r w:rsidR="00B44961">
        <w:t>in</w:t>
      </w:r>
      <w:r w:rsidRPr="00A657E0">
        <w:t xml:space="preserve">consistency was assessed using the back-calculation method (separate indirect from direct evidence [SIDE]) </w:t>
      </w:r>
      <w:r w:rsidRPr="00A657E0">
        <w:fldChar w:fldCharType="begin"/>
      </w:r>
      <w:r w:rsidRPr="00A657E0">
        <w:instrText xml:space="preserve"> ADDIN EN.CITE &lt;EndNote&gt;&lt;Cite&gt;&lt;Author&gt;Dias&lt;/Author&gt;&lt;Year&gt;2010&lt;/Year&gt;&lt;RecNum&gt;616&lt;/RecNum&gt;&lt;DisplayText&gt;[37]&lt;/DisplayText&gt;&lt;record&gt;&lt;rec-number&gt;616&lt;/rec-number&gt;&lt;foreign-keys&gt;&lt;key app="EN" db-id="v9a52wtw8pf9daexawbvetrzd0a2z2r2ssr5" timestamp="1719653997"&gt;616&lt;/key&gt;&lt;/foreign-keys&gt;&lt;ref-type name="Journal Article"&gt;17&lt;/ref-type&gt;&lt;contributors&gt;&lt;authors&gt;&lt;author&gt;Dias, S.&lt;/author&gt;&lt;author&gt;Welton, N. J.&lt;/author&gt;&lt;author&gt;Caldwell, D. M.&lt;/author&gt;&lt;author&gt;Ades, A. E.&lt;/author&gt;&lt;/authors&gt;&lt;/contributors&gt;&lt;titles&gt;&lt;title&gt;Checking Consistency in Mixed Treatment Comparison Meta-Analysis&lt;/title&gt;&lt;secondary-title&gt;Stat Med&lt;/secondary-title&gt;&lt;/titles&gt;&lt;periodical&gt;&lt;full-title&gt;Stat Med&lt;/full-title&gt;&lt;/periodical&gt;&lt;pages&gt;932-944&lt;/pages&gt;&lt;volume&gt;29&lt;/volume&gt;&lt;number&gt;7-8&lt;/number&gt;&lt;dates&gt;&lt;year&gt;2010&lt;/year&gt;&lt;/dates&gt;&lt;urls&gt;&lt;/urls&gt;&lt;/record&gt;&lt;/Cite&gt;&lt;/EndNote&gt;</w:instrText>
      </w:r>
      <w:r w:rsidRPr="00A657E0">
        <w:fldChar w:fldCharType="separate"/>
      </w:r>
      <w:r w:rsidRPr="00A657E0">
        <w:rPr>
          <w:noProof/>
        </w:rPr>
        <w:t>[37]</w:t>
      </w:r>
      <w:r w:rsidRPr="00A657E0">
        <w:fldChar w:fldCharType="end"/>
      </w:r>
      <w:r w:rsidRPr="00A657E0">
        <w:t>.</w:t>
      </w:r>
    </w:p>
    <w:p w14:paraId="21F9C282" w14:textId="77777777" w:rsidR="00526BAA" w:rsidRPr="00A657E0" w:rsidRDefault="00526BAA" w:rsidP="00051A2A"/>
    <w:p w14:paraId="5EFA19F2" w14:textId="3F154E8D" w:rsidR="00DB35A7" w:rsidRPr="00A657E0" w:rsidRDefault="00E55914" w:rsidP="00051A2A">
      <w:pPr>
        <w:pStyle w:val="Heading3"/>
      </w:pPr>
      <w:r w:rsidRPr="00A657E0">
        <w:t>Risk of Bias Across Studies</w:t>
      </w:r>
    </w:p>
    <w:p w14:paraId="1C7AA208" w14:textId="574792DC" w:rsidR="007333CA" w:rsidRPr="00A657E0" w:rsidRDefault="007333CA" w:rsidP="00051A2A">
      <w:pPr>
        <w:jc w:val="both"/>
      </w:pPr>
    </w:p>
    <w:p w14:paraId="68F48883" w14:textId="6BE68A33" w:rsidR="007B3875" w:rsidRPr="00A657E0" w:rsidRDefault="00526BAA" w:rsidP="003D4C3D">
      <w:pPr>
        <w:jc w:val="both"/>
      </w:pPr>
      <w:r w:rsidRPr="00A657E0">
        <w:t>A comparison adjusted funnel plot was used to visually assess small study effects</w:t>
      </w:r>
      <w:r w:rsidR="007B3875" w:rsidRPr="00A657E0">
        <w:t xml:space="preserve"> for the NMA</w:t>
      </w:r>
      <w:r w:rsidRPr="00A657E0">
        <w:t xml:space="preserve"> </w:t>
      </w:r>
      <w:r w:rsidRPr="00A657E0">
        <w:fldChar w:fldCharType="begin"/>
      </w:r>
      <w:r w:rsidR="00A27F23" w:rsidRPr="00A657E0">
        <w:instrText xml:space="preserve"> ADDIN EN.CITE &lt;EndNote&gt;&lt;Cite&gt;&lt;Author&gt;Chaimani&lt;/Author&gt;&lt;Year&gt;2012&lt;/Year&gt;&lt;RecNum&gt;584&lt;/RecNum&gt;&lt;DisplayText&gt;[38]&lt;/DisplayText&gt;&lt;record&gt;&lt;rec-number&gt;584&lt;/rec-number&gt;&lt;foreign-keys&gt;&lt;key app="EN" db-id="v9a52wtw8pf9daexawbvetrzd0a2z2r2ssr5" timestamp="1713690976"&gt;584&lt;/key&gt;&lt;/foreign-keys&gt;&lt;ref-type name="Journal Article"&gt;17&lt;/ref-type&gt;&lt;contributors&gt;&lt;authors&gt;&lt;author&gt;Chaimani, A.&lt;/author&gt;&lt;author&gt;Salanti, G.&lt;/author&gt;&lt;/authors&gt;&lt;/contributors&gt;&lt;auth-address&gt;Department of Hygiene and Epidemiology, University of Ioannina School of Medicine, Ioannina, Greece.&amp;#xD;Department of Hygiene and Epidemiology, University of Ioannina School of Medicine, Ioannina, Greece. gsalanti@cc.uoi.gr.&lt;/auth-address&gt;&lt;titles&gt;&lt;title&gt;Using network meta-analysis to evaluate the existence of small-study effects in a network of interventions&lt;/title&gt;&lt;secondary-title&gt;Res Synth Methods&lt;/secondary-title&gt;&lt;/titles&gt;&lt;periodical&gt;&lt;full-title&gt;Res Synth Methods&lt;/full-title&gt;&lt;/periodical&gt;&lt;pages&gt;161-176&lt;/pages&gt;&lt;volume&gt;3&lt;/volume&gt;&lt;number&gt;2&lt;/number&gt;&lt;dates&gt;&lt;year&gt;2012&lt;/year&gt;&lt;/dates&gt;&lt;urls&gt;&lt;/urls&gt;&lt;remote-database-name&gt;PubMed-not-MEDLINE&lt;/remote-database-name&gt;&lt;remote-database-provider&gt;NLM&lt;/remote-database-provider&gt;&lt;/record&gt;&lt;/Cite&gt;&lt;/EndNote&gt;</w:instrText>
      </w:r>
      <w:r w:rsidRPr="00A657E0">
        <w:fldChar w:fldCharType="separate"/>
      </w:r>
      <w:r w:rsidR="00A27F23" w:rsidRPr="00A657E0">
        <w:rPr>
          <w:noProof/>
        </w:rPr>
        <w:t>[38]</w:t>
      </w:r>
      <w:r w:rsidRPr="00A657E0">
        <w:fldChar w:fldCharType="end"/>
      </w:r>
      <w:r w:rsidR="003D4C3D" w:rsidRPr="00A657E0">
        <w:t>.</w:t>
      </w:r>
    </w:p>
    <w:p w14:paraId="694E0885" w14:textId="77777777" w:rsidR="00E55914" w:rsidRPr="00A657E0" w:rsidRDefault="00E55914" w:rsidP="003D4C3D">
      <w:pPr>
        <w:jc w:val="both"/>
      </w:pPr>
    </w:p>
    <w:p w14:paraId="6940DE0D" w14:textId="3757F4BA" w:rsidR="00E55914" w:rsidRPr="00A657E0" w:rsidRDefault="00E55914" w:rsidP="00E55914">
      <w:pPr>
        <w:pStyle w:val="Heading3"/>
      </w:pPr>
      <w:r w:rsidRPr="00A657E0">
        <w:t>Additional Analysis</w:t>
      </w:r>
    </w:p>
    <w:p w14:paraId="6FCC42C6" w14:textId="77777777" w:rsidR="00E55914" w:rsidRPr="00A657E0" w:rsidRDefault="00E55914" w:rsidP="00E55914">
      <w:pPr>
        <w:jc w:val="both"/>
      </w:pPr>
    </w:p>
    <w:p w14:paraId="0A2A8923" w14:textId="71B6F915" w:rsidR="00E55914" w:rsidRPr="00A657E0" w:rsidRDefault="00E55914" w:rsidP="00E55914">
      <w:pPr>
        <w:jc w:val="both"/>
      </w:pPr>
      <w:r w:rsidRPr="00A657E0">
        <w:rPr>
          <w:color w:val="1A1818"/>
        </w:rPr>
        <w:t xml:space="preserve">The </w:t>
      </w:r>
      <w:r w:rsidRPr="00A657E0">
        <w:rPr>
          <w:color w:val="1A1818"/>
          <w:lang w:val="en-US"/>
        </w:rPr>
        <w:t xml:space="preserve">METAFOR package </w:t>
      </w:r>
      <w:r w:rsidRPr="00A657E0">
        <w:rPr>
          <w:color w:val="1A1818"/>
          <w:lang w:val="en-US"/>
        </w:rPr>
        <w:fldChar w:fldCharType="begin"/>
      </w:r>
      <w:r w:rsidR="00A27F23" w:rsidRPr="00A657E0">
        <w:rPr>
          <w:color w:val="1A1818"/>
          <w:lang w:val="en-US"/>
        </w:rPr>
        <w:instrText xml:space="preserve"> ADDIN EN.CITE &lt;EndNote&gt;&lt;Cite&gt;&lt;Author&gt;Viechtbauer&lt;/Author&gt;&lt;Year&gt;2010&lt;/Year&gt;&lt;RecNum&gt;585&lt;/RecNum&gt;&lt;DisplayText&gt;[39]&lt;/DisplayText&gt;&lt;record&gt;&lt;rec-number&gt;585&lt;/rec-number&gt;&lt;foreign-keys&gt;&lt;key app="EN" db-id="v9a52wtw8pf9daexawbvetrzd0a2z2r2ssr5" timestamp="1713691487"&gt;585&lt;/key&gt;&lt;/foreign-keys&gt;&lt;ref-type name="Journal Article"&gt;17&lt;/ref-type&gt;&lt;contributors&gt;&lt;authors&gt;&lt;author&gt;Viechtbauer, W.&lt;/author&gt;&lt;/authors&gt;&lt;/contributors&gt;&lt;titles&gt;&lt;title&gt;Conducting meta-analyses in R with the metafor package&lt;/title&gt;&lt;secondary-title&gt;J Stat Softw&lt;/secondary-title&gt;&lt;/titles&gt;&lt;periodical&gt;&lt;full-title&gt;J Stat Softw&lt;/full-title&gt;&lt;/periodical&gt;&lt;pages&gt;1-48&lt;/pages&gt;&lt;volume&gt;36&lt;/volume&gt;&lt;number&gt;3&lt;/number&gt;&lt;dates&gt;&lt;year&gt;2010&lt;/year&gt;&lt;/dates&gt;&lt;urls&gt;&lt;/urls&gt;&lt;/record&gt;&lt;/Cite&gt;&lt;/EndNote&gt;</w:instrText>
      </w:r>
      <w:r w:rsidRPr="00A657E0">
        <w:rPr>
          <w:color w:val="1A1818"/>
          <w:lang w:val="en-US"/>
        </w:rPr>
        <w:fldChar w:fldCharType="separate"/>
      </w:r>
      <w:r w:rsidR="00A27F23" w:rsidRPr="00A657E0">
        <w:rPr>
          <w:noProof/>
          <w:color w:val="1A1818"/>
          <w:lang w:val="en-US"/>
        </w:rPr>
        <w:t>[39]</w:t>
      </w:r>
      <w:r w:rsidRPr="00A657E0">
        <w:rPr>
          <w:color w:val="1A1818"/>
          <w:lang w:val="en-US"/>
        </w:rPr>
        <w:fldChar w:fldCharType="end"/>
      </w:r>
      <w:r w:rsidRPr="00A657E0">
        <w:rPr>
          <w:color w:val="1A1818"/>
          <w:lang w:val="en-US"/>
        </w:rPr>
        <w:t xml:space="preserve">, which conducts pairwise analyses, was used to determine the effect of covariates on </w:t>
      </w:r>
      <w:r w:rsidRPr="00A657E0">
        <w:rPr>
          <w:color w:val="000000"/>
          <w:shd w:val="clear" w:color="auto" w:fill="FFFFFF"/>
        </w:rPr>
        <w:t>V̇</w:t>
      </w:r>
      <w:r w:rsidRPr="00A657E0">
        <w:t>O</w:t>
      </w:r>
      <w:r w:rsidRPr="00A657E0">
        <w:rPr>
          <w:vertAlign w:val="subscript"/>
        </w:rPr>
        <w:t>2peak</w:t>
      </w:r>
      <w:r w:rsidRPr="00A657E0">
        <w:t xml:space="preserve"> and TT performance</w:t>
      </w:r>
      <w:r w:rsidRPr="00A657E0">
        <w:rPr>
          <w:color w:val="1A1818"/>
          <w:lang w:val="en-US"/>
        </w:rPr>
        <w:t xml:space="preserve"> for comparisons with sufficient sample size. </w:t>
      </w:r>
      <w:r w:rsidRPr="00A657E0">
        <w:t>Participant level covariates included a</w:t>
      </w:r>
      <w:r w:rsidRPr="00A657E0">
        <w:rPr>
          <w:color w:val="1A1818"/>
        </w:rPr>
        <w:t xml:space="preserve">ge and baseline </w:t>
      </w:r>
      <w:r w:rsidRPr="00A657E0">
        <w:rPr>
          <w:color w:val="000000"/>
          <w:shd w:val="clear" w:color="auto" w:fill="FFFFFF"/>
        </w:rPr>
        <w:t>V̇</w:t>
      </w:r>
      <w:r w:rsidRPr="00A657E0">
        <w:t>O</w:t>
      </w:r>
      <w:r w:rsidRPr="00A657E0">
        <w:rPr>
          <w:vertAlign w:val="subscript"/>
        </w:rPr>
        <w:t>2peak</w:t>
      </w:r>
      <w:r w:rsidRPr="00A657E0">
        <w:rPr>
          <w:color w:val="1A1818"/>
        </w:rPr>
        <w:t>.</w:t>
      </w:r>
      <w:r w:rsidRPr="00A657E0">
        <w:rPr>
          <w:color w:val="1A1818"/>
          <w:lang w:val="en-US"/>
        </w:rPr>
        <w:t xml:space="preserve"> Study level covariates that were included s</w:t>
      </w:r>
      <w:r w:rsidRPr="00A657E0">
        <w:rPr>
          <w:color w:val="1A1818"/>
        </w:rPr>
        <w:t>port, performance level, weeks, weekly training duration, polarization index, and TT distance</w:t>
      </w:r>
      <w:r w:rsidRPr="00A657E0">
        <w:t>.</w:t>
      </w:r>
    </w:p>
    <w:p w14:paraId="2D819294" w14:textId="77777777" w:rsidR="00147EB2" w:rsidRPr="00A657E0" w:rsidRDefault="00147EB2" w:rsidP="00147EB2"/>
    <w:p w14:paraId="2CFB7976" w14:textId="735F120D" w:rsidR="005A3D85" w:rsidRPr="00A657E0" w:rsidRDefault="005A3D85" w:rsidP="00051A2A">
      <w:pPr>
        <w:pStyle w:val="Heading2"/>
        <w:jc w:val="both"/>
      </w:pPr>
      <w:bookmarkStart w:id="18" w:name="_Toc52269517"/>
      <w:bookmarkStart w:id="19" w:name="_Toc160953401"/>
      <w:r w:rsidRPr="00A657E0">
        <w:t>Results</w:t>
      </w:r>
      <w:bookmarkEnd w:id="18"/>
      <w:bookmarkEnd w:id="19"/>
    </w:p>
    <w:p w14:paraId="214460C1" w14:textId="57409278" w:rsidR="00966EA5" w:rsidRPr="00A657E0" w:rsidRDefault="00966EA5" w:rsidP="00966EA5"/>
    <w:p w14:paraId="633FF4EF" w14:textId="1BEADA8A" w:rsidR="00966EA5" w:rsidRPr="00A657E0" w:rsidRDefault="00966EA5" w:rsidP="00966EA5">
      <w:pPr>
        <w:pStyle w:val="Heading3"/>
      </w:pPr>
      <w:bookmarkStart w:id="20" w:name="_Toc160953402"/>
      <w:r w:rsidRPr="00A657E0">
        <w:t>Study Selection</w:t>
      </w:r>
      <w:bookmarkEnd w:id="20"/>
    </w:p>
    <w:p w14:paraId="411AF709" w14:textId="77777777" w:rsidR="00F30CA2" w:rsidRPr="00A657E0" w:rsidRDefault="00F30CA2" w:rsidP="008D22C3"/>
    <w:p w14:paraId="5DF8C0A2" w14:textId="585DE667" w:rsidR="00932F5B" w:rsidRPr="00A657E0" w:rsidRDefault="00932F5B" w:rsidP="00932F5B">
      <w:pPr>
        <w:pStyle w:val="BodyText"/>
        <w:spacing w:before="0" w:line="240" w:lineRule="auto"/>
        <w:jc w:val="both"/>
      </w:pPr>
      <w:r w:rsidRPr="00A657E0">
        <w:t xml:space="preserve">The </w:t>
      </w:r>
      <w:r w:rsidR="00100320" w:rsidRPr="00A657E0">
        <w:t xml:space="preserve">electronic </w:t>
      </w:r>
      <w:r w:rsidRPr="00A657E0">
        <w:t xml:space="preserve">databases Medline (Ovid) and SPORTDiscus (EBSCOhost) </w:t>
      </w:r>
      <w:r w:rsidR="009B1821" w:rsidRPr="00A657E0">
        <w:t>produced</w:t>
      </w:r>
      <w:r w:rsidRPr="00A657E0">
        <w:t xml:space="preserve"> a total of </w:t>
      </w:r>
      <w:r w:rsidR="00100320" w:rsidRPr="00A657E0">
        <w:t>5</w:t>
      </w:r>
      <w:r w:rsidR="009B5E49" w:rsidRPr="00A657E0">
        <w:t>5</w:t>
      </w:r>
      <w:r w:rsidR="00100320" w:rsidRPr="00A657E0">
        <w:t>9</w:t>
      </w:r>
      <w:r w:rsidRPr="00A657E0">
        <w:t xml:space="preserve"> results. Following the removal of </w:t>
      </w:r>
      <w:r w:rsidR="009B5E49" w:rsidRPr="00A657E0">
        <w:t>9</w:t>
      </w:r>
      <w:r w:rsidR="009B1821" w:rsidRPr="00A657E0">
        <w:t>4</w:t>
      </w:r>
      <w:r w:rsidRPr="00A657E0">
        <w:t xml:space="preserve"> duplicates, </w:t>
      </w:r>
      <w:r w:rsidR="00100320" w:rsidRPr="00A657E0">
        <w:t>4</w:t>
      </w:r>
      <w:r w:rsidR="009B5E49" w:rsidRPr="00A657E0">
        <w:t>65</w:t>
      </w:r>
      <w:r w:rsidRPr="00A657E0">
        <w:t xml:space="preserve"> titles and abstracts were screened. A total of </w:t>
      </w:r>
      <w:r w:rsidR="00100320" w:rsidRPr="00A657E0">
        <w:t>2</w:t>
      </w:r>
      <w:r w:rsidR="009B5E49" w:rsidRPr="00A657E0">
        <w:t>9</w:t>
      </w:r>
      <w:r w:rsidRPr="00A657E0">
        <w:t xml:space="preserve"> full-text articles were identified</w:t>
      </w:r>
      <w:r w:rsidR="009B1821" w:rsidRPr="00A657E0">
        <w:t xml:space="preserve">, retrieved, and </w:t>
      </w:r>
      <w:r w:rsidRPr="00A657E0">
        <w:t xml:space="preserve">screened for eligibility. </w:t>
      </w:r>
      <w:r w:rsidR="009B1821" w:rsidRPr="00A657E0">
        <w:t xml:space="preserve">Thirteen </w:t>
      </w:r>
      <w:r w:rsidRPr="00A657E0">
        <w:t xml:space="preserve">studies were included in the </w:t>
      </w:r>
      <w:r w:rsidR="009B1821" w:rsidRPr="00A657E0">
        <w:t>study</w:t>
      </w:r>
      <w:r w:rsidRPr="00A657E0">
        <w:t xml:space="preserve"> (Figure </w:t>
      </w:r>
      <w:r w:rsidR="00100320" w:rsidRPr="00A657E0">
        <w:t>1</w:t>
      </w:r>
      <w:r w:rsidRPr="00A657E0">
        <w:t xml:space="preserve">). </w:t>
      </w:r>
      <w:r w:rsidR="00C511EA" w:rsidRPr="00A657E0">
        <w:t xml:space="preserve">The final literature search, which was performed on February 11, </w:t>
      </w:r>
      <w:r w:rsidR="00C511EA" w:rsidRPr="00A657E0">
        <w:lastRenderedPageBreak/>
        <w:t xml:space="preserve">2024, found 45 additional studies from the initial search; </w:t>
      </w:r>
      <w:r w:rsidR="0048337C" w:rsidRPr="00A657E0">
        <w:t>however,</w:t>
      </w:r>
      <w:r w:rsidR="00C511EA" w:rsidRPr="00A657E0">
        <w:t xml:space="preserve"> none were included in the study. </w:t>
      </w:r>
      <w:r w:rsidR="00100320" w:rsidRPr="00A657E0">
        <w:t>The results of the line-by-line literature search and the explanation</w:t>
      </w:r>
      <w:r w:rsidR="008967A9">
        <w:t>s for study selection</w:t>
      </w:r>
      <w:r w:rsidR="00100320" w:rsidRPr="00A657E0">
        <w:t xml:space="preserve"> can be found in </w:t>
      </w:r>
      <w:r w:rsidR="008967A9">
        <w:t xml:space="preserve">tables 1-3 of </w:t>
      </w:r>
      <w:r w:rsidR="00E94E07" w:rsidRPr="00A657E0">
        <w:t>S1</w:t>
      </w:r>
      <w:r w:rsidR="00100320" w:rsidRPr="00A657E0">
        <w:t>.</w:t>
      </w:r>
    </w:p>
    <w:p w14:paraId="7FE09059" w14:textId="77777777" w:rsidR="000A34D9" w:rsidRPr="00A657E0" w:rsidRDefault="000A34D9" w:rsidP="00932F5B">
      <w:pPr>
        <w:pStyle w:val="BodyText"/>
        <w:spacing w:before="0" w:line="240" w:lineRule="auto"/>
        <w:jc w:val="both"/>
      </w:pPr>
    </w:p>
    <w:p w14:paraId="7BB922BA" w14:textId="4E51ED05" w:rsidR="000A34D9" w:rsidRPr="00A657E0" w:rsidRDefault="000A34D9" w:rsidP="00932F5B">
      <w:pPr>
        <w:pStyle w:val="BodyText"/>
        <w:spacing w:before="0" w:line="240" w:lineRule="auto"/>
        <w:jc w:val="both"/>
      </w:pPr>
      <w:r w:rsidRPr="00A657E0">
        <w:t>INSERT FIGURE 1 HERE</w:t>
      </w:r>
    </w:p>
    <w:p w14:paraId="4115C8D5" w14:textId="77777777" w:rsidR="000A34D9" w:rsidRPr="00A657E0" w:rsidRDefault="000A34D9" w:rsidP="00932F5B">
      <w:pPr>
        <w:pStyle w:val="BodyText"/>
        <w:spacing w:before="0" w:line="240" w:lineRule="auto"/>
        <w:jc w:val="both"/>
      </w:pPr>
    </w:p>
    <w:p w14:paraId="6BB56A22" w14:textId="77777777" w:rsidR="000A34D9" w:rsidRPr="00A657E0" w:rsidRDefault="000A34D9" w:rsidP="000A34D9">
      <w:pPr>
        <w:sectPr w:rsidR="000A34D9" w:rsidRPr="00A657E0" w:rsidSect="00094068">
          <w:pgSz w:w="12240" w:h="15840"/>
          <w:pgMar w:top="1440" w:right="1440" w:bottom="1440" w:left="1440" w:header="709" w:footer="709" w:gutter="0"/>
          <w:cols w:space="708"/>
          <w:docGrid w:linePitch="360"/>
        </w:sectPr>
      </w:pPr>
    </w:p>
    <w:p w14:paraId="53516A12" w14:textId="77777777" w:rsidR="000A34D9" w:rsidRPr="00A657E0" w:rsidRDefault="000A34D9" w:rsidP="000A34D9"/>
    <w:p w14:paraId="755F12CC" w14:textId="77777777" w:rsidR="000A34D9" w:rsidRPr="00A657E0" w:rsidRDefault="000A34D9" w:rsidP="000A34D9">
      <w:r w:rsidRPr="00A657E0">
        <w:rPr>
          <w:noProof/>
        </w:rPr>
        <mc:AlternateContent>
          <mc:Choice Requires="wps">
            <w:drawing>
              <wp:anchor distT="0" distB="0" distL="114300" distR="114300" simplePos="0" relativeHeight="251695104" behindDoc="0" locked="0" layoutInCell="1" allowOverlap="1" wp14:anchorId="5C961C23" wp14:editId="05C2580A">
                <wp:simplePos x="0" y="0"/>
                <wp:positionH relativeFrom="column">
                  <wp:posOffset>566928</wp:posOffset>
                </wp:positionH>
                <wp:positionV relativeFrom="paragraph">
                  <wp:posOffset>74245</wp:posOffset>
                </wp:positionV>
                <wp:extent cx="4345229" cy="262966"/>
                <wp:effectExtent l="0" t="0" r="17780" b="22860"/>
                <wp:wrapNone/>
                <wp:docPr id="853140192" name="Flowchart: Alternate Process 29"/>
                <wp:cNvGraphicFramePr/>
                <a:graphic xmlns:a="http://schemas.openxmlformats.org/drawingml/2006/main">
                  <a:graphicData uri="http://schemas.microsoft.com/office/word/2010/wordprocessingShape">
                    <wps:wsp>
                      <wps:cNvSpPr/>
                      <wps:spPr>
                        <a:xfrm>
                          <a:off x="0" y="0"/>
                          <a:ext cx="4345229" cy="262966"/>
                        </a:xfrm>
                        <a:prstGeom prst="flowChartAlternateProcess">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3954A464" w14:textId="77777777" w:rsidR="000A34D9" w:rsidRPr="001502CF" w:rsidRDefault="000A34D9" w:rsidP="000A34D9">
                            <w:pPr>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databases and registers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961C23"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9" o:spid="_x0000_s1026" type="#_x0000_t176" style="position:absolute;margin-left:44.65pt;margin-top:5.85pt;width:342.15pt;height:20.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" fillcolor="#ffc000 [3207]" strokecolor="#7f5f00 [1607]" strokeweight="1pt">
                <v:textbox>
                  <w:txbxContent>
                    <w:p w14:paraId="3954A464" w14:textId="77777777" w:rsidR="000A34D9" w:rsidRPr="001502CF" w:rsidRDefault="000A34D9" w:rsidP="000A34D9">
                      <w:pPr>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databases and registers</w:t>
                      </w:r>
                    </w:p>
                  </w:txbxContent>
                </v:textbox>
              </v:shape>
            </w:pict>
          </mc:Fallback>
        </mc:AlternateContent>
      </w:r>
    </w:p>
    <w:p w14:paraId="5B612048" w14:textId="77777777" w:rsidR="000A34D9" w:rsidRPr="00A657E0" w:rsidRDefault="000A34D9" w:rsidP="000A34D9"/>
    <w:p w14:paraId="382053E2" w14:textId="77777777" w:rsidR="000A34D9" w:rsidRPr="00A657E0" w:rsidRDefault="000A34D9" w:rsidP="000A34D9">
      <w:r w:rsidRPr="00A657E0">
        <w:rPr>
          <w:noProof/>
        </w:rPr>
        <mc:AlternateContent>
          <mc:Choice Requires="wps">
            <w:drawing>
              <wp:anchor distT="0" distB="0" distL="114300" distR="114300" simplePos="0" relativeHeight="251682816" behindDoc="0" locked="0" layoutInCell="1" allowOverlap="1" wp14:anchorId="0BB82BA3" wp14:editId="336EC1F1">
                <wp:simplePos x="0" y="0"/>
                <wp:positionH relativeFrom="column">
                  <wp:posOffset>3039466</wp:posOffset>
                </wp:positionH>
                <wp:positionV relativeFrom="paragraph">
                  <wp:posOffset>77064</wp:posOffset>
                </wp:positionV>
                <wp:extent cx="1887220" cy="1242999"/>
                <wp:effectExtent l="0" t="0" r="17780" b="14605"/>
                <wp:wrapNone/>
                <wp:docPr id="331658239" name="Rectangle 331658239"/>
                <wp:cNvGraphicFramePr/>
                <a:graphic xmlns:a="http://schemas.openxmlformats.org/drawingml/2006/main">
                  <a:graphicData uri="http://schemas.microsoft.com/office/word/2010/wordprocessingShape">
                    <wps:wsp>
                      <wps:cNvSpPr/>
                      <wps:spPr>
                        <a:xfrm>
                          <a:off x="0" y="0"/>
                          <a:ext cx="1887220" cy="124299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A2D1A6" w14:textId="77777777" w:rsidR="000A34D9" w:rsidRDefault="000A34D9" w:rsidP="000A34D9">
                            <w:pPr>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removed </w:t>
                            </w:r>
                            <w:r w:rsidRPr="00A85C0A">
                              <w:rPr>
                                <w:rFonts w:ascii="Arial" w:hAnsi="Arial" w:cs="Arial"/>
                                <w:i/>
                                <w:iCs/>
                                <w:color w:val="000000" w:themeColor="text1"/>
                                <w:sz w:val="18"/>
                                <w:szCs w:val="20"/>
                              </w:rPr>
                              <w:t>before screening</w:t>
                            </w:r>
                            <w:r>
                              <w:rPr>
                                <w:rFonts w:ascii="Arial" w:hAnsi="Arial" w:cs="Arial"/>
                                <w:color w:val="000000" w:themeColor="text1"/>
                                <w:sz w:val="18"/>
                                <w:szCs w:val="20"/>
                              </w:rPr>
                              <w:t>:</w:t>
                            </w:r>
                          </w:p>
                          <w:p w14:paraId="7751C736" w14:textId="77777777" w:rsidR="000A34D9" w:rsidRDefault="000A34D9" w:rsidP="000A34D9">
                            <w:pPr>
                              <w:ind w:left="284"/>
                              <w:rPr>
                                <w:rFonts w:ascii="Arial" w:hAnsi="Arial" w:cs="Arial"/>
                                <w:color w:val="000000" w:themeColor="text1"/>
                                <w:sz w:val="18"/>
                                <w:szCs w:val="20"/>
                              </w:rPr>
                            </w:pPr>
                            <w:r>
                              <w:rPr>
                                <w:rFonts w:ascii="Arial" w:hAnsi="Arial" w:cs="Arial"/>
                                <w:color w:val="000000" w:themeColor="text1"/>
                                <w:sz w:val="18"/>
                                <w:szCs w:val="20"/>
                              </w:rPr>
                              <w:t>Duplicate records removed  (n = 94)</w:t>
                            </w:r>
                          </w:p>
                          <w:p w14:paraId="175450D7" w14:textId="77777777" w:rsidR="000A34D9" w:rsidRDefault="000A34D9" w:rsidP="000A34D9">
                            <w:pPr>
                              <w:ind w:left="284"/>
                              <w:rPr>
                                <w:rFonts w:ascii="Arial" w:hAnsi="Arial" w:cs="Arial"/>
                                <w:color w:val="000000" w:themeColor="text1"/>
                                <w:sz w:val="18"/>
                                <w:szCs w:val="20"/>
                              </w:rPr>
                            </w:pPr>
                            <w:r>
                              <w:rPr>
                                <w:rFonts w:ascii="Arial" w:hAnsi="Arial" w:cs="Arial"/>
                                <w:color w:val="000000" w:themeColor="text1"/>
                                <w:sz w:val="18"/>
                                <w:szCs w:val="20"/>
                              </w:rPr>
                              <w:t>Records marked as ineligible by automation tools (n = 0)</w:t>
                            </w:r>
                          </w:p>
                          <w:p w14:paraId="18AE0314" w14:textId="77777777" w:rsidR="000A34D9" w:rsidRPr="00560609" w:rsidRDefault="000A34D9" w:rsidP="000A34D9">
                            <w:pPr>
                              <w:ind w:left="284"/>
                              <w:rPr>
                                <w:rFonts w:ascii="Arial" w:hAnsi="Arial" w:cs="Arial"/>
                                <w:color w:val="000000" w:themeColor="text1"/>
                                <w:sz w:val="18"/>
                                <w:szCs w:val="20"/>
                              </w:rPr>
                            </w:pPr>
                            <w:r>
                              <w:rPr>
                                <w:rFonts w:ascii="Arial" w:hAnsi="Arial" w:cs="Arial"/>
                                <w:color w:val="000000" w:themeColor="text1"/>
                                <w:sz w:val="18"/>
                                <w:szCs w:val="20"/>
                              </w:rPr>
                              <w:t>Records removed for other reasons (n = 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B82BA3" id="Rectangle 331658239" o:spid="_x0000_s1027" style="position:absolute;margin-left:239.35pt;margin-top:6.05pt;width:148.6pt;height:97.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" filled="f" strokecolor="black [3213]" strokeweight="1pt">
                <v:textbox>
                  <w:txbxContent>
                    <w:p w14:paraId="6EA2D1A6" w14:textId="77777777" w:rsidR="000A34D9" w:rsidRDefault="000A34D9" w:rsidP="000A34D9">
                      <w:pPr>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removed </w:t>
                      </w:r>
                      <w:r w:rsidRPr="00A85C0A">
                        <w:rPr>
                          <w:rFonts w:ascii="Arial" w:hAnsi="Arial" w:cs="Arial"/>
                          <w:i/>
                          <w:iCs/>
                          <w:color w:val="000000" w:themeColor="text1"/>
                          <w:sz w:val="18"/>
                          <w:szCs w:val="20"/>
                        </w:rPr>
                        <w:t>before screening</w:t>
                      </w:r>
                      <w:r>
                        <w:rPr>
                          <w:rFonts w:ascii="Arial" w:hAnsi="Arial" w:cs="Arial"/>
                          <w:color w:val="000000" w:themeColor="text1"/>
                          <w:sz w:val="18"/>
                          <w:szCs w:val="20"/>
                        </w:rPr>
                        <w:t>:</w:t>
                      </w:r>
                    </w:p>
                    <w:p w14:paraId="7751C736" w14:textId="77777777" w:rsidR="000A34D9" w:rsidRDefault="000A34D9" w:rsidP="000A34D9">
                      <w:pPr>
                        <w:ind w:left="284"/>
                        <w:rPr>
                          <w:rFonts w:ascii="Arial" w:hAnsi="Arial" w:cs="Arial"/>
                          <w:color w:val="000000" w:themeColor="text1"/>
                          <w:sz w:val="18"/>
                          <w:szCs w:val="20"/>
                        </w:rPr>
                      </w:pPr>
                      <w:r>
                        <w:rPr>
                          <w:rFonts w:ascii="Arial" w:hAnsi="Arial" w:cs="Arial"/>
                          <w:color w:val="000000" w:themeColor="text1"/>
                          <w:sz w:val="18"/>
                          <w:szCs w:val="20"/>
                        </w:rPr>
                        <w:t>Duplicate records removed  (n = 94)</w:t>
                      </w:r>
                    </w:p>
                    <w:p w14:paraId="175450D7" w14:textId="77777777" w:rsidR="000A34D9" w:rsidRDefault="000A34D9" w:rsidP="000A34D9">
                      <w:pPr>
                        <w:ind w:left="284"/>
                        <w:rPr>
                          <w:rFonts w:ascii="Arial" w:hAnsi="Arial" w:cs="Arial"/>
                          <w:color w:val="000000" w:themeColor="text1"/>
                          <w:sz w:val="18"/>
                          <w:szCs w:val="20"/>
                        </w:rPr>
                      </w:pPr>
                      <w:r>
                        <w:rPr>
                          <w:rFonts w:ascii="Arial" w:hAnsi="Arial" w:cs="Arial"/>
                          <w:color w:val="000000" w:themeColor="text1"/>
                          <w:sz w:val="18"/>
                          <w:szCs w:val="20"/>
                        </w:rPr>
                        <w:t>Records marked as ineligible by automation tools (n = 0)</w:t>
                      </w:r>
                    </w:p>
                    <w:p w14:paraId="18AE0314" w14:textId="77777777" w:rsidR="000A34D9" w:rsidRPr="00560609" w:rsidRDefault="000A34D9" w:rsidP="000A34D9">
                      <w:pPr>
                        <w:ind w:left="284"/>
                        <w:rPr>
                          <w:rFonts w:ascii="Arial" w:hAnsi="Arial" w:cs="Arial"/>
                          <w:color w:val="000000" w:themeColor="text1"/>
                          <w:sz w:val="18"/>
                          <w:szCs w:val="20"/>
                        </w:rPr>
                      </w:pPr>
                      <w:r>
                        <w:rPr>
                          <w:rFonts w:ascii="Arial" w:hAnsi="Arial" w:cs="Arial"/>
                          <w:color w:val="000000" w:themeColor="text1"/>
                          <w:sz w:val="18"/>
                          <w:szCs w:val="20"/>
                        </w:rPr>
                        <w:t>Records removed for other reasons (n = 0)</w:t>
                      </w:r>
                    </w:p>
                  </w:txbxContent>
                </v:textbox>
              </v:rect>
            </w:pict>
          </mc:Fallback>
        </mc:AlternateContent>
      </w:r>
      <w:r w:rsidRPr="00A657E0">
        <w:rPr>
          <w:noProof/>
        </w:rPr>
        <mc:AlternateContent>
          <mc:Choice Requires="wps">
            <w:drawing>
              <wp:anchor distT="0" distB="0" distL="114300" distR="114300" simplePos="0" relativeHeight="251681792" behindDoc="0" locked="0" layoutInCell="1" allowOverlap="1" wp14:anchorId="3B12F718" wp14:editId="619E2491">
                <wp:simplePos x="0" y="0"/>
                <wp:positionH relativeFrom="column">
                  <wp:posOffset>559613</wp:posOffset>
                </wp:positionH>
                <wp:positionV relativeFrom="paragraph">
                  <wp:posOffset>77064</wp:posOffset>
                </wp:positionV>
                <wp:extent cx="1887220" cy="1243584"/>
                <wp:effectExtent l="0" t="0" r="17780" b="13970"/>
                <wp:wrapNone/>
                <wp:docPr id="1414511184" name="Rectangle 1414511184"/>
                <wp:cNvGraphicFramePr/>
                <a:graphic xmlns:a="http://schemas.openxmlformats.org/drawingml/2006/main">
                  <a:graphicData uri="http://schemas.microsoft.com/office/word/2010/wordprocessingShape">
                    <wps:wsp>
                      <wps:cNvSpPr/>
                      <wps:spPr>
                        <a:xfrm>
                          <a:off x="0" y="0"/>
                          <a:ext cx="1887220" cy="124358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D872ED" w14:textId="77777777" w:rsidR="000A34D9" w:rsidRDefault="000A34D9" w:rsidP="000A34D9">
                            <w:pPr>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identified from*:</w:t>
                            </w:r>
                          </w:p>
                          <w:p w14:paraId="5FBDE1C9" w14:textId="77777777" w:rsidR="000A34D9" w:rsidRDefault="000A34D9" w:rsidP="000A34D9">
                            <w:pPr>
                              <w:ind w:left="284"/>
                              <w:rPr>
                                <w:rFonts w:ascii="Arial" w:hAnsi="Arial" w:cs="Arial"/>
                                <w:color w:val="000000" w:themeColor="text1"/>
                                <w:sz w:val="18"/>
                                <w:szCs w:val="20"/>
                              </w:rPr>
                            </w:pPr>
                            <w:r>
                              <w:rPr>
                                <w:rFonts w:ascii="Arial" w:hAnsi="Arial" w:cs="Arial"/>
                                <w:color w:val="000000" w:themeColor="text1"/>
                                <w:sz w:val="18"/>
                                <w:szCs w:val="20"/>
                              </w:rPr>
                              <w:t>Databases (n = 559)</w:t>
                            </w:r>
                          </w:p>
                          <w:p w14:paraId="128BC73F" w14:textId="77777777" w:rsidR="000A34D9" w:rsidRPr="00560609" w:rsidRDefault="000A34D9" w:rsidP="000A34D9">
                            <w:pPr>
                              <w:ind w:left="284"/>
                              <w:rPr>
                                <w:rFonts w:ascii="Arial" w:hAnsi="Arial" w:cs="Arial"/>
                                <w:color w:val="000000" w:themeColor="text1"/>
                                <w:sz w:val="18"/>
                                <w:szCs w:val="20"/>
                              </w:rPr>
                            </w:pPr>
                            <w:r>
                              <w:rPr>
                                <w:rFonts w:ascii="Arial" w:hAnsi="Arial" w:cs="Arial"/>
                                <w:color w:val="000000" w:themeColor="text1"/>
                                <w:sz w:val="18"/>
                                <w:szCs w:val="20"/>
                              </w:rPr>
                              <w:t>Registers (n = 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12F718" id="Rectangle 1414511184" o:spid="_x0000_s1028" style="position:absolute;margin-left:44.05pt;margin-top:6.05pt;width:148.6pt;height:97.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" filled="f" strokecolor="black [3213]" strokeweight="1pt">
                <v:textbox>
                  <w:txbxContent>
                    <w:p w14:paraId="59D872ED" w14:textId="77777777" w:rsidR="000A34D9" w:rsidRDefault="000A34D9" w:rsidP="000A34D9">
                      <w:pPr>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identified from*:</w:t>
                      </w:r>
                    </w:p>
                    <w:p w14:paraId="5FBDE1C9" w14:textId="77777777" w:rsidR="000A34D9" w:rsidRDefault="000A34D9" w:rsidP="000A34D9">
                      <w:pPr>
                        <w:ind w:left="284"/>
                        <w:rPr>
                          <w:rFonts w:ascii="Arial" w:hAnsi="Arial" w:cs="Arial"/>
                          <w:color w:val="000000" w:themeColor="text1"/>
                          <w:sz w:val="18"/>
                          <w:szCs w:val="20"/>
                        </w:rPr>
                      </w:pPr>
                      <w:r>
                        <w:rPr>
                          <w:rFonts w:ascii="Arial" w:hAnsi="Arial" w:cs="Arial"/>
                          <w:color w:val="000000" w:themeColor="text1"/>
                          <w:sz w:val="18"/>
                          <w:szCs w:val="20"/>
                        </w:rPr>
                        <w:t>Databases (n = 559)</w:t>
                      </w:r>
                    </w:p>
                    <w:p w14:paraId="128BC73F" w14:textId="77777777" w:rsidR="000A34D9" w:rsidRPr="00560609" w:rsidRDefault="000A34D9" w:rsidP="000A34D9">
                      <w:pPr>
                        <w:ind w:left="284"/>
                        <w:rPr>
                          <w:rFonts w:ascii="Arial" w:hAnsi="Arial" w:cs="Arial"/>
                          <w:color w:val="000000" w:themeColor="text1"/>
                          <w:sz w:val="18"/>
                          <w:szCs w:val="20"/>
                        </w:rPr>
                      </w:pPr>
                      <w:r>
                        <w:rPr>
                          <w:rFonts w:ascii="Arial" w:hAnsi="Arial" w:cs="Arial"/>
                          <w:color w:val="000000" w:themeColor="text1"/>
                          <w:sz w:val="18"/>
                          <w:szCs w:val="20"/>
                        </w:rPr>
                        <w:t>Registers (n = 0)</w:t>
                      </w:r>
                    </w:p>
                  </w:txbxContent>
                </v:textbox>
              </v:rect>
            </w:pict>
          </mc:Fallback>
        </mc:AlternateContent>
      </w:r>
    </w:p>
    <w:p w14:paraId="4B3EC3E4" w14:textId="77777777" w:rsidR="000A34D9" w:rsidRPr="00A657E0" w:rsidRDefault="000A34D9" w:rsidP="000A34D9"/>
    <w:p w14:paraId="41EDE3E9" w14:textId="77777777" w:rsidR="000A34D9" w:rsidRPr="00A657E0" w:rsidRDefault="000A34D9" w:rsidP="000A34D9">
      <w:r w:rsidRPr="00A657E0">
        <w:rPr>
          <w:noProof/>
        </w:rPr>
        <mc:AlternateContent>
          <mc:Choice Requires="wps">
            <w:drawing>
              <wp:anchor distT="0" distB="0" distL="114300" distR="114300" simplePos="0" relativeHeight="251696128" behindDoc="0" locked="0" layoutInCell="1" allowOverlap="1" wp14:anchorId="0AEDA825" wp14:editId="5A584245">
                <wp:simplePos x="0" y="0"/>
                <wp:positionH relativeFrom="column">
                  <wp:posOffset>-403543</wp:posOffset>
                </wp:positionH>
                <wp:positionV relativeFrom="paragraph">
                  <wp:posOffset>222567</wp:posOffset>
                </wp:positionV>
                <wp:extent cx="1276985" cy="262890"/>
                <wp:effectExtent l="0" t="7302" r="11112" b="11113"/>
                <wp:wrapNone/>
                <wp:docPr id="487675106" name="Flowchart: Alternate Process 31"/>
                <wp:cNvGraphicFramePr/>
                <a:graphic xmlns:a="http://schemas.openxmlformats.org/drawingml/2006/main">
                  <a:graphicData uri="http://schemas.microsoft.com/office/word/2010/wordprocessingShape">
                    <wps:wsp>
                      <wps:cNvSpPr/>
                      <wps:spPr>
                        <a:xfrm rot="16200000">
                          <a:off x="0" y="0"/>
                          <a:ext cx="1276985"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75BDB93D" w14:textId="77777777" w:rsidR="000A34D9" w:rsidRPr="001502CF" w:rsidRDefault="000A34D9" w:rsidP="000A34D9">
                            <w:pPr>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EDA825" id="Flowchart: Alternate Process 31" o:spid="_x0000_s1029" type="#_x0000_t176" style="position:absolute;margin-left:-31.8pt;margin-top:17.5pt;width:100.55pt;height:20.7pt;rotation:-9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" fillcolor="#9cc2e5 [1944]" strokecolor="black [3213]" strokeweight="1pt">
                <v:textbox>
                  <w:txbxContent>
                    <w:p w14:paraId="75BDB93D" w14:textId="77777777" w:rsidR="000A34D9" w:rsidRPr="001502CF" w:rsidRDefault="000A34D9" w:rsidP="000A34D9">
                      <w:pPr>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w:t>
                      </w:r>
                    </w:p>
                  </w:txbxContent>
                </v:textbox>
              </v:shape>
            </w:pict>
          </mc:Fallback>
        </mc:AlternateContent>
      </w:r>
    </w:p>
    <w:p w14:paraId="5E4D3291" w14:textId="77777777" w:rsidR="000A34D9" w:rsidRPr="00A657E0" w:rsidRDefault="000A34D9" w:rsidP="000A34D9"/>
    <w:p w14:paraId="5299C51C" w14:textId="77777777" w:rsidR="000A34D9" w:rsidRPr="00A657E0" w:rsidRDefault="000A34D9" w:rsidP="000A34D9">
      <w:r w:rsidRPr="00A657E0">
        <w:rPr>
          <w:noProof/>
        </w:rPr>
        <mc:AlternateContent>
          <mc:Choice Requires="wps">
            <w:drawing>
              <wp:anchor distT="0" distB="0" distL="114300" distR="114300" simplePos="0" relativeHeight="251691008" behindDoc="0" locked="0" layoutInCell="1" allowOverlap="1" wp14:anchorId="06F33F11" wp14:editId="3CC7152A">
                <wp:simplePos x="0" y="0"/>
                <wp:positionH relativeFrom="column">
                  <wp:posOffset>2454250</wp:posOffset>
                </wp:positionH>
                <wp:positionV relativeFrom="paragraph">
                  <wp:posOffset>9550</wp:posOffset>
                </wp:positionV>
                <wp:extent cx="563270" cy="0"/>
                <wp:effectExtent l="0" t="76200" r="27305" b="95250"/>
                <wp:wrapNone/>
                <wp:docPr id="264592004" name="Straight Arrow Connector 264592004"/>
                <wp:cNvGraphicFramePr/>
                <a:graphic xmlns:a="http://schemas.openxmlformats.org/drawingml/2006/main">
                  <a:graphicData uri="http://schemas.microsoft.com/office/word/2010/wordprocessingShape">
                    <wps:wsp>
                      <wps:cNvCnPr/>
                      <wps:spPr>
                        <a:xfrm>
                          <a:off x="0" y="0"/>
                          <a:ext cx="56327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509018E" id="_x0000_t32" coordsize="21600,21600" o:spt="32" o:oned="t" path="m,l21600,21600e" filled="f">
                <v:path arrowok="t" fillok="f" o:connecttype="none"/>
                <o:lock v:ext="edit" shapetype="t"/>
              </v:shapetype>
              <v:shape id="Straight Arrow Connector 264592004" o:spid="_x0000_s1026" type="#_x0000_t32" style="position:absolute;margin-left:193.25pt;margin-top:.75pt;width:44.35pt;height:0;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" strokecolor="black [3213]" strokeweight=".5pt">
                <v:stroke endarrow="block" joinstyle="miter"/>
              </v:shape>
            </w:pict>
          </mc:Fallback>
        </mc:AlternateContent>
      </w:r>
    </w:p>
    <w:p w14:paraId="702B943E" w14:textId="77777777" w:rsidR="000A34D9" w:rsidRPr="00A657E0" w:rsidRDefault="000A34D9" w:rsidP="000A34D9"/>
    <w:p w14:paraId="52E2FCE4" w14:textId="77777777" w:rsidR="000A34D9" w:rsidRPr="00A657E0" w:rsidRDefault="000A34D9" w:rsidP="000A34D9"/>
    <w:p w14:paraId="690CA618" w14:textId="77777777" w:rsidR="000A34D9" w:rsidRPr="00A657E0" w:rsidRDefault="000A34D9" w:rsidP="000A34D9">
      <w:r w:rsidRPr="00A657E0">
        <w:rPr>
          <w:noProof/>
        </w:rPr>
        <mc:AlternateContent>
          <mc:Choice Requires="wps">
            <w:drawing>
              <wp:anchor distT="0" distB="0" distL="114300" distR="114300" simplePos="0" relativeHeight="251699200" behindDoc="0" locked="0" layoutInCell="1" allowOverlap="1" wp14:anchorId="3C83C99E" wp14:editId="26DA98AD">
                <wp:simplePos x="0" y="0"/>
                <wp:positionH relativeFrom="column">
                  <wp:posOffset>1400175</wp:posOffset>
                </wp:positionH>
                <wp:positionV relativeFrom="paragraph">
                  <wp:posOffset>128905</wp:posOffset>
                </wp:positionV>
                <wp:extent cx="0" cy="281305"/>
                <wp:effectExtent l="76200" t="0" r="57150" b="61595"/>
                <wp:wrapNone/>
                <wp:docPr id="1075180923" name="Straight Arrow Connector 1075180923"/>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71DAAC0" id="Straight Arrow Connector 1075180923" o:spid="_x0000_s1026" type="#_x0000_t32" style="position:absolute;margin-left:110.25pt;margin-top:10.15pt;width:0;height:22.15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" strokecolor="black [3213]" strokeweight=".5pt">
                <v:stroke endarrow="block" joinstyle="miter"/>
              </v:shape>
            </w:pict>
          </mc:Fallback>
        </mc:AlternateContent>
      </w:r>
    </w:p>
    <w:p w14:paraId="254CDCCF" w14:textId="77777777" w:rsidR="000A34D9" w:rsidRPr="00A657E0" w:rsidRDefault="000A34D9" w:rsidP="000A34D9"/>
    <w:p w14:paraId="10BFAEDE" w14:textId="77777777" w:rsidR="000A34D9" w:rsidRPr="00A657E0" w:rsidRDefault="000A34D9" w:rsidP="000A34D9">
      <w:r w:rsidRPr="00A657E0">
        <w:rPr>
          <w:noProof/>
        </w:rPr>
        <mc:AlternateContent>
          <mc:Choice Requires="wps">
            <w:drawing>
              <wp:anchor distT="0" distB="0" distL="114300" distR="114300" simplePos="0" relativeHeight="251692032" behindDoc="0" locked="0" layoutInCell="1" allowOverlap="1" wp14:anchorId="2B1FFC5E" wp14:editId="05215B9F">
                <wp:simplePos x="0" y="0"/>
                <wp:positionH relativeFrom="column">
                  <wp:posOffset>2453640</wp:posOffset>
                </wp:positionH>
                <wp:positionV relativeFrom="paragraph">
                  <wp:posOffset>328295</wp:posOffset>
                </wp:positionV>
                <wp:extent cx="563245" cy="0"/>
                <wp:effectExtent l="0" t="76200" r="27305" b="95250"/>
                <wp:wrapNone/>
                <wp:docPr id="971192896" name="Straight Arrow Connector 971192896"/>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5AE40FF" id="Straight Arrow Connector 971192896" o:spid="_x0000_s1026" type="#_x0000_t32" style="position:absolute;margin-left:193.2pt;margin-top:25.85pt;width:44.35pt;height:0;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" strokecolor="black [3213]" strokeweight=".5pt">
                <v:stroke endarrow="block" joinstyle="miter"/>
              </v:shape>
            </w:pict>
          </mc:Fallback>
        </mc:AlternateContent>
      </w:r>
      <w:r w:rsidRPr="00A657E0">
        <w:rPr>
          <w:noProof/>
        </w:rPr>
        <mc:AlternateContent>
          <mc:Choice Requires="wps">
            <w:drawing>
              <wp:anchor distT="0" distB="0" distL="114300" distR="114300" simplePos="0" relativeHeight="251683840" behindDoc="0" locked="0" layoutInCell="1" allowOverlap="1" wp14:anchorId="6BC4A273" wp14:editId="7198FEC0">
                <wp:simplePos x="0" y="0"/>
                <wp:positionH relativeFrom="column">
                  <wp:posOffset>559435</wp:posOffset>
                </wp:positionH>
                <wp:positionV relativeFrom="paragraph">
                  <wp:posOffset>74930</wp:posOffset>
                </wp:positionV>
                <wp:extent cx="1887220" cy="526415"/>
                <wp:effectExtent l="0" t="0" r="17780" b="26035"/>
                <wp:wrapNone/>
                <wp:docPr id="706718645" name="Rectangle 706718645"/>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D278EA" w14:textId="77777777" w:rsidR="000A34D9" w:rsidRDefault="000A34D9" w:rsidP="000A34D9">
                            <w:pPr>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screened</w:t>
                            </w:r>
                          </w:p>
                          <w:p w14:paraId="367583F9" w14:textId="77777777" w:rsidR="000A34D9" w:rsidRPr="00560609" w:rsidRDefault="000A34D9" w:rsidP="000A34D9">
                            <w:pPr>
                              <w:rPr>
                                <w:rFonts w:ascii="Arial" w:hAnsi="Arial" w:cs="Arial"/>
                                <w:color w:val="000000" w:themeColor="text1"/>
                                <w:sz w:val="18"/>
                                <w:szCs w:val="20"/>
                              </w:rPr>
                            </w:pPr>
                            <w:r>
                              <w:rPr>
                                <w:rFonts w:ascii="Arial" w:hAnsi="Arial" w:cs="Arial"/>
                                <w:color w:val="000000" w:themeColor="text1"/>
                                <w:sz w:val="18"/>
                                <w:szCs w:val="20"/>
                              </w:rPr>
                              <w:t>(n = 465)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C4A273" id="Rectangle 706718645" o:spid="_x0000_s1030" style="position:absolute;margin-left:44.05pt;margin-top:5.9pt;width:148.6pt;height:41.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" filled="f" strokecolor="black [3213]" strokeweight="1pt">
                <v:textbox>
                  <w:txbxContent>
                    <w:p w14:paraId="45D278EA" w14:textId="77777777" w:rsidR="000A34D9" w:rsidRDefault="000A34D9" w:rsidP="000A34D9">
                      <w:pPr>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screened</w:t>
                      </w:r>
                    </w:p>
                    <w:p w14:paraId="367583F9" w14:textId="77777777" w:rsidR="000A34D9" w:rsidRPr="00560609" w:rsidRDefault="000A34D9" w:rsidP="000A34D9">
                      <w:pPr>
                        <w:rPr>
                          <w:rFonts w:ascii="Arial" w:hAnsi="Arial" w:cs="Arial"/>
                          <w:color w:val="000000" w:themeColor="text1"/>
                          <w:sz w:val="18"/>
                          <w:szCs w:val="20"/>
                        </w:rPr>
                      </w:pPr>
                      <w:r>
                        <w:rPr>
                          <w:rFonts w:ascii="Arial" w:hAnsi="Arial" w:cs="Arial"/>
                          <w:color w:val="000000" w:themeColor="text1"/>
                          <w:sz w:val="18"/>
                          <w:szCs w:val="20"/>
                        </w:rPr>
                        <w:t>(n = 465)</w:t>
                      </w:r>
                    </w:p>
                  </w:txbxContent>
                </v:textbox>
              </v:rect>
            </w:pict>
          </mc:Fallback>
        </mc:AlternateContent>
      </w:r>
      <w:r w:rsidRPr="00A657E0">
        <w:rPr>
          <w:noProof/>
        </w:rPr>
        <mc:AlternateContent>
          <mc:Choice Requires="wps">
            <w:drawing>
              <wp:anchor distT="0" distB="0" distL="114300" distR="114300" simplePos="0" relativeHeight="251684864" behindDoc="0" locked="0" layoutInCell="1" allowOverlap="1" wp14:anchorId="1571F806" wp14:editId="5044C3CA">
                <wp:simplePos x="0" y="0"/>
                <wp:positionH relativeFrom="column">
                  <wp:posOffset>3048000</wp:posOffset>
                </wp:positionH>
                <wp:positionV relativeFrom="paragraph">
                  <wp:posOffset>74930</wp:posOffset>
                </wp:positionV>
                <wp:extent cx="1887220" cy="526415"/>
                <wp:effectExtent l="0" t="0" r="17780" b="26035"/>
                <wp:wrapNone/>
                <wp:docPr id="116341326" name="Rectangle 116341326"/>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B9B29D" w14:textId="77777777" w:rsidR="000A34D9" w:rsidRDefault="000A34D9" w:rsidP="000A34D9">
                            <w:pPr>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excluded**</w:t>
                            </w:r>
                          </w:p>
                          <w:p w14:paraId="6B0604E1" w14:textId="77777777" w:rsidR="000A34D9" w:rsidRPr="00560609" w:rsidRDefault="000A34D9" w:rsidP="000A34D9">
                            <w:pPr>
                              <w:rPr>
                                <w:rFonts w:ascii="Arial" w:hAnsi="Arial" w:cs="Arial"/>
                                <w:color w:val="000000" w:themeColor="text1"/>
                                <w:sz w:val="18"/>
                                <w:szCs w:val="20"/>
                              </w:rPr>
                            </w:pPr>
                            <w:r>
                              <w:rPr>
                                <w:rFonts w:ascii="Arial" w:hAnsi="Arial" w:cs="Arial"/>
                                <w:color w:val="000000" w:themeColor="text1"/>
                                <w:sz w:val="18"/>
                                <w:szCs w:val="20"/>
                              </w:rPr>
                              <w:t>(n = 436)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71F806" id="Rectangle 116341326" o:spid="_x0000_s1031" style="position:absolute;margin-left:240pt;margin-top:5.9pt;width:148.6pt;height:41.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" filled="f" strokecolor="black [3213]" strokeweight="1pt">
                <v:textbox>
                  <w:txbxContent>
                    <w:p w14:paraId="2CB9B29D" w14:textId="77777777" w:rsidR="000A34D9" w:rsidRDefault="000A34D9" w:rsidP="000A34D9">
                      <w:pPr>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excluded**</w:t>
                      </w:r>
                    </w:p>
                    <w:p w14:paraId="6B0604E1" w14:textId="77777777" w:rsidR="000A34D9" w:rsidRPr="00560609" w:rsidRDefault="000A34D9" w:rsidP="000A34D9">
                      <w:pPr>
                        <w:rPr>
                          <w:rFonts w:ascii="Arial" w:hAnsi="Arial" w:cs="Arial"/>
                          <w:color w:val="000000" w:themeColor="text1"/>
                          <w:sz w:val="18"/>
                          <w:szCs w:val="20"/>
                        </w:rPr>
                      </w:pPr>
                      <w:r>
                        <w:rPr>
                          <w:rFonts w:ascii="Arial" w:hAnsi="Arial" w:cs="Arial"/>
                          <w:color w:val="000000" w:themeColor="text1"/>
                          <w:sz w:val="18"/>
                          <w:szCs w:val="20"/>
                        </w:rPr>
                        <w:t>(n = 436)</w:t>
                      </w:r>
                    </w:p>
                  </w:txbxContent>
                </v:textbox>
              </v:rect>
            </w:pict>
          </mc:Fallback>
        </mc:AlternateContent>
      </w:r>
    </w:p>
    <w:p w14:paraId="24A440EF" w14:textId="77777777" w:rsidR="000A34D9" w:rsidRPr="00A657E0" w:rsidRDefault="000A34D9" w:rsidP="000A34D9"/>
    <w:p w14:paraId="4C5BD2D6" w14:textId="77777777" w:rsidR="000A34D9" w:rsidRPr="00A657E0" w:rsidRDefault="000A34D9" w:rsidP="000A34D9"/>
    <w:p w14:paraId="79B4368D" w14:textId="77777777" w:rsidR="000A34D9" w:rsidRPr="00A657E0" w:rsidRDefault="000A34D9" w:rsidP="000A34D9">
      <w:r w:rsidRPr="00A657E0">
        <w:rPr>
          <w:noProof/>
        </w:rPr>
        <mc:AlternateContent>
          <mc:Choice Requires="wps">
            <w:drawing>
              <wp:anchor distT="0" distB="0" distL="114300" distR="114300" simplePos="0" relativeHeight="251700224" behindDoc="0" locked="0" layoutInCell="1" allowOverlap="1" wp14:anchorId="7917EC67" wp14:editId="25D52B53">
                <wp:simplePos x="0" y="0"/>
                <wp:positionH relativeFrom="column">
                  <wp:posOffset>1400175</wp:posOffset>
                </wp:positionH>
                <wp:positionV relativeFrom="paragraph">
                  <wp:posOffset>99695</wp:posOffset>
                </wp:positionV>
                <wp:extent cx="0" cy="281305"/>
                <wp:effectExtent l="76200" t="0" r="57150" b="61595"/>
                <wp:wrapNone/>
                <wp:docPr id="549591544" name="Straight Arrow Connector 549591544"/>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497BE67" id="Straight Arrow Connector 549591544" o:spid="_x0000_s1026" type="#_x0000_t32" style="position:absolute;margin-left:110.25pt;margin-top:7.85pt;width:0;height:22.15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" strokecolor="black [3213]" strokeweight=".5pt">
                <v:stroke endarrow="block" joinstyle="miter"/>
              </v:shape>
            </w:pict>
          </mc:Fallback>
        </mc:AlternateContent>
      </w:r>
    </w:p>
    <w:p w14:paraId="119DC51F" w14:textId="77777777" w:rsidR="000A34D9" w:rsidRPr="00A657E0" w:rsidRDefault="000A34D9" w:rsidP="000A34D9"/>
    <w:p w14:paraId="6CA00083" w14:textId="77777777" w:rsidR="000A34D9" w:rsidRPr="00A657E0" w:rsidRDefault="000A34D9" w:rsidP="000A34D9">
      <w:r w:rsidRPr="00A657E0">
        <w:rPr>
          <w:noProof/>
        </w:rPr>
        <mc:AlternateContent>
          <mc:Choice Requires="wps">
            <w:drawing>
              <wp:anchor distT="0" distB="0" distL="114300" distR="114300" simplePos="0" relativeHeight="251685888" behindDoc="0" locked="0" layoutInCell="1" allowOverlap="1" wp14:anchorId="7DEBC506" wp14:editId="58F26805">
                <wp:simplePos x="0" y="0"/>
                <wp:positionH relativeFrom="column">
                  <wp:posOffset>560705</wp:posOffset>
                </wp:positionH>
                <wp:positionV relativeFrom="paragraph">
                  <wp:posOffset>47625</wp:posOffset>
                </wp:positionV>
                <wp:extent cx="1887220" cy="526415"/>
                <wp:effectExtent l="0" t="0" r="17780" b="26035"/>
                <wp:wrapNone/>
                <wp:docPr id="1237362844" name="Rectangle 1237362844"/>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B95F7F" w14:textId="77777777" w:rsidR="000A34D9" w:rsidRDefault="000A34D9" w:rsidP="000A34D9">
                            <w:pPr>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sought for retrieval</w:t>
                            </w:r>
                          </w:p>
                          <w:p w14:paraId="149161C2" w14:textId="77777777" w:rsidR="000A34D9" w:rsidRPr="00560609" w:rsidRDefault="000A34D9" w:rsidP="000A34D9">
                            <w:pPr>
                              <w:rPr>
                                <w:rFonts w:ascii="Arial" w:hAnsi="Arial" w:cs="Arial"/>
                                <w:color w:val="000000" w:themeColor="text1"/>
                                <w:sz w:val="18"/>
                                <w:szCs w:val="20"/>
                              </w:rPr>
                            </w:pPr>
                            <w:r>
                              <w:rPr>
                                <w:rFonts w:ascii="Arial" w:hAnsi="Arial" w:cs="Arial"/>
                                <w:color w:val="000000" w:themeColor="text1"/>
                                <w:sz w:val="18"/>
                                <w:szCs w:val="20"/>
                              </w:rPr>
                              <w:t>(n = 29)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EBC506" id="Rectangle 1237362844" o:spid="_x0000_s1032" style="position:absolute;margin-left:44.15pt;margin-top:3.75pt;width:148.6pt;height:41.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" filled="f" strokecolor="black [3213]" strokeweight="1pt">
                <v:textbox>
                  <w:txbxContent>
                    <w:p w14:paraId="5AB95F7F" w14:textId="77777777" w:rsidR="000A34D9" w:rsidRDefault="000A34D9" w:rsidP="000A34D9">
                      <w:pPr>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sought for retrieval</w:t>
                      </w:r>
                    </w:p>
                    <w:p w14:paraId="149161C2" w14:textId="77777777" w:rsidR="000A34D9" w:rsidRPr="00560609" w:rsidRDefault="000A34D9" w:rsidP="000A34D9">
                      <w:pPr>
                        <w:rPr>
                          <w:rFonts w:ascii="Arial" w:hAnsi="Arial" w:cs="Arial"/>
                          <w:color w:val="000000" w:themeColor="text1"/>
                          <w:sz w:val="18"/>
                          <w:szCs w:val="20"/>
                        </w:rPr>
                      </w:pPr>
                      <w:r>
                        <w:rPr>
                          <w:rFonts w:ascii="Arial" w:hAnsi="Arial" w:cs="Arial"/>
                          <w:color w:val="000000" w:themeColor="text1"/>
                          <w:sz w:val="18"/>
                          <w:szCs w:val="20"/>
                        </w:rPr>
                        <w:t>(n = 29)</w:t>
                      </w:r>
                    </w:p>
                  </w:txbxContent>
                </v:textbox>
              </v:rect>
            </w:pict>
          </mc:Fallback>
        </mc:AlternateContent>
      </w:r>
      <w:r w:rsidRPr="00A657E0">
        <w:rPr>
          <w:noProof/>
        </w:rPr>
        <mc:AlternateContent>
          <mc:Choice Requires="wps">
            <w:drawing>
              <wp:anchor distT="0" distB="0" distL="114300" distR="114300" simplePos="0" relativeHeight="251693056" behindDoc="0" locked="0" layoutInCell="1" allowOverlap="1" wp14:anchorId="668D76C8" wp14:editId="5C12D73B">
                <wp:simplePos x="0" y="0"/>
                <wp:positionH relativeFrom="column">
                  <wp:posOffset>2463165</wp:posOffset>
                </wp:positionH>
                <wp:positionV relativeFrom="paragraph">
                  <wp:posOffset>320675</wp:posOffset>
                </wp:positionV>
                <wp:extent cx="563245" cy="0"/>
                <wp:effectExtent l="0" t="76200" r="27305" b="95250"/>
                <wp:wrapNone/>
                <wp:docPr id="383550145" name="Straight Arrow Connector 383550145"/>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B397DAD" id="Straight Arrow Connector 383550145" o:spid="_x0000_s1026" type="#_x0000_t32" style="position:absolute;margin-left:193.95pt;margin-top:25.25pt;width:44.35pt;height:0;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" strokecolor="black [3213]" strokeweight=".5pt">
                <v:stroke endarrow="block" joinstyle="miter"/>
              </v:shape>
            </w:pict>
          </mc:Fallback>
        </mc:AlternateContent>
      </w:r>
      <w:r w:rsidRPr="00A657E0">
        <w:rPr>
          <w:noProof/>
        </w:rPr>
        <mc:AlternateContent>
          <mc:Choice Requires="wps">
            <w:drawing>
              <wp:anchor distT="0" distB="0" distL="114300" distR="114300" simplePos="0" relativeHeight="251686912" behindDoc="0" locked="0" layoutInCell="1" allowOverlap="1" wp14:anchorId="59D7E6F2" wp14:editId="4AC3BD10">
                <wp:simplePos x="0" y="0"/>
                <wp:positionH relativeFrom="column">
                  <wp:posOffset>3049270</wp:posOffset>
                </wp:positionH>
                <wp:positionV relativeFrom="paragraph">
                  <wp:posOffset>66675</wp:posOffset>
                </wp:positionV>
                <wp:extent cx="1887220" cy="526415"/>
                <wp:effectExtent l="0" t="0" r="17780" b="26035"/>
                <wp:wrapNone/>
                <wp:docPr id="939086717" name="Rectangle 939086717"/>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3B9DDE" w14:textId="77777777" w:rsidR="000A34D9" w:rsidRDefault="000A34D9" w:rsidP="000A34D9">
                            <w:pPr>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not retrieved</w:t>
                            </w:r>
                          </w:p>
                          <w:p w14:paraId="38240BC4" w14:textId="77777777" w:rsidR="000A34D9" w:rsidRPr="00560609" w:rsidRDefault="000A34D9" w:rsidP="000A34D9">
                            <w:pPr>
                              <w:rPr>
                                <w:rFonts w:ascii="Arial" w:hAnsi="Arial" w:cs="Arial"/>
                                <w:color w:val="000000" w:themeColor="text1"/>
                                <w:sz w:val="18"/>
                                <w:szCs w:val="20"/>
                              </w:rPr>
                            </w:pPr>
                            <w:r>
                              <w:rPr>
                                <w:rFonts w:ascii="Arial" w:hAnsi="Arial" w:cs="Arial"/>
                                <w:color w:val="000000" w:themeColor="text1"/>
                                <w:sz w:val="18"/>
                                <w:szCs w:val="20"/>
                              </w:rPr>
                              <w:t>(n = 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D7E6F2" id="Rectangle 939086717" o:spid="_x0000_s1033" style="position:absolute;margin-left:240.1pt;margin-top:5.25pt;width:148.6pt;height:41.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" filled="f" strokecolor="black [3213]" strokeweight="1pt">
                <v:textbox>
                  <w:txbxContent>
                    <w:p w14:paraId="063B9DDE" w14:textId="77777777" w:rsidR="000A34D9" w:rsidRDefault="000A34D9" w:rsidP="000A34D9">
                      <w:pPr>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not retrieved</w:t>
                      </w:r>
                    </w:p>
                    <w:p w14:paraId="38240BC4" w14:textId="77777777" w:rsidR="000A34D9" w:rsidRPr="00560609" w:rsidRDefault="000A34D9" w:rsidP="000A34D9">
                      <w:pPr>
                        <w:rPr>
                          <w:rFonts w:ascii="Arial" w:hAnsi="Arial" w:cs="Arial"/>
                          <w:color w:val="000000" w:themeColor="text1"/>
                          <w:sz w:val="18"/>
                          <w:szCs w:val="20"/>
                        </w:rPr>
                      </w:pPr>
                      <w:r>
                        <w:rPr>
                          <w:rFonts w:ascii="Arial" w:hAnsi="Arial" w:cs="Arial"/>
                          <w:color w:val="000000" w:themeColor="text1"/>
                          <w:sz w:val="18"/>
                          <w:szCs w:val="20"/>
                        </w:rPr>
                        <w:t>(n = 0)</w:t>
                      </w:r>
                    </w:p>
                  </w:txbxContent>
                </v:textbox>
              </v:rect>
            </w:pict>
          </mc:Fallback>
        </mc:AlternateContent>
      </w:r>
    </w:p>
    <w:p w14:paraId="5140A204" w14:textId="77777777" w:rsidR="000A34D9" w:rsidRPr="00A657E0" w:rsidRDefault="000A34D9" w:rsidP="000A34D9"/>
    <w:p w14:paraId="37945A08" w14:textId="77777777" w:rsidR="000A34D9" w:rsidRPr="00A657E0" w:rsidRDefault="000A34D9" w:rsidP="000A34D9">
      <w:r w:rsidRPr="00A657E0">
        <w:rPr>
          <w:noProof/>
        </w:rPr>
        <mc:AlternateContent>
          <mc:Choice Requires="wps">
            <w:drawing>
              <wp:anchor distT="0" distB="0" distL="114300" distR="114300" simplePos="0" relativeHeight="251697152" behindDoc="0" locked="0" layoutInCell="1" allowOverlap="1" wp14:anchorId="5238DEE9" wp14:editId="6ACC7126">
                <wp:simplePos x="0" y="0"/>
                <wp:positionH relativeFrom="column">
                  <wp:posOffset>-1160940</wp:posOffset>
                </wp:positionH>
                <wp:positionV relativeFrom="paragraph">
                  <wp:posOffset>140495</wp:posOffset>
                </wp:positionV>
                <wp:extent cx="2787335" cy="262890"/>
                <wp:effectExtent l="4763" t="0" r="18097" b="18098"/>
                <wp:wrapNone/>
                <wp:docPr id="1431876861" name="Flowchart: Alternate Process 32"/>
                <wp:cNvGraphicFramePr/>
                <a:graphic xmlns:a="http://schemas.openxmlformats.org/drawingml/2006/main">
                  <a:graphicData uri="http://schemas.microsoft.com/office/word/2010/wordprocessingShape">
                    <wps:wsp>
                      <wps:cNvSpPr/>
                      <wps:spPr>
                        <a:xfrm rot="16200000">
                          <a:off x="0" y="0"/>
                          <a:ext cx="2787335"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20DCCB7A" w14:textId="77777777" w:rsidR="000A34D9" w:rsidRDefault="000A34D9" w:rsidP="000A34D9">
                            <w:pPr>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5176BE04" w14:textId="77777777" w:rsidR="000A34D9" w:rsidRPr="001502CF" w:rsidRDefault="000A34D9" w:rsidP="000A34D9">
                            <w:pPr>
                              <w:rPr>
                                <w:rFonts w:ascii="Arial" w:hAnsi="Arial" w:cs="Arial"/>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38DEE9" id="Flowchart: Alternate Process 32" o:spid="_x0000_s1034" type="#_x0000_t176" style="position:absolute;margin-left:-91.4pt;margin-top:11.05pt;width:219.5pt;height:20.7pt;rotation:-9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" fillcolor="#9cc2e5 [1944]" strokecolor="black [3213]" strokeweight="1pt">
                <v:textbox>
                  <w:txbxContent>
                    <w:p w14:paraId="20DCCB7A" w14:textId="77777777" w:rsidR="000A34D9" w:rsidRDefault="000A34D9" w:rsidP="000A34D9">
                      <w:pPr>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5176BE04" w14:textId="77777777" w:rsidR="000A34D9" w:rsidRPr="001502CF" w:rsidRDefault="000A34D9" w:rsidP="000A34D9">
                      <w:pPr>
                        <w:rPr>
                          <w:rFonts w:ascii="Arial" w:hAnsi="Arial" w:cs="Arial"/>
                          <w:b/>
                          <w:color w:val="000000" w:themeColor="text1"/>
                          <w:sz w:val="18"/>
                          <w:szCs w:val="18"/>
                        </w:rPr>
                      </w:pPr>
                    </w:p>
                  </w:txbxContent>
                </v:textbox>
              </v:shape>
            </w:pict>
          </mc:Fallback>
        </mc:AlternateContent>
      </w:r>
    </w:p>
    <w:p w14:paraId="514EB1EF" w14:textId="77777777" w:rsidR="000A34D9" w:rsidRPr="00A657E0" w:rsidRDefault="000A34D9" w:rsidP="000A34D9">
      <w:r w:rsidRPr="00A657E0">
        <w:rPr>
          <w:noProof/>
        </w:rPr>
        <mc:AlternateContent>
          <mc:Choice Requires="wps">
            <w:drawing>
              <wp:anchor distT="0" distB="0" distL="114300" distR="114300" simplePos="0" relativeHeight="251701248" behindDoc="0" locked="0" layoutInCell="1" allowOverlap="1" wp14:anchorId="401DBD36" wp14:editId="4FF08494">
                <wp:simplePos x="0" y="0"/>
                <wp:positionH relativeFrom="column">
                  <wp:posOffset>1409700</wp:posOffset>
                </wp:positionH>
                <wp:positionV relativeFrom="paragraph">
                  <wp:posOffset>56515</wp:posOffset>
                </wp:positionV>
                <wp:extent cx="0" cy="281305"/>
                <wp:effectExtent l="76200" t="0" r="57150" b="61595"/>
                <wp:wrapNone/>
                <wp:docPr id="1498170401" name="Straight Arrow Connector 1498170401"/>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788701E" id="Straight Arrow Connector 1498170401" o:spid="_x0000_s1026" type="#_x0000_t32" style="position:absolute;margin-left:111pt;margin-top:4.45pt;width:0;height:22.15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" strokecolor="black [3213]" strokeweight=".5pt">
                <v:stroke endarrow="block" joinstyle="miter"/>
              </v:shape>
            </w:pict>
          </mc:Fallback>
        </mc:AlternateContent>
      </w:r>
    </w:p>
    <w:p w14:paraId="530CED2C" w14:textId="77777777" w:rsidR="000A34D9" w:rsidRPr="00A657E0" w:rsidRDefault="000A34D9" w:rsidP="000A34D9">
      <w:r w:rsidRPr="00A657E0">
        <w:rPr>
          <w:noProof/>
        </w:rPr>
        <mc:AlternateContent>
          <mc:Choice Requires="wps">
            <w:drawing>
              <wp:anchor distT="0" distB="0" distL="114300" distR="114300" simplePos="0" relativeHeight="251688960" behindDoc="0" locked="0" layoutInCell="1" allowOverlap="1" wp14:anchorId="591AF1F0" wp14:editId="79C06BA9">
                <wp:simplePos x="0" y="0"/>
                <wp:positionH relativeFrom="column">
                  <wp:posOffset>3056467</wp:posOffset>
                </wp:positionH>
                <wp:positionV relativeFrom="paragraph">
                  <wp:posOffset>165311</wp:posOffset>
                </wp:positionV>
                <wp:extent cx="1887220" cy="2067771"/>
                <wp:effectExtent l="0" t="0" r="17780" b="15240"/>
                <wp:wrapNone/>
                <wp:docPr id="300549847" name="Rectangle 300549847"/>
                <wp:cNvGraphicFramePr/>
                <a:graphic xmlns:a="http://schemas.openxmlformats.org/drawingml/2006/main">
                  <a:graphicData uri="http://schemas.microsoft.com/office/word/2010/wordprocessingShape">
                    <wps:wsp>
                      <wps:cNvSpPr/>
                      <wps:spPr>
                        <a:xfrm>
                          <a:off x="0" y="0"/>
                          <a:ext cx="1887220" cy="206777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FD9C58" w14:textId="77777777" w:rsidR="000A34D9" w:rsidRDefault="000A34D9" w:rsidP="000A34D9">
                            <w:pPr>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excluded:</w:t>
                            </w:r>
                          </w:p>
                          <w:p w14:paraId="4363BA4E" w14:textId="02210B9D" w:rsidR="000A34D9" w:rsidRDefault="000B29DC" w:rsidP="000A34D9">
                            <w:pPr>
                              <w:ind w:left="284"/>
                              <w:rPr>
                                <w:rFonts w:ascii="Arial" w:hAnsi="Arial" w:cs="Arial"/>
                                <w:color w:val="000000" w:themeColor="text1"/>
                                <w:sz w:val="18"/>
                                <w:szCs w:val="20"/>
                              </w:rPr>
                            </w:pPr>
                            <w:r>
                              <w:rPr>
                                <w:rFonts w:ascii="Arial" w:hAnsi="Arial" w:cs="Arial"/>
                                <w:color w:val="000000" w:themeColor="text1"/>
                                <w:sz w:val="18"/>
                                <w:szCs w:val="20"/>
                              </w:rPr>
                              <w:t>-</w:t>
                            </w:r>
                            <w:r w:rsidR="000A34D9">
                              <w:rPr>
                                <w:rFonts w:ascii="Arial" w:hAnsi="Arial" w:cs="Arial"/>
                                <w:color w:val="000000" w:themeColor="text1"/>
                                <w:sz w:val="18"/>
                                <w:szCs w:val="20"/>
                              </w:rPr>
                              <w:t>Companion report (n = 3)</w:t>
                            </w:r>
                          </w:p>
                          <w:p w14:paraId="6549F0D7" w14:textId="48C72BF3" w:rsidR="000A34D9" w:rsidRDefault="000B29DC" w:rsidP="000A34D9">
                            <w:pPr>
                              <w:ind w:left="284"/>
                              <w:rPr>
                                <w:rFonts w:ascii="Arial" w:hAnsi="Arial" w:cs="Arial"/>
                                <w:color w:val="000000" w:themeColor="text1"/>
                                <w:sz w:val="18"/>
                                <w:szCs w:val="20"/>
                              </w:rPr>
                            </w:pPr>
                            <w:r>
                              <w:rPr>
                                <w:rFonts w:ascii="Arial" w:hAnsi="Arial" w:cs="Arial"/>
                                <w:color w:val="000000" w:themeColor="text1"/>
                                <w:sz w:val="18"/>
                                <w:szCs w:val="20"/>
                              </w:rPr>
                              <w:t>-</w:t>
                            </w:r>
                            <w:r w:rsidR="000A34D9" w:rsidRPr="00894AFF">
                              <w:rPr>
                                <w:rFonts w:ascii="Arial" w:hAnsi="Arial" w:cs="Arial"/>
                                <w:color w:val="000000" w:themeColor="text1"/>
                                <w:sz w:val="18"/>
                                <w:szCs w:val="20"/>
                              </w:rPr>
                              <w:t>Did not include recreational or competitively trained endurance athletes</w:t>
                            </w:r>
                            <w:r w:rsidR="000A34D9">
                              <w:rPr>
                                <w:rFonts w:ascii="Arial" w:hAnsi="Arial" w:cs="Arial"/>
                                <w:color w:val="000000" w:themeColor="text1"/>
                                <w:sz w:val="18"/>
                                <w:szCs w:val="20"/>
                              </w:rPr>
                              <w:t xml:space="preserve"> (n = 1)</w:t>
                            </w:r>
                          </w:p>
                          <w:p w14:paraId="60A94CCF" w14:textId="1BEDDFAD" w:rsidR="000A34D9" w:rsidRDefault="000B29DC" w:rsidP="000A34D9">
                            <w:pPr>
                              <w:ind w:left="284"/>
                              <w:rPr>
                                <w:rFonts w:ascii="Arial" w:hAnsi="Arial" w:cs="Arial"/>
                                <w:color w:val="000000" w:themeColor="text1"/>
                                <w:sz w:val="18"/>
                                <w:szCs w:val="20"/>
                              </w:rPr>
                            </w:pPr>
                            <w:r>
                              <w:rPr>
                                <w:rFonts w:ascii="Arial" w:hAnsi="Arial" w:cs="Arial"/>
                                <w:color w:val="000000" w:themeColor="text1"/>
                                <w:sz w:val="18"/>
                                <w:szCs w:val="20"/>
                              </w:rPr>
                              <w:t>-</w:t>
                            </w:r>
                            <w:r w:rsidR="000A34D9" w:rsidRPr="00894AFF">
                              <w:rPr>
                                <w:rFonts w:ascii="Arial" w:hAnsi="Arial" w:cs="Arial"/>
                                <w:color w:val="000000" w:themeColor="text1"/>
                                <w:sz w:val="18"/>
                                <w:szCs w:val="20"/>
                              </w:rPr>
                              <w:t xml:space="preserve">Did not report results for </w:t>
                            </w:r>
                            <w:r w:rsidR="000A34D9">
                              <w:rPr>
                                <w:rFonts w:ascii="Arial" w:hAnsi="Arial" w:cs="Arial"/>
                                <w:color w:val="000000" w:themeColor="text1"/>
                                <w:sz w:val="18"/>
                                <w:szCs w:val="20"/>
                              </w:rPr>
                              <w:t>outcomes of interest (n = 3)</w:t>
                            </w:r>
                          </w:p>
                          <w:p w14:paraId="59F47FD5" w14:textId="0FAAA487" w:rsidR="000A34D9" w:rsidRDefault="000B29DC" w:rsidP="000A34D9">
                            <w:pPr>
                              <w:ind w:left="284"/>
                              <w:rPr>
                                <w:rFonts w:ascii="Arial" w:hAnsi="Arial" w:cs="Arial"/>
                                <w:color w:val="000000" w:themeColor="text1"/>
                                <w:sz w:val="18"/>
                                <w:szCs w:val="20"/>
                              </w:rPr>
                            </w:pPr>
                            <w:r>
                              <w:rPr>
                                <w:rFonts w:ascii="Arial" w:hAnsi="Arial" w:cs="Arial"/>
                                <w:color w:val="000000" w:themeColor="text1"/>
                                <w:sz w:val="18"/>
                                <w:szCs w:val="20"/>
                              </w:rPr>
                              <w:t>-</w:t>
                            </w:r>
                            <w:r w:rsidR="000A34D9">
                              <w:rPr>
                                <w:rFonts w:ascii="Arial" w:hAnsi="Arial" w:cs="Arial"/>
                                <w:color w:val="000000" w:themeColor="text1"/>
                                <w:sz w:val="18"/>
                                <w:szCs w:val="20"/>
                              </w:rPr>
                              <w:t>I</w:t>
                            </w:r>
                            <w:r w:rsidR="000A34D9" w:rsidRPr="00894AFF">
                              <w:rPr>
                                <w:rFonts w:ascii="Arial" w:hAnsi="Arial" w:cs="Arial"/>
                                <w:color w:val="000000" w:themeColor="text1"/>
                                <w:sz w:val="18"/>
                                <w:szCs w:val="20"/>
                              </w:rPr>
                              <w:t>ndividual participant data</w:t>
                            </w:r>
                            <w:r w:rsidR="000A34D9">
                              <w:rPr>
                                <w:rFonts w:ascii="Arial" w:hAnsi="Arial" w:cs="Arial"/>
                                <w:color w:val="000000" w:themeColor="text1"/>
                                <w:sz w:val="18"/>
                                <w:szCs w:val="20"/>
                              </w:rPr>
                              <w:t xml:space="preserve"> unavailable (n = 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9"/>
                            </w:tblGrid>
                            <w:tr w:rsidR="000B29DC" w:rsidRPr="000B29DC" w14:paraId="4F546296" w14:textId="77777777" w:rsidTr="002C606D">
                              <w:tc>
                                <w:tcPr>
                                  <w:tcW w:w="8419" w:type="dxa"/>
                                </w:tcPr>
                                <w:p w14:paraId="59A2A302" w14:textId="2A494778" w:rsidR="000B29DC" w:rsidRPr="000B29DC" w:rsidRDefault="000B29DC" w:rsidP="000B29DC">
                                  <w:pPr>
                                    <w:ind w:left="177"/>
                                    <w:rPr>
                                      <w:rFonts w:ascii="Arial" w:hAnsi="Arial" w:cs="Arial"/>
                                      <w:color w:val="000000" w:themeColor="text1"/>
                                      <w:sz w:val="18"/>
                                      <w:lang w:eastAsia="en-US"/>
                                    </w:rPr>
                                  </w:pPr>
                                  <w:r>
                                    <w:rPr>
                                      <w:rFonts w:ascii="Arial" w:hAnsi="Arial" w:cs="Arial"/>
                                      <w:color w:val="000000" w:themeColor="text1"/>
                                      <w:sz w:val="18"/>
                                      <w:lang w:eastAsia="en-US"/>
                                    </w:rPr>
                                    <w:t>-</w:t>
                                  </w:r>
                                  <w:r w:rsidRPr="000B29DC">
                                    <w:rPr>
                                      <w:rFonts w:ascii="Arial" w:hAnsi="Arial" w:cs="Arial"/>
                                      <w:color w:val="000000" w:themeColor="text1"/>
                                      <w:sz w:val="18"/>
                                      <w:lang w:eastAsia="en-US"/>
                                    </w:rPr>
                                    <w:t>Did not compare polarized TID to a group that utilized different TID model</w:t>
                                  </w:r>
                                  <w:r>
                                    <w:rPr>
                                      <w:rFonts w:ascii="Arial" w:hAnsi="Arial" w:cs="Arial"/>
                                      <w:color w:val="000000" w:themeColor="text1"/>
                                      <w:sz w:val="18"/>
                                      <w:lang w:eastAsia="en-US"/>
                                    </w:rPr>
                                    <w:t xml:space="preserve"> (n = 5)</w:t>
                                  </w:r>
                                </w:p>
                              </w:tc>
                            </w:tr>
                          </w:tbl>
                          <w:p w14:paraId="4A9C4EBB" w14:textId="77777777" w:rsidR="000B29DC" w:rsidRPr="00560609" w:rsidRDefault="000B29DC" w:rsidP="000B29DC">
                            <w:pPr>
                              <w:rPr>
                                <w:rFonts w:ascii="Arial" w:hAnsi="Arial" w:cs="Arial"/>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1AF1F0" id="Rectangle 300549847" o:spid="_x0000_s1035" style="position:absolute;margin-left:240.65pt;margin-top:13pt;width:148.6pt;height:162.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" filled="f" strokecolor="black [3213]" strokeweight="1pt">
                <v:textbox>
                  <w:txbxContent>
                    <w:p w14:paraId="53FD9C58" w14:textId="77777777" w:rsidR="000A34D9" w:rsidRDefault="000A34D9" w:rsidP="000A34D9">
                      <w:pPr>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excluded:</w:t>
                      </w:r>
                    </w:p>
                    <w:p w14:paraId="4363BA4E" w14:textId="02210B9D" w:rsidR="000A34D9" w:rsidRDefault="000B29DC" w:rsidP="000A34D9">
                      <w:pPr>
                        <w:ind w:left="284"/>
                        <w:rPr>
                          <w:rFonts w:ascii="Arial" w:hAnsi="Arial" w:cs="Arial"/>
                          <w:color w:val="000000" w:themeColor="text1"/>
                          <w:sz w:val="18"/>
                          <w:szCs w:val="20"/>
                        </w:rPr>
                      </w:pPr>
                      <w:r>
                        <w:rPr>
                          <w:rFonts w:ascii="Arial" w:hAnsi="Arial" w:cs="Arial"/>
                          <w:color w:val="000000" w:themeColor="text1"/>
                          <w:sz w:val="18"/>
                          <w:szCs w:val="20"/>
                        </w:rPr>
                        <w:t>-</w:t>
                      </w:r>
                      <w:r w:rsidR="000A34D9">
                        <w:rPr>
                          <w:rFonts w:ascii="Arial" w:hAnsi="Arial" w:cs="Arial"/>
                          <w:color w:val="000000" w:themeColor="text1"/>
                          <w:sz w:val="18"/>
                          <w:szCs w:val="20"/>
                        </w:rPr>
                        <w:t>Companion report (n = 3)</w:t>
                      </w:r>
                    </w:p>
                    <w:p w14:paraId="6549F0D7" w14:textId="48C72BF3" w:rsidR="000A34D9" w:rsidRDefault="000B29DC" w:rsidP="000A34D9">
                      <w:pPr>
                        <w:ind w:left="284"/>
                        <w:rPr>
                          <w:rFonts w:ascii="Arial" w:hAnsi="Arial" w:cs="Arial"/>
                          <w:color w:val="000000" w:themeColor="text1"/>
                          <w:sz w:val="18"/>
                          <w:szCs w:val="20"/>
                        </w:rPr>
                      </w:pPr>
                      <w:r>
                        <w:rPr>
                          <w:rFonts w:ascii="Arial" w:hAnsi="Arial" w:cs="Arial"/>
                          <w:color w:val="000000" w:themeColor="text1"/>
                          <w:sz w:val="18"/>
                          <w:szCs w:val="20"/>
                        </w:rPr>
                        <w:t>-</w:t>
                      </w:r>
                      <w:r w:rsidR="000A34D9" w:rsidRPr="00894AFF">
                        <w:rPr>
                          <w:rFonts w:ascii="Arial" w:hAnsi="Arial" w:cs="Arial"/>
                          <w:color w:val="000000" w:themeColor="text1"/>
                          <w:sz w:val="18"/>
                          <w:szCs w:val="20"/>
                        </w:rPr>
                        <w:t>Did not include recreational or competitively trained endurance athletes</w:t>
                      </w:r>
                      <w:r w:rsidR="000A34D9">
                        <w:rPr>
                          <w:rFonts w:ascii="Arial" w:hAnsi="Arial" w:cs="Arial"/>
                          <w:color w:val="000000" w:themeColor="text1"/>
                          <w:sz w:val="18"/>
                          <w:szCs w:val="20"/>
                        </w:rPr>
                        <w:t xml:space="preserve"> (n = 1)</w:t>
                      </w:r>
                    </w:p>
                    <w:p w14:paraId="60A94CCF" w14:textId="1BEDDFAD" w:rsidR="000A34D9" w:rsidRDefault="000B29DC" w:rsidP="000A34D9">
                      <w:pPr>
                        <w:ind w:left="284"/>
                        <w:rPr>
                          <w:rFonts w:ascii="Arial" w:hAnsi="Arial" w:cs="Arial"/>
                          <w:color w:val="000000" w:themeColor="text1"/>
                          <w:sz w:val="18"/>
                          <w:szCs w:val="20"/>
                        </w:rPr>
                      </w:pPr>
                      <w:r>
                        <w:rPr>
                          <w:rFonts w:ascii="Arial" w:hAnsi="Arial" w:cs="Arial"/>
                          <w:color w:val="000000" w:themeColor="text1"/>
                          <w:sz w:val="18"/>
                          <w:szCs w:val="20"/>
                        </w:rPr>
                        <w:t>-</w:t>
                      </w:r>
                      <w:r w:rsidR="000A34D9" w:rsidRPr="00894AFF">
                        <w:rPr>
                          <w:rFonts w:ascii="Arial" w:hAnsi="Arial" w:cs="Arial"/>
                          <w:color w:val="000000" w:themeColor="text1"/>
                          <w:sz w:val="18"/>
                          <w:szCs w:val="20"/>
                        </w:rPr>
                        <w:t xml:space="preserve">Did not report results for </w:t>
                      </w:r>
                      <w:r w:rsidR="000A34D9">
                        <w:rPr>
                          <w:rFonts w:ascii="Arial" w:hAnsi="Arial" w:cs="Arial"/>
                          <w:color w:val="000000" w:themeColor="text1"/>
                          <w:sz w:val="18"/>
                          <w:szCs w:val="20"/>
                        </w:rPr>
                        <w:t>outcomes of interest (n = 3)</w:t>
                      </w:r>
                    </w:p>
                    <w:p w14:paraId="59F47FD5" w14:textId="0FAAA487" w:rsidR="000A34D9" w:rsidRDefault="000B29DC" w:rsidP="000A34D9">
                      <w:pPr>
                        <w:ind w:left="284"/>
                        <w:rPr>
                          <w:rFonts w:ascii="Arial" w:hAnsi="Arial" w:cs="Arial"/>
                          <w:color w:val="000000" w:themeColor="text1"/>
                          <w:sz w:val="18"/>
                          <w:szCs w:val="20"/>
                        </w:rPr>
                      </w:pPr>
                      <w:r>
                        <w:rPr>
                          <w:rFonts w:ascii="Arial" w:hAnsi="Arial" w:cs="Arial"/>
                          <w:color w:val="000000" w:themeColor="text1"/>
                          <w:sz w:val="18"/>
                          <w:szCs w:val="20"/>
                        </w:rPr>
                        <w:t>-</w:t>
                      </w:r>
                      <w:r w:rsidR="000A34D9">
                        <w:rPr>
                          <w:rFonts w:ascii="Arial" w:hAnsi="Arial" w:cs="Arial"/>
                          <w:color w:val="000000" w:themeColor="text1"/>
                          <w:sz w:val="18"/>
                          <w:szCs w:val="20"/>
                        </w:rPr>
                        <w:t>I</w:t>
                      </w:r>
                      <w:r w:rsidR="000A34D9" w:rsidRPr="00894AFF">
                        <w:rPr>
                          <w:rFonts w:ascii="Arial" w:hAnsi="Arial" w:cs="Arial"/>
                          <w:color w:val="000000" w:themeColor="text1"/>
                          <w:sz w:val="18"/>
                          <w:szCs w:val="20"/>
                        </w:rPr>
                        <w:t>ndividual participant data</w:t>
                      </w:r>
                      <w:r w:rsidR="000A34D9">
                        <w:rPr>
                          <w:rFonts w:ascii="Arial" w:hAnsi="Arial" w:cs="Arial"/>
                          <w:color w:val="000000" w:themeColor="text1"/>
                          <w:sz w:val="18"/>
                          <w:szCs w:val="20"/>
                        </w:rPr>
                        <w:t xml:space="preserve"> unavailable (n = 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9"/>
                      </w:tblGrid>
                      <w:tr w:rsidR="000B29DC" w:rsidRPr="000B29DC" w14:paraId="4F546296" w14:textId="77777777" w:rsidTr="002C606D">
                        <w:tc>
                          <w:tcPr>
                            <w:tcW w:w="8419" w:type="dxa"/>
                          </w:tcPr>
                          <w:p w14:paraId="59A2A302" w14:textId="2A494778" w:rsidR="000B29DC" w:rsidRPr="000B29DC" w:rsidRDefault="000B29DC" w:rsidP="000B29DC">
                            <w:pPr>
                              <w:ind w:left="177"/>
                              <w:rPr>
                                <w:rFonts w:ascii="Arial" w:hAnsi="Arial" w:cs="Arial"/>
                                <w:color w:val="000000" w:themeColor="text1"/>
                                <w:sz w:val="18"/>
                                <w:lang w:eastAsia="en-US"/>
                              </w:rPr>
                            </w:pPr>
                            <w:r>
                              <w:rPr>
                                <w:rFonts w:ascii="Arial" w:hAnsi="Arial" w:cs="Arial"/>
                                <w:color w:val="000000" w:themeColor="text1"/>
                                <w:sz w:val="18"/>
                                <w:lang w:eastAsia="en-US"/>
                              </w:rPr>
                              <w:t>-</w:t>
                            </w:r>
                            <w:r w:rsidRPr="000B29DC">
                              <w:rPr>
                                <w:rFonts w:ascii="Arial" w:hAnsi="Arial" w:cs="Arial"/>
                                <w:color w:val="000000" w:themeColor="text1"/>
                                <w:sz w:val="18"/>
                                <w:lang w:eastAsia="en-US"/>
                              </w:rPr>
                              <w:t>Did not compare polarized TID to a group that utilized different TID model</w:t>
                            </w:r>
                            <w:r>
                              <w:rPr>
                                <w:rFonts w:ascii="Arial" w:hAnsi="Arial" w:cs="Arial"/>
                                <w:color w:val="000000" w:themeColor="text1"/>
                                <w:sz w:val="18"/>
                                <w:lang w:eastAsia="en-US"/>
                              </w:rPr>
                              <w:t xml:space="preserve"> (n = 5)</w:t>
                            </w:r>
                          </w:p>
                        </w:tc>
                      </w:tr>
                    </w:tbl>
                    <w:p w14:paraId="4A9C4EBB" w14:textId="77777777" w:rsidR="000B29DC" w:rsidRPr="00560609" w:rsidRDefault="000B29DC" w:rsidP="000B29DC">
                      <w:pPr>
                        <w:rPr>
                          <w:rFonts w:ascii="Arial" w:hAnsi="Arial" w:cs="Arial"/>
                          <w:color w:val="000000" w:themeColor="text1"/>
                          <w:sz w:val="18"/>
                          <w:szCs w:val="20"/>
                        </w:rPr>
                      </w:pPr>
                    </w:p>
                  </w:txbxContent>
                </v:textbox>
              </v:rect>
            </w:pict>
          </mc:Fallback>
        </mc:AlternateContent>
      </w:r>
    </w:p>
    <w:p w14:paraId="31F39889" w14:textId="77777777" w:rsidR="000A34D9" w:rsidRPr="00A657E0" w:rsidRDefault="000A34D9" w:rsidP="000A34D9">
      <w:r w:rsidRPr="00A657E0">
        <w:rPr>
          <w:noProof/>
        </w:rPr>
        <mc:AlternateContent>
          <mc:Choice Requires="wps">
            <w:drawing>
              <wp:anchor distT="0" distB="0" distL="114300" distR="114300" simplePos="0" relativeHeight="251694080" behindDoc="0" locked="0" layoutInCell="1" allowOverlap="1" wp14:anchorId="65EF2CAD" wp14:editId="2391D379">
                <wp:simplePos x="0" y="0"/>
                <wp:positionH relativeFrom="column">
                  <wp:posOffset>2476500</wp:posOffset>
                </wp:positionH>
                <wp:positionV relativeFrom="paragraph">
                  <wp:posOffset>294640</wp:posOffset>
                </wp:positionV>
                <wp:extent cx="563245" cy="0"/>
                <wp:effectExtent l="0" t="76200" r="27305" b="95250"/>
                <wp:wrapNone/>
                <wp:docPr id="1220350532" name="Straight Arrow Connector 1220350532"/>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9BEEA90" id="Straight Arrow Connector 1220350532" o:spid="_x0000_s1026" type="#_x0000_t32" style="position:absolute;margin-left:195pt;margin-top:23.2pt;width:44.35pt;height:0;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" strokecolor="black [3213]" strokeweight=".5pt">
                <v:stroke endarrow="block" joinstyle="miter"/>
              </v:shape>
            </w:pict>
          </mc:Fallback>
        </mc:AlternateContent>
      </w:r>
      <w:r w:rsidRPr="00A657E0">
        <w:rPr>
          <w:noProof/>
        </w:rPr>
        <mc:AlternateContent>
          <mc:Choice Requires="wps">
            <w:drawing>
              <wp:anchor distT="0" distB="0" distL="114300" distR="114300" simplePos="0" relativeHeight="251687936" behindDoc="0" locked="0" layoutInCell="1" allowOverlap="1" wp14:anchorId="2C6A8EA4" wp14:editId="0EEF0093">
                <wp:simplePos x="0" y="0"/>
                <wp:positionH relativeFrom="column">
                  <wp:posOffset>561975</wp:posOffset>
                </wp:positionH>
                <wp:positionV relativeFrom="paragraph">
                  <wp:posOffset>13335</wp:posOffset>
                </wp:positionV>
                <wp:extent cx="1887220" cy="526415"/>
                <wp:effectExtent l="0" t="0" r="17780" b="26035"/>
                <wp:wrapNone/>
                <wp:docPr id="986618687" name="Rectangle 986618687"/>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657FC6" w14:textId="77777777" w:rsidR="000A34D9" w:rsidRDefault="000A34D9" w:rsidP="000A34D9">
                            <w:pPr>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assessed for eligibility</w:t>
                            </w:r>
                          </w:p>
                          <w:p w14:paraId="6CE39F7A" w14:textId="77777777" w:rsidR="000A34D9" w:rsidRPr="00560609" w:rsidRDefault="000A34D9" w:rsidP="000A34D9">
                            <w:pPr>
                              <w:rPr>
                                <w:rFonts w:ascii="Arial" w:hAnsi="Arial" w:cs="Arial"/>
                                <w:color w:val="000000" w:themeColor="text1"/>
                                <w:sz w:val="18"/>
                                <w:szCs w:val="20"/>
                              </w:rPr>
                            </w:pPr>
                            <w:r>
                              <w:rPr>
                                <w:rFonts w:ascii="Arial" w:hAnsi="Arial" w:cs="Arial"/>
                                <w:color w:val="000000" w:themeColor="text1"/>
                                <w:sz w:val="18"/>
                                <w:szCs w:val="20"/>
                              </w:rPr>
                              <w:t>(n = 29)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6A8EA4" id="Rectangle 986618687" o:spid="_x0000_s1036" style="position:absolute;margin-left:44.25pt;margin-top:1.05pt;width:148.6pt;height:41.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" filled="f" strokecolor="black [3213]" strokeweight="1pt">
                <v:textbox>
                  <w:txbxContent>
                    <w:p w14:paraId="4C657FC6" w14:textId="77777777" w:rsidR="000A34D9" w:rsidRDefault="000A34D9" w:rsidP="000A34D9">
                      <w:pPr>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assessed for eligibility</w:t>
                      </w:r>
                    </w:p>
                    <w:p w14:paraId="6CE39F7A" w14:textId="77777777" w:rsidR="000A34D9" w:rsidRPr="00560609" w:rsidRDefault="000A34D9" w:rsidP="000A34D9">
                      <w:pPr>
                        <w:rPr>
                          <w:rFonts w:ascii="Arial" w:hAnsi="Arial" w:cs="Arial"/>
                          <w:color w:val="000000" w:themeColor="text1"/>
                          <w:sz w:val="18"/>
                          <w:szCs w:val="20"/>
                        </w:rPr>
                      </w:pPr>
                      <w:r>
                        <w:rPr>
                          <w:rFonts w:ascii="Arial" w:hAnsi="Arial" w:cs="Arial"/>
                          <w:color w:val="000000" w:themeColor="text1"/>
                          <w:sz w:val="18"/>
                          <w:szCs w:val="20"/>
                        </w:rPr>
                        <w:t>(n = 29)</w:t>
                      </w:r>
                    </w:p>
                  </w:txbxContent>
                </v:textbox>
              </v:rect>
            </w:pict>
          </mc:Fallback>
        </mc:AlternateContent>
      </w:r>
    </w:p>
    <w:p w14:paraId="692F9AA8" w14:textId="77777777" w:rsidR="000A34D9" w:rsidRPr="00A657E0" w:rsidRDefault="000A34D9" w:rsidP="000A34D9"/>
    <w:p w14:paraId="624D0588" w14:textId="77777777" w:rsidR="000A34D9" w:rsidRPr="00A657E0" w:rsidRDefault="000A34D9" w:rsidP="000A34D9"/>
    <w:p w14:paraId="3FDA1ED4" w14:textId="77777777" w:rsidR="000A34D9" w:rsidRPr="00A657E0" w:rsidRDefault="000A34D9" w:rsidP="000A34D9">
      <w:r w:rsidRPr="00A657E0">
        <w:rPr>
          <w:noProof/>
        </w:rPr>
        <mc:AlternateContent>
          <mc:Choice Requires="wps">
            <w:drawing>
              <wp:anchor distT="0" distB="0" distL="114300" distR="114300" simplePos="0" relativeHeight="251702272" behindDoc="0" locked="0" layoutInCell="1" allowOverlap="1" wp14:anchorId="01F5B676" wp14:editId="4A65830A">
                <wp:simplePos x="0" y="0"/>
                <wp:positionH relativeFrom="column">
                  <wp:posOffset>1400861</wp:posOffset>
                </wp:positionH>
                <wp:positionV relativeFrom="paragraph">
                  <wp:posOffset>29667</wp:posOffset>
                </wp:positionV>
                <wp:extent cx="0" cy="746151"/>
                <wp:effectExtent l="76200" t="0" r="57150" b="53975"/>
                <wp:wrapNone/>
                <wp:docPr id="252424269" name="Straight Arrow Connector 252424269"/>
                <wp:cNvGraphicFramePr/>
                <a:graphic xmlns:a="http://schemas.openxmlformats.org/drawingml/2006/main">
                  <a:graphicData uri="http://schemas.microsoft.com/office/word/2010/wordprocessingShape">
                    <wps:wsp>
                      <wps:cNvCnPr/>
                      <wps:spPr>
                        <a:xfrm>
                          <a:off x="0" y="0"/>
                          <a:ext cx="0" cy="74615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1507A97" id="Straight Arrow Connector 252424269" o:spid="_x0000_s1026" type="#_x0000_t32" style="position:absolute;margin-left:110.3pt;margin-top:2.35pt;width:0;height:58.75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" strokecolor="black [3213]" strokeweight=".5pt">
                <v:stroke endarrow="block" joinstyle="miter"/>
              </v:shape>
            </w:pict>
          </mc:Fallback>
        </mc:AlternateContent>
      </w:r>
    </w:p>
    <w:p w14:paraId="2DDD7E7D" w14:textId="77777777" w:rsidR="000A34D9" w:rsidRPr="00A657E0" w:rsidRDefault="000A34D9" w:rsidP="000A34D9"/>
    <w:p w14:paraId="254A423A" w14:textId="77777777" w:rsidR="000A34D9" w:rsidRPr="00A657E0" w:rsidRDefault="000A34D9" w:rsidP="000A34D9"/>
    <w:p w14:paraId="2CDB631E" w14:textId="77777777" w:rsidR="000A34D9" w:rsidRPr="00A657E0" w:rsidRDefault="000A34D9" w:rsidP="000A34D9"/>
    <w:p w14:paraId="77764AA4" w14:textId="77777777" w:rsidR="000A34D9" w:rsidRPr="00A657E0" w:rsidRDefault="000A34D9" w:rsidP="000A34D9">
      <w:r w:rsidRPr="00A657E0">
        <w:rPr>
          <w:noProof/>
        </w:rPr>
        <mc:AlternateContent>
          <mc:Choice Requires="wps">
            <w:drawing>
              <wp:anchor distT="0" distB="0" distL="114300" distR="114300" simplePos="0" relativeHeight="251689984" behindDoc="0" locked="0" layoutInCell="1" allowOverlap="1" wp14:anchorId="3360FCFD" wp14:editId="2AD64509">
                <wp:simplePos x="0" y="0"/>
                <wp:positionH relativeFrom="column">
                  <wp:posOffset>540385</wp:posOffset>
                </wp:positionH>
                <wp:positionV relativeFrom="paragraph">
                  <wp:posOffset>110795</wp:posOffset>
                </wp:positionV>
                <wp:extent cx="1887220" cy="723900"/>
                <wp:effectExtent l="0" t="0" r="17780" b="19050"/>
                <wp:wrapNone/>
                <wp:docPr id="1670537795" name="Rectangle 1670537795"/>
                <wp:cNvGraphicFramePr/>
                <a:graphic xmlns:a="http://schemas.openxmlformats.org/drawingml/2006/main">
                  <a:graphicData uri="http://schemas.microsoft.com/office/word/2010/wordprocessingShape">
                    <wps:wsp>
                      <wps:cNvSpPr/>
                      <wps:spPr>
                        <a:xfrm>
                          <a:off x="0" y="0"/>
                          <a:ext cx="188722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0D361C" w14:textId="77777777" w:rsidR="000A34D9" w:rsidRDefault="000A34D9" w:rsidP="000A34D9">
                            <w:pPr>
                              <w:rPr>
                                <w:rFonts w:ascii="Arial" w:hAnsi="Arial" w:cs="Arial"/>
                                <w:color w:val="000000" w:themeColor="text1"/>
                                <w:sz w:val="18"/>
                                <w:szCs w:val="20"/>
                              </w:rPr>
                            </w:pPr>
                            <w:r>
                              <w:rPr>
                                <w:rFonts w:ascii="Arial" w:hAnsi="Arial" w:cs="Arial"/>
                                <w:color w:val="000000" w:themeColor="text1"/>
                                <w:sz w:val="18"/>
                                <w:szCs w:val="20"/>
                              </w:rPr>
                              <w:t>Studies included in review</w:t>
                            </w:r>
                          </w:p>
                          <w:p w14:paraId="0FE19662" w14:textId="77777777" w:rsidR="000A34D9" w:rsidRDefault="000A34D9" w:rsidP="000A34D9">
                            <w:pPr>
                              <w:rPr>
                                <w:rFonts w:ascii="Arial" w:hAnsi="Arial" w:cs="Arial"/>
                                <w:color w:val="000000" w:themeColor="text1"/>
                                <w:sz w:val="18"/>
                                <w:szCs w:val="20"/>
                              </w:rPr>
                            </w:pPr>
                            <w:r>
                              <w:rPr>
                                <w:rFonts w:ascii="Arial" w:hAnsi="Arial" w:cs="Arial"/>
                                <w:color w:val="000000" w:themeColor="text1"/>
                                <w:sz w:val="18"/>
                                <w:szCs w:val="20"/>
                              </w:rPr>
                              <w:t>(n = 13)</w:t>
                            </w:r>
                          </w:p>
                          <w:p w14:paraId="5C52E8A5" w14:textId="77777777" w:rsidR="000A34D9" w:rsidRDefault="000A34D9" w:rsidP="000A34D9">
                            <w:pPr>
                              <w:rPr>
                                <w:rFonts w:ascii="Arial" w:hAnsi="Arial" w:cs="Arial"/>
                                <w:color w:val="000000" w:themeColor="text1"/>
                                <w:sz w:val="18"/>
                                <w:szCs w:val="20"/>
                              </w:rPr>
                            </w:pPr>
                            <w:r>
                              <w:rPr>
                                <w:rFonts w:ascii="Arial" w:hAnsi="Arial" w:cs="Arial"/>
                                <w:color w:val="000000" w:themeColor="text1"/>
                                <w:sz w:val="18"/>
                                <w:szCs w:val="20"/>
                              </w:rPr>
                              <w:t>Reports of included studies</w:t>
                            </w:r>
                          </w:p>
                          <w:p w14:paraId="73B3E0DF" w14:textId="77777777" w:rsidR="000A34D9" w:rsidRPr="00560609" w:rsidRDefault="000A34D9" w:rsidP="000A34D9">
                            <w:pPr>
                              <w:rPr>
                                <w:rFonts w:ascii="Arial" w:hAnsi="Arial" w:cs="Arial"/>
                                <w:color w:val="000000" w:themeColor="text1"/>
                                <w:sz w:val="18"/>
                                <w:szCs w:val="20"/>
                              </w:rPr>
                            </w:pPr>
                            <w:r>
                              <w:rPr>
                                <w:rFonts w:ascii="Arial" w:hAnsi="Arial" w:cs="Arial"/>
                                <w:color w:val="000000" w:themeColor="text1"/>
                                <w:sz w:val="18"/>
                                <w:szCs w:val="20"/>
                              </w:rPr>
                              <w:t>(n = 13)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60FCFD" id="Rectangle 1670537795" o:spid="_x0000_s1037" style="position:absolute;margin-left:42.55pt;margin-top:8.7pt;width:148.6pt;height:5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" filled="f" strokecolor="black [3213]" strokeweight="1pt">
                <v:textbox>
                  <w:txbxContent>
                    <w:p w14:paraId="420D361C" w14:textId="77777777" w:rsidR="000A34D9" w:rsidRDefault="000A34D9" w:rsidP="000A34D9">
                      <w:pPr>
                        <w:rPr>
                          <w:rFonts w:ascii="Arial" w:hAnsi="Arial" w:cs="Arial"/>
                          <w:color w:val="000000" w:themeColor="text1"/>
                          <w:sz w:val="18"/>
                          <w:szCs w:val="20"/>
                        </w:rPr>
                      </w:pPr>
                      <w:r>
                        <w:rPr>
                          <w:rFonts w:ascii="Arial" w:hAnsi="Arial" w:cs="Arial"/>
                          <w:color w:val="000000" w:themeColor="text1"/>
                          <w:sz w:val="18"/>
                          <w:szCs w:val="20"/>
                        </w:rPr>
                        <w:t>Studies included in review</w:t>
                      </w:r>
                    </w:p>
                    <w:p w14:paraId="0FE19662" w14:textId="77777777" w:rsidR="000A34D9" w:rsidRDefault="000A34D9" w:rsidP="000A34D9">
                      <w:pPr>
                        <w:rPr>
                          <w:rFonts w:ascii="Arial" w:hAnsi="Arial" w:cs="Arial"/>
                          <w:color w:val="000000" w:themeColor="text1"/>
                          <w:sz w:val="18"/>
                          <w:szCs w:val="20"/>
                        </w:rPr>
                      </w:pPr>
                      <w:r>
                        <w:rPr>
                          <w:rFonts w:ascii="Arial" w:hAnsi="Arial" w:cs="Arial"/>
                          <w:color w:val="000000" w:themeColor="text1"/>
                          <w:sz w:val="18"/>
                          <w:szCs w:val="20"/>
                        </w:rPr>
                        <w:t>(n = 13)</w:t>
                      </w:r>
                    </w:p>
                    <w:p w14:paraId="5C52E8A5" w14:textId="77777777" w:rsidR="000A34D9" w:rsidRDefault="000A34D9" w:rsidP="000A34D9">
                      <w:pPr>
                        <w:rPr>
                          <w:rFonts w:ascii="Arial" w:hAnsi="Arial" w:cs="Arial"/>
                          <w:color w:val="000000" w:themeColor="text1"/>
                          <w:sz w:val="18"/>
                          <w:szCs w:val="20"/>
                        </w:rPr>
                      </w:pPr>
                      <w:r>
                        <w:rPr>
                          <w:rFonts w:ascii="Arial" w:hAnsi="Arial" w:cs="Arial"/>
                          <w:color w:val="000000" w:themeColor="text1"/>
                          <w:sz w:val="18"/>
                          <w:szCs w:val="20"/>
                        </w:rPr>
                        <w:t>Reports of included studies</w:t>
                      </w:r>
                    </w:p>
                    <w:p w14:paraId="73B3E0DF" w14:textId="77777777" w:rsidR="000A34D9" w:rsidRPr="00560609" w:rsidRDefault="000A34D9" w:rsidP="000A34D9">
                      <w:pPr>
                        <w:rPr>
                          <w:rFonts w:ascii="Arial" w:hAnsi="Arial" w:cs="Arial"/>
                          <w:color w:val="000000" w:themeColor="text1"/>
                          <w:sz w:val="18"/>
                          <w:szCs w:val="20"/>
                        </w:rPr>
                      </w:pPr>
                      <w:r>
                        <w:rPr>
                          <w:rFonts w:ascii="Arial" w:hAnsi="Arial" w:cs="Arial"/>
                          <w:color w:val="000000" w:themeColor="text1"/>
                          <w:sz w:val="18"/>
                          <w:szCs w:val="20"/>
                        </w:rPr>
                        <w:t>(n = 13)</w:t>
                      </w:r>
                    </w:p>
                  </w:txbxContent>
                </v:textbox>
              </v:rect>
            </w:pict>
          </mc:Fallback>
        </mc:AlternateContent>
      </w:r>
    </w:p>
    <w:p w14:paraId="101A6021" w14:textId="77777777" w:rsidR="000A34D9" w:rsidRPr="00A657E0" w:rsidRDefault="000A34D9" w:rsidP="000A34D9">
      <w:r w:rsidRPr="00A657E0">
        <w:rPr>
          <w:noProof/>
        </w:rPr>
        <mc:AlternateContent>
          <mc:Choice Requires="wps">
            <w:drawing>
              <wp:anchor distT="0" distB="0" distL="114300" distR="114300" simplePos="0" relativeHeight="251698176" behindDoc="0" locked="0" layoutInCell="1" allowOverlap="1" wp14:anchorId="79233CEA" wp14:editId="57E4C442">
                <wp:simplePos x="0" y="0"/>
                <wp:positionH relativeFrom="column">
                  <wp:posOffset>-133509</wp:posOffset>
                </wp:positionH>
                <wp:positionV relativeFrom="paragraph">
                  <wp:posOffset>170656</wp:posOffset>
                </wp:positionV>
                <wp:extent cx="764223" cy="262890"/>
                <wp:effectExtent l="2858" t="0" r="20002" b="20003"/>
                <wp:wrapNone/>
                <wp:docPr id="1627650294" name="Flowchart: Alternate Process 33"/>
                <wp:cNvGraphicFramePr/>
                <a:graphic xmlns:a="http://schemas.openxmlformats.org/drawingml/2006/main">
                  <a:graphicData uri="http://schemas.microsoft.com/office/word/2010/wordprocessingShape">
                    <wps:wsp>
                      <wps:cNvSpPr/>
                      <wps:spPr>
                        <a:xfrm rot="16200000">
                          <a:off x="0" y="0"/>
                          <a:ext cx="764223"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243AE579" w14:textId="77777777" w:rsidR="000A34D9" w:rsidRPr="001502CF" w:rsidRDefault="000A34D9" w:rsidP="000A34D9">
                            <w:pPr>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233CEA" id="Flowchart: Alternate Process 33" o:spid="_x0000_s1038" type="#_x0000_t176" style="position:absolute;margin-left:-10.5pt;margin-top:13.45pt;width:60.2pt;height:20.7pt;rotation:-9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" fillcolor="#9cc2e5 [1944]" strokecolor="black [3213]" strokeweight="1pt">
                <v:textbox>
                  <w:txbxContent>
                    <w:p w14:paraId="243AE579" w14:textId="77777777" w:rsidR="000A34D9" w:rsidRPr="001502CF" w:rsidRDefault="000A34D9" w:rsidP="000A34D9">
                      <w:pPr>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v:textbox>
              </v:shape>
            </w:pict>
          </mc:Fallback>
        </mc:AlternateContent>
      </w:r>
    </w:p>
    <w:p w14:paraId="5EE690B4" w14:textId="77777777" w:rsidR="000A34D9" w:rsidRPr="00A657E0" w:rsidRDefault="000A34D9" w:rsidP="000A34D9"/>
    <w:p w14:paraId="4E4A2481" w14:textId="77777777" w:rsidR="000A34D9" w:rsidRPr="00A657E0" w:rsidRDefault="000A34D9" w:rsidP="000A34D9"/>
    <w:p w14:paraId="0D673DE9" w14:textId="77777777" w:rsidR="000A34D9" w:rsidRPr="00A657E0" w:rsidRDefault="000A34D9" w:rsidP="000A34D9"/>
    <w:p w14:paraId="4CBECD57" w14:textId="77777777" w:rsidR="000A34D9" w:rsidRPr="00A657E0" w:rsidRDefault="000A34D9" w:rsidP="000A34D9"/>
    <w:p w14:paraId="4ED85733" w14:textId="10687438" w:rsidR="000A34D9" w:rsidRPr="00A657E0" w:rsidRDefault="000A34D9" w:rsidP="000A34D9">
      <w:r w:rsidRPr="00A657E0">
        <w:rPr>
          <w:b/>
          <w:bCs/>
        </w:rPr>
        <w:t>Figure</w:t>
      </w:r>
      <w:r w:rsidR="00A5242E" w:rsidRPr="00A657E0">
        <w:rPr>
          <w:b/>
          <w:bCs/>
        </w:rPr>
        <w:t xml:space="preserve"> 1</w:t>
      </w:r>
      <w:r w:rsidRPr="00A657E0">
        <w:t xml:space="preserve">. PRISMA flow diagram. </w:t>
      </w:r>
    </w:p>
    <w:p w14:paraId="06E5A8AF" w14:textId="77777777" w:rsidR="000A34D9" w:rsidRPr="00A657E0" w:rsidRDefault="000A34D9" w:rsidP="00932F5B">
      <w:pPr>
        <w:pStyle w:val="BodyText"/>
        <w:spacing w:before="0" w:line="240" w:lineRule="auto"/>
        <w:jc w:val="both"/>
      </w:pPr>
    </w:p>
    <w:p w14:paraId="0D275781" w14:textId="77777777" w:rsidR="000A34D9" w:rsidRPr="00A657E0" w:rsidRDefault="000A34D9" w:rsidP="00932F5B">
      <w:pPr>
        <w:pStyle w:val="BodyText"/>
        <w:spacing w:before="0" w:line="240" w:lineRule="auto"/>
        <w:jc w:val="both"/>
      </w:pPr>
    </w:p>
    <w:p w14:paraId="150862ED" w14:textId="77777777" w:rsidR="00932F5B" w:rsidRPr="00A657E0" w:rsidRDefault="00932F5B" w:rsidP="00966EA5"/>
    <w:p w14:paraId="162967E1" w14:textId="77777777" w:rsidR="000A34D9" w:rsidRPr="00A657E0" w:rsidRDefault="000A34D9" w:rsidP="00966EA5">
      <w:pPr>
        <w:pStyle w:val="Heading3"/>
        <w:sectPr w:rsidR="000A34D9" w:rsidRPr="00A657E0" w:rsidSect="00094068">
          <w:pgSz w:w="12240" w:h="15840"/>
          <w:pgMar w:top="1440" w:right="1440" w:bottom="1440" w:left="1440" w:header="709" w:footer="709" w:gutter="0"/>
          <w:cols w:space="708"/>
          <w:docGrid w:linePitch="360"/>
        </w:sectPr>
      </w:pPr>
      <w:bookmarkStart w:id="21" w:name="_Toc160953403"/>
    </w:p>
    <w:p w14:paraId="0F4AE586" w14:textId="1FE54F7B" w:rsidR="0004099D" w:rsidRPr="00A657E0" w:rsidRDefault="00D12722" w:rsidP="00252748">
      <w:pPr>
        <w:pStyle w:val="Heading3"/>
      </w:pPr>
      <w:r w:rsidRPr="00A657E0">
        <w:lastRenderedPageBreak/>
        <w:t>Summary of Network Geometry</w:t>
      </w:r>
    </w:p>
    <w:p w14:paraId="51AF1500" w14:textId="77777777" w:rsidR="0004099D" w:rsidRPr="00A657E0" w:rsidRDefault="0004099D" w:rsidP="0004099D"/>
    <w:p w14:paraId="691A108D" w14:textId="0D169F90" w:rsidR="000138FE" w:rsidRPr="00A657E0" w:rsidRDefault="000138FE" w:rsidP="000138FE">
      <w:pPr>
        <w:jc w:val="both"/>
      </w:pPr>
      <w:r w:rsidRPr="00A657E0">
        <w:t>There were 1</w:t>
      </w:r>
      <w:r w:rsidR="00422373">
        <w:t>6</w:t>
      </w:r>
      <w:r w:rsidRPr="00A657E0">
        <w:t xml:space="preserve"> pairwise comparisons</w:t>
      </w:r>
      <w:r>
        <w:t xml:space="preserve"> for </w:t>
      </w:r>
      <w:r w:rsidRPr="00A657E0">
        <w:rPr>
          <w:color w:val="000000"/>
          <w:shd w:val="clear" w:color="auto" w:fill="FFFFFF"/>
        </w:rPr>
        <w:t>V̇</w:t>
      </w:r>
      <w:r w:rsidRPr="00A657E0">
        <w:t>O</w:t>
      </w:r>
      <w:r w:rsidRPr="00A657E0">
        <w:rPr>
          <w:vertAlign w:val="subscript"/>
        </w:rPr>
        <w:t>2peak</w:t>
      </w:r>
      <w:r w:rsidRPr="00A657E0">
        <w:t xml:space="preserve"> </w:t>
      </w:r>
      <w:r>
        <w:t xml:space="preserve">and 12 for TT performance </w:t>
      </w:r>
      <w:r w:rsidRPr="00A657E0">
        <w:t>included in the intention-to-treat analysis. The graph</w:t>
      </w:r>
      <w:r>
        <w:t xml:space="preserve">s for both </w:t>
      </w:r>
      <w:r w:rsidRPr="00A657E0">
        <w:rPr>
          <w:color w:val="000000"/>
          <w:shd w:val="clear" w:color="auto" w:fill="FFFFFF"/>
        </w:rPr>
        <w:t>V̇</w:t>
      </w:r>
      <w:r w:rsidRPr="00A657E0">
        <w:t>O</w:t>
      </w:r>
      <w:r w:rsidRPr="00A657E0">
        <w:rPr>
          <w:vertAlign w:val="subscript"/>
        </w:rPr>
        <w:t>2peak</w:t>
      </w:r>
      <w:r w:rsidRPr="00A657E0">
        <w:t xml:space="preserve"> </w:t>
      </w:r>
      <w:r>
        <w:t xml:space="preserve">and TT performance </w:t>
      </w:r>
      <w:r w:rsidRPr="00A657E0">
        <w:t>demonstrated a non-star shaped network (Figure 2-A</w:t>
      </w:r>
      <w:r>
        <w:t>, 2-C</w:t>
      </w:r>
      <w:r w:rsidRPr="00A657E0">
        <w:t>). The number of pairwise comparisons increased to 26 for the per-protocol analysis</w:t>
      </w:r>
      <w:r>
        <w:t xml:space="preserve"> for </w:t>
      </w:r>
      <w:r w:rsidRPr="00A657E0">
        <w:rPr>
          <w:color w:val="000000"/>
          <w:shd w:val="clear" w:color="auto" w:fill="FFFFFF"/>
        </w:rPr>
        <w:t>V̇</w:t>
      </w:r>
      <w:r w:rsidRPr="00A657E0">
        <w:t>O</w:t>
      </w:r>
      <w:r w:rsidRPr="00A657E0">
        <w:rPr>
          <w:vertAlign w:val="subscript"/>
        </w:rPr>
        <w:t>2peak</w:t>
      </w:r>
      <w:r>
        <w:t xml:space="preserve"> and 27 for TT performance</w:t>
      </w:r>
      <w:r w:rsidRPr="00A657E0">
        <w:t>. The graph</w:t>
      </w:r>
      <w:r>
        <w:t>s</w:t>
      </w:r>
      <w:r w:rsidRPr="00A657E0">
        <w:t xml:space="preserve"> for the per-protocol analysis</w:t>
      </w:r>
      <w:r>
        <w:t xml:space="preserve"> for both </w:t>
      </w:r>
      <w:r w:rsidRPr="00A657E0">
        <w:rPr>
          <w:color w:val="000000"/>
          <w:shd w:val="clear" w:color="auto" w:fill="FFFFFF"/>
        </w:rPr>
        <w:t>V̇</w:t>
      </w:r>
      <w:r w:rsidRPr="00A657E0">
        <w:t>O</w:t>
      </w:r>
      <w:r w:rsidRPr="00A657E0">
        <w:rPr>
          <w:vertAlign w:val="subscript"/>
        </w:rPr>
        <w:t>2peak</w:t>
      </w:r>
      <w:r>
        <w:t xml:space="preserve"> and TT performance</w:t>
      </w:r>
      <w:r w:rsidRPr="00A657E0">
        <w:t xml:space="preserve"> revealed a star-shaped network (Figure 2-B</w:t>
      </w:r>
      <w:r>
        <w:t>, 2-D</w:t>
      </w:r>
      <w:r w:rsidRPr="00A657E0">
        <w:t xml:space="preserve">). </w:t>
      </w:r>
    </w:p>
    <w:p w14:paraId="18007FDE" w14:textId="77777777" w:rsidR="00D12722" w:rsidRPr="00A657E0" w:rsidRDefault="00D12722" w:rsidP="00D12722"/>
    <w:p w14:paraId="1F3B29FE" w14:textId="39885833" w:rsidR="00D12722" w:rsidRDefault="00D12722" w:rsidP="00D12722">
      <w:r w:rsidRPr="00A657E0">
        <w:t>INSERT FIGURE 2 HERE</w:t>
      </w:r>
    </w:p>
    <w:p w14:paraId="3B7B4286" w14:textId="77777777" w:rsidR="00F92B9E" w:rsidRPr="00A657E0" w:rsidRDefault="00F92B9E" w:rsidP="00F92B9E"/>
    <w:p w14:paraId="26D8FC05" w14:textId="77777777" w:rsidR="00D12722" w:rsidRPr="00A657E0" w:rsidRDefault="00D12722" w:rsidP="00D12722"/>
    <w:p w14:paraId="4F7903FA" w14:textId="77777777" w:rsidR="00D12722" w:rsidRPr="00A657E0" w:rsidRDefault="00D12722" w:rsidP="00D12722">
      <w:pPr>
        <w:sectPr w:rsidR="00D12722" w:rsidRPr="00A657E0" w:rsidSect="00D12722">
          <w:pgSz w:w="12219" w:h="15842"/>
          <w:pgMar w:top="1440" w:right="1440" w:bottom="1440" w:left="1440" w:header="709" w:footer="709" w:gutter="0"/>
          <w:cols w:space="708"/>
          <w:docGrid w:linePitch="360"/>
        </w:sectPr>
      </w:pPr>
    </w:p>
    <w:p w14:paraId="6FAFFBB8" w14:textId="77777777" w:rsidR="00743537" w:rsidRDefault="00743537" w:rsidP="00D12722"/>
    <w:p w14:paraId="2F99D13C" w14:textId="0ADD87D0" w:rsidR="00D12722" w:rsidRPr="00A657E0" w:rsidRDefault="00D12722" w:rsidP="00D12722">
      <w:r w:rsidRPr="00A657E0">
        <w:t>A</w:t>
      </w:r>
      <w:r w:rsidRPr="00A657E0">
        <w:tab/>
      </w:r>
      <w:r w:rsidRPr="00A657E0">
        <w:tab/>
      </w:r>
      <w:r w:rsidRPr="00A657E0">
        <w:tab/>
      </w:r>
      <w:r w:rsidRPr="00A657E0">
        <w:tab/>
      </w:r>
      <w:r w:rsidRPr="00A657E0">
        <w:tab/>
      </w:r>
      <w:r w:rsidRPr="00A657E0">
        <w:tab/>
      </w:r>
      <w:r w:rsidRPr="00A657E0">
        <w:tab/>
        <w:t>B</w:t>
      </w:r>
    </w:p>
    <w:p w14:paraId="360302EF" w14:textId="5DCE8130" w:rsidR="00283E5C" w:rsidRPr="00A657E0" w:rsidRDefault="003E0C65" w:rsidP="00D12722">
      <w:r w:rsidRPr="003E0C65">
        <w:rPr>
          <w:noProof/>
        </w:rPr>
        <w:drawing>
          <wp:inline distT="0" distB="0" distL="0" distR="0" wp14:anchorId="34CE13BC" wp14:editId="04C999F9">
            <wp:extent cx="2696330" cy="2195406"/>
            <wp:effectExtent l="0" t="0" r="0" b="1905"/>
            <wp:docPr id="1824519179" name="Picture 1" descr="A diagram of a pyramid with Great Pyramid of Giza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519179" name="Picture 1" descr="A diagram of a pyramid with Great Pyramid of Giza in the background&#10;&#10;Description automatically generated"/>
                    <pic:cNvPicPr/>
                  </pic:nvPicPr>
                  <pic:blipFill>
                    <a:blip r:embed="rId30"/>
                    <a:stretch>
                      <a:fillRect/>
                    </a:stretch>
                  </pic:blipFill>
                  <pic:spPr>
                    <a:xfrm>
                      <a:off x="0" y="0"/>
                      <a:ext cx="2726156" cy="2219691"/>
                    </a:xfrm>
                    <a:prstGeom prst="rect">
                      <a:avLst/>
                    </a:prstGeom>
                  </pic:spPr>
                </pic:pic>
              </a:graphicData>
            </a:graphic>
          </wp:inline>
        </w:drawing>
      </w:r>
      <w:r w:rsidR="009164F8">
        <w:tab/>
      </w:r>
      <w:r w:rsidR="009164F8">
        <w:tab/>
      </w:r>
      <w:r w:rsidRPr="003E0C65">
        <w:rPr>
          <w:noProof/>
        </w:rPr>
        <w:drawing>
          <wp:inline distT="0" distB="0" distL="0" distR="0" wp14:anchorId="563EE8E0" wp14:editId="04320A99">
            <wp:extent cx="2703963" cy="2221019"/>
            <wp:effectExtent l="0" t="0" r="1270" b="1905"/>
            <wp:docPr id="180258743" name="Picture 1" descr="A diagram of a pyramid with Great Pyramid of Giza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58743" name="Picture 1" descr="A diagram of a pyramid with Great Pyramid of Giza in the background&#10;&#10;Description automatically generated"/>
                    <pic:cNvPicPr/>
                  </pic:nvPicPr>
                  <pic:blipFill>
                    <a:blip r:embed="rId31"/>
                    <a:stretch>
                      <a:fillRect/>
                    </a:stretch>
                  </pic:blipFill>
                  <pic:spPr>
                    <a:xfrm>
                      <a:off x="0" y="0"/>
                      <a:ext cx="2746423" cy="2255896"/>
                    </a:xfrm>
                    <a:prstGeom prst="rect">
                      <a:avLst/>
                    </a:prstGeom>
                  </pic:spPr>
                </pic:pic>
              </a:graphicData>
            </a:graphic>
          </wp:inline>
        </w:drawing>
      </w:r>
    </w:p>
    <w:p w14:paraId="098A0702" w14:textId="77777777" w:rsidR="00D12722" w:rsidRPr="00A657E0" w:rsidRDefault="00D12722" w:rsidP="00D12722"/>
    <w:p w14:paraId="0F3B95EC" w14:textId="77777777" w:rsidR="00D12722" w:rsidRPr="00A657E0" w:rsidRDefault="00D12722" w:rsidP="00D12722">
      <w:r w:rsidRPr="00A657E0">
        <w:t>C</w:t>
      </w:r>
      <w:r w:rsidRPr="00A657E0">
        <w:tab/>
      </w:r>
      <w:r w:rsidRPr="00A657E0">
        <w:tab/>
      </w:r>
      <w:r w:rsidRPr="00A657E0">
        <w:tab/>
      </w:r>
      <w:r w:rsidRPr="00A657E0">
        <w:tab/>
      </w:r>
      <w:r w:rsidRPr="00A657E0">
        <w:tab/>
      </w:r>
      <w:r w:rsidRPr="00A657E0">
        <w:tab/>
      </w:r>
      <w:r w:rsidRPr="00A657E0">
        <w:tab/>
        <w:t>D</w:t>
      </w:r>
    </w:p>
    <w:p w14:paraId="7BF32911" w14:textId="3FD3F22A" w:rsidR="00D12722" w:rsidRPr="00A657E0" w:rsidRDefault="00A92211" w:rsidP="00D12722">
      <w:r w:rsidRPr="00A92211">
        <w:rPr>
          <w:noProof/>
        </w:rPr>
        <w:drawing>
          <wp:inline distT="0" distB="0" distL="0" distR="0" wp14:anchorId="40FE0941" wp14:editId="4E6FE8C6">
            <wp:extent cx="2698541" cy="2241127"/>
            <wp:effectExtent l="0" t="0" r="0" b="0"/>
            <wp:docPr id="1330027746" name="Picture 1" descr="A diagram of a triangle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027746" name="Picture 1" descr="A diagram of a triangle with numbers and lines&#10;&#10;Description automatically generated"/>
                    <pic:cNvPicPr/>
                  </pic:nvPicPr>
                  <pic:blipFill>
                    <a:blip r:embed="rId32"/>
                    <a:stretch>
                      <a:fillRect/>
                    </a:stretch>
                  </pic:blipFill>
                  <pic:spPr>
                    <a:xfrm>
                      <a:off x="0" y="0"/>
                      <a:ext cx="2728043" cy="2265628"/>
                    </a:xfrm>
                    <a:prstGeom prst="rect">
                      <a:avLst/>
                    </a:prstGeom>
                  </pic:spPr>
                </pic:pic>
              </a:graphicData>
            </a:graphic>
          </wp:inline>
        </w:drawing>
      </w:r>
      <w:r w:rsidR="00D12722" w:rsidRPr="00A657E0">
        <w:tab/>
      </w:r>
      <w:r w:rsidR="00D12722" w:rsidRPr="00A657E0">
        <w:tab/>
      </w:r>
      <w:r w:rsidRPr="00A92211">
        <w:rPr>
          <w:noProof/>
        </w:rPr>
        <w:drawing>
          <wp:inline distT="0" distB="0" distL="0" distR="0" wp14:anchorId="7FCE0D25" wp14:editId="65DE6D79">
            <wp:extent cx="2699173" cy="2339052"/>
            <wp:effectExtent l="0" t="0" r="6350" b="0"/>
            <wp:docPr id="861731524" name="Picture 1" descr="A diagram of a hexagon with numbers and lines with Great Pyramid of Giza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731524" name="Picture 1" descr="A diagram of a hexagon with numbers and lines with Great Pyramid of Giza in the background&#10;&#10;Description automatically generated"/>
                    <pic:cNvPicPr/>
                  </pic:nvPicPr>
                  <pic:blipFill>
                    <a:blip r:embed="rId33"/>
                    <a:stretch>
                      <a:fillRect/>
                    </a:stretch>
                  </pic:blipFill>
                  <pic:spPr>
                    <a:xfrm>
                      <a:off x="0" y="0"/>
                      <a:ext cx="2721160" cy="2358106"/>
                    </a:xfrm>
                    <a:prstGeom prst="rect">
                      <a:avLst/>
                    </a:prstGeom>
                  </pic:spPr>
                </pic:pic>
              </a:graphicData>
            </a:graphic>
          </wp:inline>
        </w:drawing>
      </w:r>
    </w:p>
    <w:p w14:paraId="3A7B6311" w14:textId="77777777" w:rsidR="00D12722" w:rsidRPr="00A657E0" w:rsidRDefault="00D12722" w:rsidP="00D12722"/>
    <w:p w14:paraId="2AA60E8D" w14:textId="09900D3F" w:rsidR="00D12722" w:rsidRPr="00A657E0" w:rsidRDefault="00D12722" w:rsidP="00D02386">
      <w:pPr>
        <w:jc w:val="both"/>
      </w:pPr>
      <w:r w:rsidRPr="00A657E0">
        <w:rPr>
          <w:b/>
          <w:bCs/>
        </w:rPr>
        <w:t xml:space="preserve">Figure </w:t>
      </w:r>
      <w:r w:rsidR="00D439C7" w:rsidRPr="00A657E0">
        <w:rPr>
          <w:b/>
          <w:bCs/>
        </w:rPr>
        <w:t>2</w:t>
      </w:r>
      <w:r w:rsidRPr="00A657E0">
        <w:t xml:space="preserve">. Network </w:t>
      </w:r>
      <w:r w:rsidR="00DB70E2" w:rsidRPr="00A657E0">
        <w:t>graph</w:t>
      </w:r>
      <w:r w:rsidR="00D439C7" w:rsidRPr="00A657E0">
        <w:t>s</w:t>
      </w:r>
      <w:r w:rsidRPr="00A657E0">
        <w:t xml:space="preserve"> </w:t>
      </w:r>
      <w:r w:rsidR="00DB70E2" w:rsidRPr="00A657E0">
        <w:t>for</w:t>
      </w:r>
      <w:r w:rsidR="00F92B9E">
        <w:t xml:space="preserve"> </w:t>
      </w:r>
      <w:r w:rsidR="00D439C7" w:rsidRPr="00A657E0">
        <w:t>interventions</w:t>
      </w:r>
      <w:r w:rsidRPr="00A657E0">
        <w:t>: A, maximal oxygen uptake (V̇O</w:t>
      </w:r>
      <w:r w:rsidRPr="00A657E0">
        <w:rPr>
          <w:vertAlign w:val="subscript"/>
        </w:rPr>
        <w:t>2peak</w:t>
      </w:r>
      <w:r w:rsidRPr="00A657E0">
        <w:t>) (mL</w:t>
      </w:r>
      <w:r w:rsidRPr="00A657E0">
        <w:sym w:font="Symbol" w:char="F0D7"/>
      </w:r>
      <w:r w:rsidRPr="00A657E0">
        <w:t>kg</w:t>
      </w:r>
      <w:r w:rsidRPr="00A657E0">
        <w:rPr>
          <w:vertAlign w:val="superscript"/>
        </w:rPr>
        <w:t>-1</w:t>
      </w:r>
      <w:r w:rsidRPr="00A657E0">
        <w:sym w:font="Symbol" w:char="F0D7"/>
      </w:r>
      <w:r w:rsidRPr="00A657E0">
        <w:t>min</w:t>
      </w:r>
      <w:r w:rsidRPr="00A657E0">
        <w:rPr>
          <w:vertAlign w:val="superscript"/>
        </w:rPr>
        <w:t>-1</w:t>
      </w:r>
      <w:r w:rsidRPr="00A657E0">
        <w:t>) for the intention-to-treat analysis; B, V̇O</w:t>
      </w:r>
      <w:r w:rsidRPr="00A657E0">
        <w:rPr>
          <w:vertAlign w:val="subscript"/>
        </w:rPr>
        <w:t>2peak</w:t>
      </w:r>
      <w:r w:rsidRPr="00A657E0">
        <w:t xml:space="preserve"> (mL</w:t>
      </w:r>
      <w:r w:rsidRPr="00A657E0">
        <w:sym w:font="Symbol" w:char="F0D7"/>
      </w:r>
      <w:r w:rsidRPr="00A657E0">
        <w:t>kg</w:t>
      </w:r>
      <w:r w:rsidRPr="00A657E0">
        <w:rPr>
          <w:vertAlign w:val="superscript"/>
        </w:rPr>
        <w:t>-1</w:t>
      </w:r>
      <w:r w:rsidRPr="00A657E0">
        <w:sym w:font="Symbol" w:char="F0D7"/>
      </w:r>
      <w:r w:rsidRPr="00A657E0">
        <w:t>min</w:t>
      </w:r>
      <w:r w:rsidRPr="00A657E0">
        <w:rPr>
          <w:vertAlign w:val="superscript"/>
        </w:rPr>
        <w:t>-1</w:t>
      </w:r>
      <w:r w:rsidRPr="00A657E0">
        <w:t>) for the per-protocol analysis; C, time-trial (TT) performance for the intention-to-treat analysis; D, TT performance for the per-protocol analysis.</w:t>
      </w:r>
      <w:r w:rsidR="005B7840">
        <w:t xml:space="preserve"> </w:t>
      </w:r>
      <w:r w:rsidR="003E0C65" w:rsidRPr="003E0C65">
        <w:rPr>
          <w:lang w:val="en-US"/>
        </w:rPr>
        <w:t>Line widths are proportional to the number of studies directly comparing treatments. Point sizes are proportional to the number of observations in treatment arms.</w:t>
      </w:r>
      <w:r w:rsidR="003E0C65">
        <w:rPr>
          <w:lang w:val="en-US"/>
        </w:rPr>
        <w:t xml:space="preserve"> </w:t>
      </w:r>
      <w:r w:rsidR="003E0C65">
        <w:t>The numbers on the connection lines indicates the number of direct pairwise comparisons between interventions.</w:t>
      </w:r>
    </w:p>
    <w:p w14:paraId="4D0662D9" w14:textId="77777777" w:rsidR="00D12722" w:rsidRPr="00A657E0" w:rsidRDefault="00D12722" w:rsidP="00D12722"/>
    <w:p w14:paraId="05D2E613" w14:textId="77777777" w:rsidR="00D12722" w:rsidRPr="00A657E0" w:rsidRDefault="00D12722" w:rsidP="000B655A"/>
    <w:p w14:paraId="3342151F" w14:textId="77777777" w:rsidR="00D12722" w:rsidRPr="00A657E0" w:rsidRDefault="00D12722" w:rsidP="00966EA5">
      <w:pPr>
        <w:pStyle w:val="Heading3"/>
        <w:sectPr w:rsidR="00D12722" w:rsidRPr="00A657E0" w:rsidSect="00D12722">
          <w:pgSz w:w="12219" w:h="15842"/>
          <w:pgMar w:top="1440" w:right="1440" w:bottom="1440" w:left="1440" w:header="709" w:footer="709" w:gutter="0"/>
          <w:cols w:space="708"/>
          <w:docGrid w:linePitch="360"/>
        </w:sectPr>
      </w:pPr>
    </w:p>
    <w:p w14:paraId="44A15816" w14:textId="77A86D6E" w:rsidR="00966EA5" w:rsidRPr="00A657E0" w:rsidRDefault="00966EA5" w:rsidP="00966EA5">
      <w:pPr>
        <w:pStyle w:val="Heading3"/>
      </w:pPr>
      <w:r w:rsidRPr="00A657E0">
        <w:lastRenderedPageBreak/>
        <w:t>Study Characteristics</w:t>
      </w:r>
      <w:bookmarkEnd w:id="21"/>
    </w:p>
    <w:p w14:paraId="347E47A4" w14:textId="77777777" w:rsidR="00F30CA2" w:rsidRPr="00A657E0" w:rsidRDefault="00F30CA2" w:rsidP="00196BF4">
      <w:pPr>
        <w:jc w:val="both"/>
      </w:pPr>
    </w:p>
    <w:p w14:paraId="62D4FBFD" w14:textId="4CAE6CC6" w:rsidR="004A6A53" w:rsidRPr="00A657E0" w:rsidRDefault="004A6A53" w:rsidP="0022532A">
      <w:pPr>
        <w:jc w:val="both"/>
      </w:pPr>
      <w:r w:rsidRPr="00A657E0">
        <w:t>A description of the study design characteristics</w:t>
      </w:r>
      <w:r w:rsidR="009B5E49" w:rsidRPr="00A657E0">
        <w:t xml:space="preserve"> </w:t>
      </w:r>
      <w:r w:rsidR="00512A92" w:rsidRPr="00A657E0">
        <w:t xml:space="preserve">for all included studies </w:t>
      </w:r>
      <w:r w:rsidR="009B5E49" w:rsidRPr="00A657E0">
        <w:t xml:space="preserve">can be found in Table </w:t>
      </w:r>
      <w:r w:rsidR="000A34D9" w:rsidRPr="00A657E0">
        <w:t>1</w:t>
      </w:r>
      <w:r w:rsidR="009B5E49" w:rsidRPr="00A657E0">
        <w:t xml:space="preserve">. Additional details of the study characteristics, </w:t>
      </w:r>
      <w:r w:rsidRPr="00A657E0">
        <w:t xml:space="preserve">participant characteristics, intervention characteristics, and outcome characteristics </w:t>
      </w:r>
      <w:proofErr w:type="gramStart"/>
      <w:r w:rsidR="008967A9">
        <w:t>are located in</w:t>
      </w:r>
      <w:proofErr w:type="gramEnd"/>
      <w:r w:rsidR="008967A9">
        <w:t xml:space="preserve"> tables 4-8 of S</w:t>
      </w:r>
      <w:r w:rsidR="00E94E07" w:rsidRPr="00A657E0">
        <w:t>1</w:t>
      </w:r>
      <w:r w:rsidRPr="00A657E0">
        <w:t xml:space="preserve">. </w:t>
      </w:r>
    </w:p>
    <w:p w14:paraId="22A40F73" w14:textId="77777777" w:rsidR="004A6A53" w:rsidRPr="00A657E0" w:rsidRDefault="004A6A53" w:rsidP="00196BF4">
      <w:pPr>
        <w:jc w:val="both"/>
      </w:pPr>
    </w:p>
    <w:p w14:paraId="459E8598" w14:textId="1C2FB429" w:rsidR="004A6A53" w:rsidRPr="00A657E0" w:rsidRDefault="004A6A53" w:rsidP="00633D41">
      <w:pPr>
        <w:ind w:firstLine="720"/>
        <w:jc w:val="both"/>
      </w:pPr>
      <w:r w:rsidRPr="00A657E0">
        <w:t>One of the studies</w:t>
      </w:r>
      <w:r w:rsidR="00633D41" w:rsidRPr="00A657E0">
        <w:t xml:space="preserve"> </w:t>
      </w:r>
      <w:r w:rsidR="00633D41" w:rsidRPr="00A657E0">
        <w:fldChar w:fldCharType="begin"/>
      </w:r>
      <w:r w:rsidR="00767FD3" w:rsidRPr="00A657E0">
        <w:instrText xml:space="preserve"> ADDIN EN.CITE &lt;EndNote&gt;&lt;Cite&gt;&lt;Author&gt;Neal&lt;/Author&gt;&lt;Year&gt;2013&lt;/Year&gt;&lt;RecNum&gt;148&lt;/RecNum&gt;&lt;DisplayText&gt;[9]&lt;/DisplayText&gt;&lt;record&gt;&lt;rec-number&gt;148&lt;/rec-number&gt;&lt;foreign-keys&gt;&lt;key app="EN" db-id="v9a52wtw8pf9daexawbvetrzd0a2z2r2ssr5" timestamp="1707686207"&gt;148&lt;/key&gt;&lt;/foreign-keys&gt;&lt;ref-type name="Journal Article"&gt;17&lt;/ref-type&gt;&lt;contributors&gt;&lt;authors&gt;&lt;author&gt;Neal, C. M.&lt;/author&gt;&lt;author&gt;Hunter, A. M.&lt;/author&gt;&lt;author&gt;Brennan, L.&lt;/author&gt;&lt;author&gt;O&amp;apos;Sullivan, A.&lt;/author&gt;&lt;author&gt;Hamilton, D. L.&lt;/author&gt;&lt;author&gt;De Vito, G.&lt;/author&gt;&lt;author&gt;Galloway, S. D.&lt;/author&gt;&lt;/authors&gt;&lt;/contributors&gt;&lt;titles&gt;&lt;title&gt;Six weeks of a polarized training-intensity distribution leads to greater physiological and performance adaptations than a threshold model in trained cyclists&lt;/title&gt;&lt;secondary-title&gt;J Appl Physiol&lt;/secondary-title&gt;&lt;/titles&gt;&lt;periodical&gt;&lt;full-title&gt;J Appl Physiol&lt;/full-title&gt;&lt;/periodical&gt;&lt;pages&gt;461-471&lt;/pages&gt;&lt;volume&gt;114&lt;/volume&gt;&lt;number&gt;4&lt;/number&gt;&lt;dates&gt;&lt;year&gt;2013&lt;/year&gt;&lt;/dates&gt;&lt;urls&gt;&lt;/urls&gt;&lt;remote-database-name&gt;Ovid MEDLINE(R) &amp;lt;2013&amp;gt;&lt;/remote-database-name&gt;&lt;access-date&gt;20121220//&lt;/access-date&gt;&lt;/record&gt;&lt;/Cite&gt;&lt;/EndNote&gt;</w:instrText>
      </w:r>
      <w:r w:rsidR="00633D41" w:rsidRPr="00A657E0">
        <w:fldChar w:fldCharType="separate"/>
      </w:r>
      <w:r w:rsidR="00767FD3" w:rsidRPr="00A657E0">
        <w:rPr>
          <w:noProof/>
        </w:rPr>
        <w:t>[9]</w:t>
      </w:r>
      <w:r w:rsidR="00633D41" w:rsidRPr="00A657E0">
        <w:fldChar w:fldCharType="end"/>
      </w:r>
      <w:r w:rsidR="00633D41" w:rsidRPr="00A657E0">
        <w:t xml:space="preserve"> </w:t>
      </w:r>
      <w:r w:rsidRPr="00A657E0">
        <w:t xml:space="preserve">included a crossover design. </w:t>
      </w:r>
      <w:r w:rsidR="00633D41" w:rsidRPr="00A657E0">
        <w:t>Therefore</w:t>
      </w:r>
      <w:r w:rsidRPr="00A657E0">
        <w:t xml:space="preserve">, only the results following the initial intervention for each group </w:t>
      </w:r>
      <w:r w:rsidR="00473471" w:rsidRPr="00A657E0">
        <w:t xml:space="preserve">in this study </w:t>
      </w:r>
      <w:r w:rsidRPr="00A657E0">
        <w:t>were included.</w:t>
      </w:r>
      <w:r w:rsidR="00840220" w:rsidRPr="00A657E0">
        <w:t xml:space="preserve"> The studies ranged from 4 to 21 weeks in duration</w:t>
      </w:r>
      <w:r w:rsidR="00633D41" w:rsidRPr="00A657E0">
        <w:t>,</w:t>
      </w:r>
      <w:r w:rsidR="00840220" w:rsidRPr="00A657E0">
        <w:t xml:space="preserve"> including the wash-in and intervention periods.</w:t>
      </w:r>
    </w:p>
    <w:p w14:paraId="2684C0F1" w14:textId="77777777" w:rsidR="00840220" w:rsidRPr="00A657E0" w:rsidRDefault="00840220" w:rsidP="00196BF4">
      <w:pPr>
        <w:jc w:val="both"/>
      </w:pPr>
    </w:p>
    <w:p w14:paraId="7A471B8F" w14:textId="6C063698" w:rsidR="001A6B2A" w:rsidRPr="00A657E0" w:rsidRDefault="00196BF4" w:rsidP="00F30CA2">
      <w:pPr>
        <w:ind w:firstLine="720"/>
        <w:jc w:val="both"/>
      </w:pPr>
      <w:r w:rsidRPr="00A657E0">
        <w:t xml:space="preserve">There </w:t>
      </w:r>
      <w:r w:rsidR="00A559CB" w:rsidRPr="00A657E0">
        <w:t>was</w:t>
      </w:r>
      <w:r w:rsidRPr="00A657E0">
        <w:t xml:space="preserve"> a</w:t>
      </w:r>
      <w:r w:rsidR="00840220" w:rsidRPr="00A657E0">
        <w:t xml:space="preserve"> total of 348</w:t>
      </w:r>
      <w:r w:rsidRPr="00A657E0">
        <w:t xml:space="preserve"> (n = 296</w:t>
      </w:r>
      <w:r w:rsidR="003D7020" w:rsidRPr="00A657E0">
        <w:t xml:space="preserve"> male, n = 52 female</w:t>
      </w:r>
      <w:r w:rsidRPr="00A657E0">
        <w:t xml:space="preserve">) recreational (n = 150) and competitive (n = 198) </w:t>
      </w:r>
      <w:r w:rsidR="00840220" w:rsidRPr="00A657E0">
        <w:t>endurance athletes</w:t>
      </w:r>
      <w:r w:rsidR="003D7020" w:rsidRPr="00A657E0">
        <w:t xml:space="preserve"> </w:t>
      </w:r>
      <w:r w:rsidR="00984D06" w:rsidRPr="00A657E0">
        <w:t>across five sports</w:t>
      </w:r>
      <w:r w:rsidR="00840220" w:rsidRPr="00A657E0">
        <w:t xml:space="preserve"> (cross-country </w:t>
      </w:r>
      <w:r w:rsidR="00984D06" w:rsidRPr="00A657E0">
        <w:t>skiing</w:t>
      </w:r>
      <w:r w:rsidR="00840220" w:rsidRPr="00A657E0">
        <w:t xml:space="preserve">, </w:t>
      </w:r>
      <w:r w:rsidR="00984D06" w:rsidRPr="00A657E0">
        <w:t>cycling</w:t>
      </w:r>
      <w:r w:rsidR="00840220" w:rsidRPr="00A657E0">
        <w:t xml:space="preserve">, </w:t>
      </w:r>
      <w:r w:rsidR="00984D06" w:rsidRPr="00A657E0">
        <w:t>rowing</w:t>
      </w:r>
      <w:r w:rsidR="00840220" w:rsidRPr="00A657E0">
        <w:t xml:space="preserve">, </w:t>
      </w:r>
      <w:r w:rsidR="00984D06" w:rsidRPr="00A657E0">
        <w:t>running</w:t>
      </w:r>
      <w:r w:rsidR="00840220" w:rsidRPr="00A657E0">
        <w:t xml:space="preserve">, </w:t>
      </w:r>
      <w:r w:rsidR="00984D06" w:rsidRPr="00A657E0">
        <w:t>triathlon</w:t>
      </w:r>
      <w:r w:rsidR="00840220" w:rsidRPr="00A657E0">
        <w:t>)</w:t>
      </w:r>
      <w:r w:rsidRPr="00A657E0">
        <w:t xml:space="preserve"> included in the quantitative analysis. </w:t>
      </w:r>
      <w:r w:rsidR="00010C18" w:rsidRPr="00A657E0">
        <w:t>T</w:t>
      </w:r>
      <w:r w:rsidRPr="00A657E0">
        <w:t>he</w:t>
      </w:r>
      <w:r w:rsidR="00010C18" w:rsidRPr="00A657E0">
        <w:t xml:space="preserve"> range for </w:t>
      </w:r>
      <w:r w:rsidRPr="00A657E0">
        <w:t>mean age</w:t>
      </w:r>
      <w:r w:rsidR="00FD350B" w:rsidRPr="00A657E0">
        <w:t xml:space="preserve">, </w:t>
      </w:r>
      <w:r w:rsidRPr="00A657E0">
        <w:t>BM</w:t>
      </w:r>
      <w:r w:rsidR="00FD350B" w:rsidRPr="00A657E0">
        <w:t xml:space="preserve">I, and </w:t>
      </w:r>
      <w:r w:rsidR="00FD350B" w:rsidRPr="00A657E0">
        <w:rPr>
          <w:color w:val="000000"/>
          <w:shd w:val="clear" w:color="auto" w:fill="FFFFFF"/>
        </w:rPr>
        <w:t>V̇</w:t>
      </w:r>
      <w:r w:rsidR="00840220" w:rsidRPr="00A657E0">
        <w:t>O</w:t>
      </w:r>
      <w:r w:rsidR="00840220" w:rsidRPr="00A657E0">
        <w:rPr>
          <w:vertAlign w:val="subscript"/>
        </w:rPr>
        <w:t>2peak</w:t>
      </w:r>
      <w:r w:rsidR="00840220" w:rsidRPr="00A657E0">
        <w:t xml:space="preserve"> </w:t>
      </w:r>
      <w:r w:rsidR="00512A92" w:rsidRPr="00A657E0">
        <w:t>was</w:t>
      </w:r>
      <w:r w:rsidR="00FD350B" w:rsidRPr="00A657E0">
        <w:t xml:space="preserve"> </w:t>
      </w:r>
      <w:r w:rsidR="00010C18" w:rsidRPr="00A657E0">
        <w:t>17.6</w:t>
      </w:r>
      <w:r w:rsidR="00023130" w:rsidRPr="00A657E0">
        <w:t xml:space="preserve"> to </w:t>
      </w:r>
      <w:r w:rsidR="00010C18" w:rsidRPr="00A657E0">
        <w:t>41.5</w:t>
      </w:r>
      <w:r w:rsidR="00FD350B" w:rsidRPr="00A657E0">
        <w:t xml:space="preserve"> years, </w:t>
      </w:r>
      <w:r w:rsidR="00010C18" w:rsidRPr="00A657E0">
        <w:t>19.8</w:t>
      </w:r>
      <w:r w:rsidR="00023130" w:rsidRPr="00A657E0">
        <w:t xml:space="preserve"> to </w:t>
      </w:r>
      <w:r w:rsidR="00FD350B" w:rsidRPr="00A657E0">
        <w:t>2</w:t>
      </w:r>
      <w:r w:rsidR="00010C18" w:rsidRPr="00A657E0">
        <w:t>4.9</w:t>
      </w:r>
      <w:r w:rsidR="00FD350B" w:rsidRPr="00A657E0">
        <w:t xml:space="preserve"> kg</w:t>
      </w:r>
      <w:r w:rsidR="00FD350B" w:rsidRPr="00A657E0">
        <w:sym w:font="Symbol" w:char="F0D7"/>
      </w:r>
      <w:r w:rsidR="00FD350B" w:rsidRPr="00A657E0">
        <w:t>m</w:t>
      </w:r>
      <w:r w:rsidR="00FD350B" w:rsidRPr="00A657E0">
        <w:rPr>
          <w:vertAlign w:val="superscript"/>
        </w:rPr>
        <w:t>-2</w:t>
      </w:r>
      <w:r w:rsidR="00FD350B" w:rsidRPr="00A657E0">
        <w:t xml:space="preserve">, and </w:t>
      </w:r>
      <w:r w:rsidR="00010C18" w:rsidRPr="00A657E0">
        <w:t>46.6</w:t>
      </w:r>
      <w:r w:rsidR="00023130" w:rsidRPr="00A657E0">
        <w:t xml:space="preserve"> to </w:t>
      </w:r>
      <w:r w:rsidR="00010C18" w:rsidRPr="00A657E0">
        <w:t>68.3</w:t>
      </w:r>
      <w:r w:rsidR="00FD350B" w:rsidRPr="00A657E0">
        <w:t xml:space="preserve"> mL</w:t>
      </w:r>
      <w:r w:rsidR="00FD350B" w:rsidRPr="00A657E0">
        <w:sym w:font="Symbol" w:char="F0D7"/>
      </w:r>
      <w:r w:rsidR="00FD350B" w:rsidRPr="00A657E0">
        <w:t>kg</w:t>
      </w:r>
      <w:r w:rsidR="00FD350B" w:rsidRPr="00A657E0">
        <w:rPr>
          <w:vertAlign w:val="superscript"/>
        </w:rPr>
        <w:t>-1</w:t>
      </w:r>
      <w:r w:rsidR="00FD350B" w:rsidRPr="00A657E0">
        <w:sym w:font="Symbol" w:char="F0D7"/>
      </w:r>
      <w:r w:rsidR="00FD350B" w:rsidRPr="00A657E0">
        <w:t>min</w:t>
      </w:r>
      <w:r w:rsidR="00FD350B" w:rsidRPr="00A657E0">
        <w:rPr>
          <w:vertAlign w:val="superscript"/>
        </w:rPr>
        <w:t>-1</w:t>
      </w:r>
      <w:r w:rsidR="00512A92" w:rsidRPr="00A657E0">
        <w:t xml:space="preserve"> respectively</w:t>
      </w:r>
      <w:r w:rsidR="00FD350B" w:rsidRPr="00A657E0">
        <w:t xml:space="preserve">, </w:t>
      </w:r>
      <w:r w:rsidR="00D860ED" w:rsidRPr="00A657E0">
        <w:t xml:space="preserve">across the studies </w:t>
      </w:r>
      <w:r w:rsidR="00FD350B" w:rsidRPr="00A657E0">
        <w:t xml:space="preserve">respectively. </w:t>
      </w:r>
    </w:p>
    <w:p w14:paraId="3A49BA1E" w14:textId="77777777" w:rsidR="00633D41" w:rsidRPr="00A657E0" w:rsidRDefault="00633D41" w:rsidP="00F30CA2">
      <w:pPr>
        <w:ind w:firstLine="720"/>
        <w:jc w:val="both"/>
      </w:pPr>
    </w:p>
    <w:p w14:paraId="5AFBFD51" w14:textId="32E7FD9A" w:rsidR="00A559CB" w:rsidRPr="00A657E0" w:rsidRDefault="00CE3825" w:rsidP="00A559CB">
      <w:pPr>
        <w:ind w:firstLine="720"/>
        <w:jc w:val="both"/>
      </w:pPr>
      <w:r w:rsidRPr="00A657E0">
        <w:t>O</w:t>
      </w:r>
      <w:r w:rsidR="004877C6" w:rsidRPr="00A657E0">
        <w:t xml:space="preserve">ne study </w:t>
      </w:r>
      <w:r w:rsidR="004877C6" w:rsidRPr="00A657E0">
        <w:fldChar w:fldCharType="begin"/>
      </w:r>
      <w:r w:rsidR="00767FD3" w:rsidRPr="00A657E0">
        <w:instrText xml:space="preserve"> ADDIN EN.CITE &lt;EndNote&gt;&lt;Cite&gt;&lt;Author&gt;Esteve-Lanao&lt;/Author&gt;&lt;Year&gt;2007&lt;/Year&gt;&lt;RecNum&gt;174&lt;/RecNum&gt;&lt;DisplayText&gt;[7]&lt;/DisplayText&gt;&lt;record&gt;&lt;rec-number&gt;174&lt;/rec-number&gt;&lt;foreign-keys&gt;&lt;key app="EN" db-id="v9a52wtw8pf9daexawbvetrzd0a2z2r2ssr5" timestamp="1707686207"&gt;174&lt;/key&gt;&lt;/foreign-keys&gt;&lt;ref-type name="Journal Article"&gt;17&lt;/ref-type&gt;&lt;contributors&gt;&lt;authors&gt;&lt;author&gt;Esteve-Lanao, J.&lt;/author&gt;&lt;author&gt;Foster, C.&lt;/author&gt;&lt;author&gt;Seiler, S.&lt;/author&gt;&lt;author&gt;Lucia, A.&lt;/author&gt;&lt;/authors&gt;&lt;/contributors&gt;&lt;titles&gt;&lt;title&gt;Impact of training intensity distribution on performance in endurance athletes&lt;/title&gt;&lt;secondary-title&gt;J Strength Cond Res&lt;/secondary-title&gt;&lt;/titles&gt;&lt;periodical&gt;&lt;full-title&gt;J Strength Cond Res&lt;/full-title&gt;&lt;/periodical&gt;&lt;pages&gt;943-949&lt;/pages&gt;&lt;volume&gt;21&lt;/volume&gt;&lt;number&gt;3&lt;/number&gt;&lt;dates&gt;&lt;year&gt;2007&lt;/year&gt;&lt;/dates&gt;&lt;urls&gt;&lt;/urls&gt;&lt;remote-database-name&gt;Ovid MEDLINE(R) &amp;lt;2005 to 2007&amp;gt;&lt;/remote-database-name&gt;&lt;/record&gt;&lt;/Cite&gt;&lt;/EndNote&gt;</w:instrText>
      </w:r>
      <w:r w:rsidR="004877C6" w:rsidRPr="00A657E0">
        <w:fldChar w:fldCharType="separate"/>
      </w:r>
      <w:r w:rsidR="00767FD3" w:rsidRPr="00A657E0">
        <w:rPr>
          <w:noProof/>
        </w:rPr>
        <w:t>[7]</w:t>
      </w:r>
      <w:r w:rsidR="004877C6" w:rsidRPr="00A657E0">
        <w:fldChar w:fldCharType="end"/>
      </w:r>
      <w:r w:rsidR="004877C6" w:rsidRPr="00A657E0">
        <w:t xml:space="preserve"> </w:t>
      </w:r>
      <w:r w:rsidR="00512A92" w:rsidRPr="00A657E0">
        <w:t xml:space="preserve">prescribed </w:t>
      </w:r>
      <w:r w:rsidR="004877C6" w:rsidRPr="00A657E0">
        <w:t>a</w:t>
      </w:r>
      <w:r w:rsidR="00984D06" w:rsidRPr="00A657E0">
        <w:t xml:space="preserve"> </w:t>
      </w:r>
      <w:r w:rsidR="004877C6" w:rsidRPr="00A657E0">
        <w:t xml:space="preserve">relative distribution of </w:t>
      </w:r>
      <w:r w:rsidR="00562A94" w:rsidRPr="00A657E0">
        <w:t>80</w:t>
      </w:r>
      <w:r w:rsidR="004877C6" w:rsidRPr="00A657E0">
        <w:t>%, 1</w:t>
      </w:r>
      <w:r w:rsidR="00562A94" w:rsidRPr="00A657E0">
        <w:t>0</w:t>
      </w:r>
      <w:r w:rsidR="004877C6" w:rsidRPr="00A657E0">
        <w:t>%, 1</w:t>
      </w:r>
      <w:r w:rsidR="00562A94" w:rsidRPr="00A657E0">
        <w:t>0</w:t>
      </w:r>
      <w:r w:rsidR="004877C6" w:rsidRPr="00A657E0">
        <w:t>%</w:t>
      </w:r>
      <w:r w:rsidRPr="00A657E0">
        <w:t>, which did not fit any of the TID models described in section 2.6</w:t>
      </w:r>
      <w:r w:rsidR="00562A94" w:rsidRPr="00A657E0">
        <w:t xml:space="preserve">. </w:t>
      </w:r>
      <w:r w:rsidR="00984D06" w:rsidRPr="00A657E0">
        <w:t xml:space="preserve">This </w:t>
      </w:r>
      <w:r w:rsidR="004877C6" w:rsidRPr="00A657E0">
        <w:t xml:space="preserve">study was included </w:t>
      </w:r>
      <w:r w:rsidR="00562A94" w:rsidRPr="00A657E0">
        <w:t xml:space="preserve">in the review </w:t>
      </w:r>
      <w:r w:rsidR="004877C6" w:rsidRPr="00A657E0">
        <w:t xml:space="preserve">as </w:t>
      </w:r>
      <w:r w:rsidR="00984D06" w:rsidRPr="00A657E0">
        <w:t xml:space="preserve">careful analysis of the IPD revealed a completed distribution of </w:t>
      </w:r>
      <w:r w:rsidR="00866797" w:rsidRPr="00A657E0">
        <w:t>78</w:t>
      </w:r>
      <w:r w:rsidR="00047F8E" w:rsidRPr="00A657E0">
        <w:t>(</w:t>
      </w:r>
      <w:proofErr w:type="gramStart"/>
      <w:r w:rsidR="00047F8E" w:rsidRPr="00A657E0">
        <w:t>5)</w:t>
      </w:r>
      <w:r w:rsidR="00984D06" w:rsidRPr="00A657E0">
        <w:t>%</w:t>
      </w:r>
      <w:proofErr w:type="gramEnd"/>
      <w:r w:rsidR="00984D06" w:rsidRPr="00A657E0">
        <w:t xml:space="preserve">, </w:t>
      </w:r>
      <w:r w:rsidR="00866797" w:rsidRPr="00A657E0">
        <w:t>7</w:t>
      </w:r>
      <w:r w:rsidR="00047F8E" w:rsidRPr="00A657E0">
        <w:t>(</w:t>
      </w:r>
      <w:proofErr w:type="gramStart"/>
      <w:r w:rsidR="00047F8E" w:rsidRPr="00A657E0">
        <w:t>3)</w:t>
      </w:r>
      <w:r w:rsidR="00984D06" w:rsidRPr="00A657E0">
        <w:t>%</w:t>
      </w:r>
      <w:proofErr w:type="gramEnd"/>
      <w:r w:rsidR="00984D06" w:rsidRPr="00A657E0">
        <w:t xml:space="preserve">, </w:t>
      </w:r>
      <w:r w:rsidR="00866797" w:rsidRPr="00A657E0">
        <w:t>14</w:t>
      </w:r>
      <w:r w:rsidR="00047F8E" w:rsidRPr="00A657E0">
        <w:t>(</w:t>
      </w:r>
      <w:proofErr w:type="gramStart"/>
      <w:r w:rsidR="00047F8E" w:rsidRPr="00A657E0">
        <w:t>4)</w:t>
      </w:r>
      <w:r w:rsidR="00984D06" w:rsidRPr="00A657E0">
        <w:t>%</w:t>
      </w:r>
      <w:proofErr w:type="gramEnd"/>
      <w:r w:rsidR="00984D06" w:rsidRPr="00A657E0">
        <w:t xml:space="preserve">, consistent with a </w:t>
      </w:r>
      <w:r w:rsidR="00CF4D4A" w:rsidRPr="00A657E0">
        <w:t>POL</w:t>
      </w:r>
      <w:r w:rsidR="00984D06" w:rsidRPr="00A657E0">
        <w:t xml:space="preserve"> TID</w:t>
      </w:r>
      <w:r w:rsidR="004877C6" w:rsidRPr="00A657E0">
        <w:t xml:space="preserve">. </w:t>
      </w:r>
      <w:r w:rsidR="00A559CB" w:rsidRPr="00A657E0">
        <w:t xml:space="preserve">The comparator groups included </w:t>
      </w:r>
      <w:r w:rsidR="00CF4D4A" w:rsidRPr="00A657E0">
        <w:t>PYR</w:t>
      </w:r>
      <w:r w:rsidR="00A559CB" w:rsidRPr="00A657E0">
        <w:t xml:space="preserve"> (k = 9), </w:t>
      </w:r>
      <w:r w:rsidR="00CF4D4A" w:rsidRPr="00A657E0">
        <w:t>THR</w:t>
      </w:r>
      <w:r w:rsidR="00A559CB" w:rsidRPr="00A657E0">
        <w:t xml:space="preserve"> (k = 2), </w:t>
      </w:r>
      <w:r w:rsidR="00CF4D4A" w:rsidRPr="00A657E0">
        <w:t>HIGH</w:t>
      </w:r>
      <w:r w:rsidR="00A559CB" w:rsidRPr="00A657E0">
        <w:t xml:space="preserve"> (k = 2), and </w:t>
      </w:r>
      <w:r w:rsidR="00CF4D4A" w:rsidRPr="00A657E0">
        <w:t>LOW</w:t>
      </w:r>
      <w:r w:rsidR="00A559CB" w:rsidRPr="00A657E0">
        <w:t xml:space="preserve"> (k = 3) TID models.</w:t>
      </w:r>
    </w:p>
    <w:p w14:paraId="036780C6" w14:textId="77777777" w:rsidR="00A559CB" w:rsidRPr="00A657E0" w:rsidRDefault="00A559CB" w:rsidP="00A559CB">
      <w:pPr>
        <w:ind w:firstLine="720"/>
        <w:jc w:val="both"/>
      </w:pPr>
    </w:p>
    <w:p w14:paraId="56EEA684" w14:textId="67C534F9" w:rsidR="00A559CB" w:rsidRPr="00A657E0" w:rsidRDefault="00A559CB" w:rsidP="00A559CB">
      <w:pPr>
        <w:ind w:firstLine="720"/>
        <w:jc w:val="both"/>
      </w:pPr>
      <w:r w:rsidRPr="00A657E0">
        <w:rPr>
          <w:color w:val="000000"/>
          <w:shd w:val="clear" w:color="auto" w:fill="FFFFFF"/>
        </w:rPr>
        <w:t>Eleven of the 13 studies included V̇</w:t>
      </w:r>
      <w:r w:rsidRPr="00A657E0">
        <w:t>O</w:t>
      </w:r>
      <w:r w:rsidRPr="00A657E0">
        <w:rPr>
          <w:vertAlign w:val="subscript"/>
        </w:rPr>
        <w:t>2peak</w:t>
      </w:r>
      <w:r w:rsidRPr="00A657E0">
        <w:t xml:space="preserve"> (n = 264) and </w:t>
      </w:r>
      <w:r w:rsidR="00284275" w:rsidRPr="00A657E0">
        <w:t xml:space="preserve">10 included </w:t>
      </w:r>
      <w:r w:rsidRPr="00A657E0">
        <w:t>TT performance (n = 260)</w:t>
      </w:r>
      <w:r w:rsidR="00284275" w:rsidRPr="00A657E0">
        <w:t xml:space="preserve">. </w:t>
      </w:r>
      <w:r w:rsidR="00C52443" w:rsidRPr="00A657E0">
        <w:t>Regarding the TT tests, 2</w:t>
      </w:r>
      <w:r w:rsidR="00284275" w:rsidRPr="00A657E0">
        <w:t xml:space="preserve"> studies </w:t>
      </w:r>
      <w:r w:rsidR="00284275" w:rsidRPr="00A657E0">
        <w:fldChar w:fldCharType="begin"/>
      </w:r>
      <w:r w:rsidR="00A27F23" w:rsidRPr="00A657E0">
        <w:instrText xml:space="preserve"> ADDIN EN.CITE &lt;EndNote&gt;&lt;Cite&gt;&lt;Author&gt;Muñoz&lt;/Author&gt;&lt;Year&gt;2014&lt;/Year&gt;&lt;RecNum&gt;144&lt;/RecNum&gt;&lt;DisplayText&gt;[8, 40]&lt;/DisplayText&gt;&lt;record&gt;&lt;rec-number&gt;144&lt;/rec-number&gt;&lt;foreign-keys&gt;&lt;key app="EN" db-id="v9a52wtw8pf9daexawbvetrzd0a2z2r2ssr5" timestamp="1707686207"&gt;144&lt;/key&gt;&lt;/foreign-keys&gt;&lt;ref-type name="Journal Article"&gt;17&lt;/ref-type&gt;&lt;contributors&gt;&lt;authors&gt;&lt;author&gt;Muñoz, I.&lt;/author&gt;&lt;author&gt;Seiler, S.&lt;/author&gt;&lt;author&gt;Bautista, J.&lt;/author&gt;&lt;author&gt;Espana, J.&lt;/author&gt;&lt;author&gt;Larumbe, E.&lt;/author&gt;&lt;author&gt;Esteve-Lanao, J.&lt;/author&gt;&lt;/authors&gt;&lt;/contributors&gt;&lt;titles&gt;&lt;title&gt;Does polarized training improve performance in recreational runners?&lt;/title&gt;&lt;secondary-title&gt;Int J Sports Physiol Perform&lt;/secondary-title&gt;&lt;/titles&gt;&lt;periodical&gt;&lt;full-title&gt;Int J Sports Physiol Perform&lt;/full-title&gt;&lt;/periodical&gt;&lt;pages&gt;265-272&lt;/pages&gt;&lt;volume&gt;9&lt;/volume&gt;&lt;number&gt;2&lt;/number&gt;&lt;dates&gt;&lt;year&gt;2014&lt;/year&gt;&lt;/dates&gt;&lt;urls&gt;&lt;/urls&gt;&lt;remote-database-name&gt;Ovid MEDLINE(R) &amp;lt;2014&amp;gt;&lt;/remote-database-name&gt;&lt;access-date&gt;20130522//&lt;/access-date&gt;&lt;/record&gt;&lt;/Cite&gt;&lt;Cite&gt;&lt;Author&gt;Schneeweiss&lt;/Author&gt;&lt;Year&gt;2022&lt;/Year&gt;&lt;RecNum&gt;33&lt;/RecNum&gt;&lt;record&gt;&lt;rec-number&gt;33&lt;/rec-number&gt;&lt;foreign-keys&gt;&lt;key app="EN" db-id="v9a52wtw8pf9daexawbvetrzd0a2z2r2ssr5" timestamp="1707686207"&gt;33&lt;/key&gt;&lt;/foreign-keys&gt;&lt;ref-type name="Journal Article"&gt;17&lt;/ref-type&gt;&lt;contributors&gt;&lt;authors&gt;&lt;author&gt;Schneeweiss, P.&lt;/author&gt;&lt;author&gt;Schellhorn, P.&lt;/author&gt;&lt;author&gt;Haigis, D.&lt;/author&gt;&lt;author&gt;Niess, A. M.&lt;/author&gt;&lt;author&gt;Martus, P.&lt;/author&gt;&lt;author&gt;Krauss, I.&lt;/author&gt;&lt;/authors&gt;&lt;/contributors&gt;&lt;titles&gt;&lt;title&gt;Effect of two different training interventions on cycling performance in mountain bike cross-country Olympic athletes&lt;/title&gt;&lt;secondary-title&gt;Sports&lt;/secondary-title&gt;&lt;/titles&gt;&lt;periodical&gt;&lt;full-title&gt;Sports&lt;/full-title&gt;&lt;/periodical&gt;&lt;pages&gt;53&lt;/pages&gt;&lt;volume&gt;10&lt;/volume&gt;&lt;number&gt;4&lt;/number&gt;&lt;dates&gt;&lt;year&gt;2022&lt;/year&gt;&lt;/dates&gt;&lt;urls&gt;&lt;/urls&gt;&lt;remote-database-name&gt;Ovid MEDLINE(R) PubMed-not-MEDLINE &amp;lt;2022&amp;gt;&lt;/remote-database-name&gt;&lt;access-date&gt;20220401//&lt;/access-date&gt;&lt;/record&gt;&lt;/Cite&gt;&lt;/EndNote&gt;</w:instrText>
      </w:r>
      <w:r w:rsidR="00284275" w:rsidRPr="00A657E0">
        <w:fldChar w:fldCharType="separate"/>
      </w:r>
      <w:r w:rsidR="00A27F23" w:rsidRPr="00A657E0">
        <w:rPr>
          <w:noProof/>
        </w:rPr>
        <w:t>[8, 40]</w:t>
      </w:r>
      <w:r w:rsidR="00284275" w:rsidRPr="00A657E0">
        <w:fldChar w:fldCharType="end"/>
      </w:r>
      <w:r w:rsidR="00284275" w:rsidRPr="00A657E0">
        <w:t xml:space="preserve"> included competitors, 1 study </w:t>
      </w:r>
      <w:r w:rsidR="00284275" w:rsidRPr="00A657E0">
        <w:fldChar w:fldCharType="begin"/>
      </w:r>
      <w:r w:rsidR="00767FD3" w:rsidRPr="00A657E0">
        <w:instrText xml:space="preserve"> ADDIN EN.CITE &lt;EndNote&gt;&lt;Cite&gt;&lt;Author&gt;Muñoz&lt;/Author&gt;&lt;Year&gt;2014&lt;/Year&gt;&lt;RecNum&gt;144&lt;/RecNum&gt;&lt;DisplayText&gt;[8]&lt;/DisplayText&gt;&lt;record&gt;&lt;rec-number&gt;144&lt;/rec-number&gt;&lt;foreign-keys&gt;&lt;key app="EN" db-id="v9a52wtw8pf9daexawbvetrzd0a2z2r2ssr5" timestamp="1707686207"&gt;144&lt;/key&gt;&lt;/foreign-keys&gt;&lt;ref-type name="Journal Article"&gt;17&lt;/ref-type&gt;&lt;contributors&gt;&lt;authors&gt;&lt;author&gt;Muñoz, I.&lt;/author&gt;&lt;author&gt;Seiler, S.&lt;/author&gt;&lt;author&gt;Bautista, J.&lt;/author&gt;&lt;author&gt;Espana, J.&lt;/author&gt;&lt;author&gt;Larumbe, E.&lt;/author&gt;&lt;author&gt;Esteve-Lanao, J.&lt;/author&gt;&lt;/authors&gt;&lt;/contributors&gt;&lt;titles&gt;&lt;title&gt;Does polarized training improve performance in recreational runners?&lt;/title&gt;&lt;secondary-title&gt;Int J Sports Physiol Perform&lt;/secondary-title&gt;&lt;/titles&gt;&lt;periodical&gt;&lt;full-title&gt;Int J Sports Physiol Perform&lt;/full-title&gt;&lt;/periodical&gt;&lt;pages&gt;265-272&lt;/pages&gt;&lt;volume&gt;9&lt;/volume&gt;&lt;number&gt;2&lt;/number&gt;&lt;dates&gt;&lt;year&gt;2014&lt;/year&gt;&lt;/dates&gt;&lt;urls&gt;&lt;/urls&gt;&lt;remote-database-name&gt;Ovid MEDLINE(R) &amp;lt;2014&amp;gt;&lt;/remote-database-name&gt;&lt;access-date&gt;20130522//&lt;/access-date&gt;&lt;/record&gt;&lt;/Cite&gt;&lt;/EndNote&gt;</w:instrText>
      </w:r>
      <w:r w:rsidR="00284275" w:rsidRPr="00A657E0">
        <w:fldChar w:fldCharType="separate"/>
      </w:r>
      <w:r w:rsidR="00767FD3" w:rsidRPr="00A657E0">
        <w:rPr>
          <w:noProof/>
        </w:rPr>
        <w:t>[8]</w:t>
      </w:r>
      <w:r w:rsidR="00284275" w:rsidRPr="00A657E0">
        <w:fldChar w:fldCharType="end"/>
      </w:r>
      <w:r w:rsidR="00284275" w:rsidRPr="00A657E0">
        <w:t xml:space="preserve"> used </w:t>
      </w:r>
      <w:r w:rsidR="00C52443" w:rsidRPr="00A657E0">
        <w:t xml:space="preserve">a </w:t>
      </w:r>
      <w:r w:rsidR="00284275" w:rsidRPr="00A657E0">
        <w:t xml:space="preserve">different courses </w:t>
      </w:r>
      <w:r w:rsidR="00C52443" w:rsidRPr="00A657E0">
        <w:t xml:space="preserve">at </w:t>
      </w:r>
      <w:r w:rsidR="00284275" w:rsidRPr="00A657E0">
        <w:t xml:space="preserve">follow-up, and in 1 study </w:t>
      </w:r>
      <w:r w:rsidR="00284275" w:rsidRPr="00A657E0">
        <w:fldChar w:fldCharType="begin"/>
      </w:r>
      <w:r w:rsidR="00A27F23" w:rsidRPr="00A657E0">
        <w:instrText xml:space="preserve"> ADDIN EN.CITE &lt;EndNote&gt;&lt;Cite&gt;&lt;Author&gt;Schneeweiss&lt;/Author&gt;&lt;Year&gt;2022&lt;/Year&gt;&lt;RecNum&gt;33&lt;/RecNum&gt;&lt;DisplayText&gt;[40]&lt;/DisplayText&gt;&lt;record&gt;&lt;rec-number&gt;33&lt;/rec-number&gt;&lt;foreign-keys&gt;&lt;key app="EN" db-id="v9a52wtw8pf9daexawbvetrzd0a2z2r2ssr5" timestamp="1707686207"&gt;33&lt;/key&gt;&lt;/foreign-keys&gt;&lt;ref-type name="Journal Article"&gt;17&lt;/ref-type&gt;&lt;contributors&gt;&lt;authors&gt;&lt;author&gt;Schneeweiss, P.&lt;/author&gt;&lt;author&gt;Schellhorn, P.&lt;/author&gt;&lt;author&gt;Haigis, D.&lt;/author&gt;&lt;author&gt;Niess, A. M.&lt;/author&gt;&lt;author&gt;Martus, P.&lt;/author&gt;&lt;author&gt;Krauss, I.&lt;/author&gt;&lt;/authors&gt;&lt;/contributors&gt;&lt;titles&gt;&lt;title&gt;Effect of two different training interventions on cycling performance in mountain bike cross-country Olympic athletes&lt;/title&gt;&lt;secondary-title&gt;Sports&lt;/secondary-title&gt;&lt;/titles&gt;&lt;periodical&gt;&lt;full-title&gt;Sports&lt;/full-title&gt;&lt;/periodical&gt;&lt;pages&gt;53&lt;/pages&gt;&lt;volume&gt;10&lt;/volume&gt;&lt;number&gt;4&lt;/number&gt;&lt;dates&gt;&lt;year&gt;2022&lt;/year&gt;&lt;/dates&gt;&lt;urls&gt;&lt;/urls&gt;&lt;remote-database-name&gt;Ovid MEDLINE(R) PubMed-not-MEDLINE &amp;lt;2022&amp;gt;&lt;/remote-database-name&gt;&lt;access-date&gt;20220401//&lt;/access-date&gt;&lt;/record&gt;&lt;/Cite&gt;&lt;/EndNote&gt;</w:instrText>
      </w:r>
      <w:r w:rsidR="00284275" w:rsidRPr="00A657E0">
        <w:fldChar w:fldCharType="separate"/>
      </w:r>
      <w:r w:rsidR="00A27F23" w:rsidRPr="00A657E0">
        <w:rPr>
          <w:noProof/>
        </w:rPr>
        <w:t>[40]</w:t>
      </w:r>
      <w:r w:rsidR="00284275" w:rsidRPr="00A657E0">
        <w:fldChar w:fldCharType="end"/>
      </w:r>
      <w:r w:rsidR="00284275" w:rsidRPr="00A657E0">
        <w:t xml:space="preserve"> the environmental conditions at follow up resulted in slower TT times. </w:t>
      </w:r>
    </w:p>
    <w:p w14:paraId="6DD1083C" w14:textId="77777777" w:rsidR="000A34D9" w:rsidRPr="00A657E0" w:rsidRDefault="000A34D9" w:rsidP="000A34D9">
      <w:pPr>
        <w:jc w:val="both"/>
      </w:pPr>
    </w:p>
    <w:p w14:paraId="371C1E53" w14:textId="142E2837" w:rsidR="000A34D9" w:rsidRPr="00A657E0" w:rsidRDefault="000A34D9" w:rsidP="000A34D9">
      <w:pPr>
        <w:jc w:val="both"/>
      </w:pPr>
      <w:r w:rsidRPr="00A657E0">
        <w:t>INSERT TABLE 1 HERE</w:t>
      </w:r>
    </w:p>
    <w:p w14:paraId="54DE4FD7" w14:textId="77777777" w:rsidR="000A34D9" w:rsidRPr="00A657E0" w:rsidRDefault="000A34D9" w:rsidP="000A34D9">
      <w:pPr>
        <w:jc w:val="both"/>
      </w:pPr>
    </w:p>
    <w:p w14:paraId="181FC2C5" w14:textId="77777777" w:rsidR="000A34D9" w:rsidRPr="00A657E0" w:rsidRDefault="000A34D9" w:rsidP="000A34D9">
      <w:pPr>
        <w:jc w:val="both"/>
        <w:sectPr w:rsidR="000A34D9" w:rsidRPr="00A657E0" w:rsidSect="00D12722">
          <w:pgSz w:w="12219" w:h="15842"/>
          <w:pgMar w:top="1440" w:right="1440" w:bottom="1440" w:left="1440" w:header="709" w:footer="709" w:gutter="0"/>
          <w:cols w:space="708"/>
          <w:docGrid w:linePitch="360"/>
        </w:sectPr>
      </w:pPr>
    </w:p>
    <w:p w14:paraId="274FAFDB" w14:textId="4619C3C0" w:rsidR="000A34D9" w:rsidRPr="00A657E0" w:rsidRDefault="000A34D9" w:rsidP="000A34D9">
      <w:r w:rsidRPr="00A657E0">
        <w:rPr>
          <w:b/>
          <w:bCs/>
        </w:rPr>
        <w:lastRenderedPageBreak/>
        <w:t>Table</w:t>
      </w:r>
      <w:r w:rsidR="00A5242E" w:rsidRPr="00A657E0">
        <w:rPr>
          <w:b/>
          <w:bCs/>
        </w:rPr>
        <w:t xml:space="preserve"> 1</w:t>
      </w:r>
      <w:r w:rsidRPr="00A657E0">
        <w:t>. Study characteristics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1134"/>
        <w:gridCol w:w="851"/>
        <w:gridCol w:w="1134"/>
        <w:gridCol w:w="425"/>
        <w:gridCol w:w="567"/>
        <w:gridCol w:w="1276"/>
        <w:gridCol w:w="850"/>
        <w:gridCol w:w="1276"/>
        <w:gridCol w:w="1559"/>
        <w:gridCol w:w="2035"/>
      </w:tblGrid>
      <w:tr w:rsidR="000A34D9" w:rsidRPr="00A657E0" w14:paraId="7928B52B" w14:textId="77777777" w:rsidTr="00477F5E">
        <w:tc>
          <w:tcPr>
            <w:tcW w:w="1843" w:type="dxa"/>
            <w:tcBorders>
              <w:top w:val="single" w:sz="4" w:space="0" w:color="auto"/>
              <w:bottom w:val="single" w:sz="4" w:space="0" w:color="auto"/>
            </w:tcBorders>
          </w:tcPr>
          <w:p w14:paraId="371A3D33" w14:textId="77777777" w:rsidR="000A34D9" w:rsidRPr="00A657E0" w:rsidRDefault="000A34D9" w:rsidP="00D0527D">
            <w:pPr>
              <w:rPr>
                <w:rFonts w:ascii="Times New Roman" w:hAnsi="Times New Roman"/>
                <w:sz w:val="16"/>
                <w:szCs w:val="16"/>
              </w:rPr>
            </w:pPr>
            <w:r w:rsidRPr="00A657E0">
              <w:rPr>
                <w:rFonts w:ascii="Times New Roman" w:hAnsi="Times New Roman"/>
                <w:sz w:val="16"/>
                <w:szCs w:val="16"/>
              </w:rPr>
              <w:t>Study</w:t>
            </w:r>
          </w:p>
        </w:tc>
        <w:tc>
          <w:tcPr>
            <w:tcW w:w="1134" w:type="dxa"/>
            <w:tcBorders>
              <w:top w:val="single" w:sz="4" w:space="0" w:color="auto"/>
              <w:bottom w:val="single" w:sz="4" w:space="0" w:color="auto"/>
            </w:tcBorders>
          </w:tcPr>
          <w:p w14:paraId="04AAA2CD" w14:textId="77777777" w:rsidR="000A34D9" w:rsidRPr="00A657E0" w:rsidRDefault="000A34D9" w:rsidP="00D0527D">
            <w:pPr>
              <w:rPr>
                <w:rFonts w:ascii="Times New Roman" w:hAnsi="Times New Roman"/>
                <w:sz w:val="16"/>
                <w:szCs w:val="16"/>
              </w:rPr>
            </w:pPr>
            <w:r w:rsidRPr="00A657E0">
              <w:rPr>
                <w:rFonts w:ascii="Times New Roman" w:hAnsi="Times New Roman"/>
                <w:sz w:val="16"/>
                <w:szCs w:val="16"/>
              </w:rPr>
              <w:t>Study characteristics</w:t>
            </w:r>
          </w:p>
        </w:tc>
        <w:tc>
          <w:tcPr>
            <w:tcW w:w="851" w:type="dxa"/>
            <w:tcBorders>
              <w:top w:val="single" w:sz="4" w:space="0" w:color="auto"/>
              <w:bottom w:val="single" w:sz="4" w:space="0" w:color="auto"/>
            </w:tcBorders>
          </w:tcPr>
          <w:p w14:paraId="21343AB6" w14:textId="77777777" w:rsidR="000A34D9" w:rsidRPr="00A657E0" w:rsidRDefault="000A34D9" w:rsidP="00D0527D">
            <w:pPr>
              <w:rPr>
                <w:rFonts w:ascii="Times New Roman" w:hAnsi="Times New Roman"/>
                <w:sz w:val="16"/>
                <w:szCs w:val="16"/>
              </w:rPr>
            </w:pPr>
          </w:p>
        </w:tc>
        <w:tc>
          <w:tcPr>
            <w:tcW w:w="1134" w:type="dxa"/>
            <w:tcBorders>
              <w:top w:val="single" w:sz="4" w:space="0" w:color="auto"/>
              <w:bottom w:val="single" w:sz="4" w:space="0" w:color="auto"/>
            </w:tcBorders>
          </w:tcPr>
          <w:p w14:paraId="6BBD2059" w14:textId="77777777" w:rsidR="000A34D9" w:rsidRPr="00A657E0" w:rsidRDefault="000A34D9" w:rsidP="00D0527D">
            <w:pPr>
              <w:rPr>
                <w:rFonts w:ascii="Times New Roman" w:hAnsi="Times New Roman"/>
                <w:sz w:val="16"/>
                <w:szCs w:val="16"/>
              </w:rPr>
            </w:pPr>
            <w:r w:rsidRPr="00A657E0">
              <w:rPr>
                <w:rFonts w:ascii="Times New Roman" w:hAnsi="Times New Roman"/>
                <w:sz w:val="16"/>
                <w:szCs w:val="16"/>
              </w:rPr>
              <w:t>Participant characteristics</w:t>
            </w:r>
          </w:p>
        </w:tc>
        <w:tc>
          <w:tcPr>
            <w:tcW w:w="425" w:type="dxa"/>
            <w:tcBorders>
              <w:top w:val="single" w:sz="4" w:space="0" w:color="auto"/>
              <w:bottom w:val="single" w:sz="4" w:space="0" w:color="auto"/>
            </w:tcBorders>
          </w:tcPr>
          <w:p w14:paraId="518ED411" w14:textId="77777777" w:rsidR="000A34D9" w:rsidRPr="00A657E0" w:rsidRDefault="000A34D9" w:rsidP="00D0527D">
            <w:pPr>
              <w:rPr>
                <w:rFonts w:ascii="Times New Roman" w:hAnsi="Times New Roman"/>
                <w:sz w:val="16"/>
                <w:szCs w:val="16"/>
              </w:rPr>
            </w:pPr>
          </w:p>
        </w:tc>
        <w:tc>
          <w:tcPr>
            <w:tcW w:w="567" w:type="dxa"/>
            <w:tcBorders>
              <w:top w:val="single" w:sz="4" w:space="0" w:color="auto"/>
              <w:bottom w:val="single" w:sz="4" w:space="0" w:color="auto"/>
            </w:tcBorders>
          </w:tcPr>
          <w:p w14:paraId="6F6A7301" w14:textId="77777777" w:rsidR="000A34D9" w:rsidRPr="00A657E0" w:rsidRDefault="000A34D9" w:rsidP="00D0527D">
            <w:pPr>
              <w:rPr>
                <w:rFonts w:ascii="Times New Roman" w:hAnsi="Times New Roman"/>
                <w:sz w:val="16"/>
                <w:szCs w:val="16"/>
              </w:rPr>
            </w:pPr>
          </w:p>
        </w:tc>
        <w:tc>
          <w:tcPr>
            <w:tcW w:w="1276" w:type="dxa"/>
            <w:tcBorders>
              <w:top w:val="single" w:sz="4" w:space="0" w:color="auto"/>
              <w:bottom w:val="single" w:sz="4" w:space="0" w:color="auto"/>
            </w:tcBorders>
          </w:tcPr>
          <w:p w14:paraId="61CADD9B" w14:textId="77777777" w:rsidR="000A34D9" w:rsidRPr="00A657E0" w:rsidRDefault="000A34D9" w:rsidP="00D0527D">
            <w:pPr>
              <w:rPr>
                <w:rFonts w:ascii="Times New Roman" w:hAnsi="Times New Roman"/>
                <w:sz w:val="16"/>
                <w:szCs w:val="16"/>
              </w:rPr>
            </w:pPr>
          </w:p>
        </w:tc>
        <w:tc>
          <w:tcPr>
            <w:tcW w:w="850" w:type="dxa"/>
            <w:tcBorders>
              <w:top w:val="single" w:sz="4" w:space="0" w:color="auto"/>
              <w:bottom w:val="single" w:sz="4" w:space="0" w:color="auto"/>
            </w:tcBorders>
          </w:tcPr>
          <w:p w14:paraId="3EA460E5" w14:textId="77777777" w:rsidR="000A34D9" w:rsidRPr="00A657E0" w:rsidRDefault="000A34D9" w:rsidP="00D0527D">
            <w:pPr>
              <w:rPr>
                <w:rFonts w:ascii="Times New Roman" w:hAnsi="Times New Roman"/>
                <w:sz w:val="16"/>
                <w:szCs w:val="16"/>
              </w:rPr>
            </w:pPr>
          </w:p>
        </w:tc>
        <w:tc>
          <w:tcPr>
            <w:tcW w:w="1276" w:type="dxa"/>
            <w:tcBorders>
              <w:top w:val="single" w:sz="4" w:space="0" w:color="auto"/>
              <w:bottom w:val="single" w:sz="4" w:space="0" w:color="auto"/>
            </w:tcBorders>
          </w:tcPr>
          <w:p w14:paraId="43260603" w14:textId="77777777" w:rsidR="000A34D9" w:rsidRPr="00A657E0" w:rsidRDefault="000A34D9" w:rsidP="00D0527D">
            <w:pPr>
              <w:rPr>
                <w:rFonts w:ascii="Times New Roman" w:hAnsi="Times New Roman"/>
                <w:sz w:val="16"/>
                <w:szCs w:val="16"/>
              </w:rPr>
            </w:pPr>
          </w:p>
        </w:tc>
        <w:tc>
          <w:tcPr>
            <w:tcW w:w="1559" w:type="dxa"/>
            <w:tcBorders>
              <w:top w:val="single" w:sz="4" w:space="0" w:color="auto"/>
              <w:bottom w:val="single" w:sz="4" w:space="0" w:color="auto"/>
            </w:tcBorders>
          </w:tcPr>
          <w:p w14:paraId="24C16C3F" w14:textId="77777777" w:rsidR="000A34D9" w:rsidRPr="00A657E0" w:rsidRDefault="000A34D9" w:rsidP="00D0527D">
            <w:pPr>
              <w:rPr>
                <w:rFonts w:ascii="Times New Roman" w:hAnsi="Times New Roman"/>
                <w:sz w:val="16"/>
                <w:szCs w:val="16"/>
              </w:rPr>
            </w:pPr>
            <w:r w:rsidRPr="00A657E0">
              <w:rPr>
                <w:rFonts w:ascii="Times New Roman" w:hAnsi="Times New Roman"/>
                <w:sz w:val="16"/>
                <w:szCs w:val="16"/>
              </w:rPr>
              <w:t>Intervention characteristics</w:t>
            </w:r>
          </w:p>
        </w:tc>
        <w:tc>
          <w:tcPr>
            <w:tcW w:w="2035" w:type="dxa"/>
            <w:tcBorders>
              <w:top w:val="single" w:sz="4" w:space="0" w:color="auto"/>
              <w:bottom w:val="single" w:sz="4" w:space="0" w:color="auto"/>
            </w:tcBorders>
          </w:tcPr>
          <w:p w14:paraId="2B62677B" w14:textId="77777777" w:rsidR="000A34D9" w:rsidRPr="00A657E0" w:rsidRDefault="000A34D9" w:rsidP="00D0527D">
            <w:pPr>
              <w:rPr>
                <w:rFonts w:ascii="Times New Roman" w:hAnsi="Times New Roman"/>
                <w:sz w:val="16"/>
                <w:szCs w:val="16"/>
              </w:rPr>
            </w:pPr>
            <w:r w:rsidRPr="00A657E0">
              <w:rPr>
                <w:rFonts w:ascii="Times New Roman" w:hAnsi="Times New Roman"/>
                <w:sz w:val="16"/>
                <w:szCs w:val="16"/>
              </w:rPr>
              <w:t>Outcome characteristics</w:t>
            </w:r>
          </w:p>
        </w:tc>
      </w:tr>
      <w:tr w:rsidR="002757FF" w:rsidRPr="00A657E0" w14:paraId="01FCDEE5" w14:textId="77777777" w:rsidTr="00477F5E">
        <w:tc>
          <w:tcPr>
            <w:tcW w:w="1843" w:type="dxa"/>
            <w:tcBorders>
              <w:top w:val="single" w:sz="4" w:space="0" w:color="auto"/>
            </w:tcBorders>
          </w:tcPr>
          <w:p w14:paraId="29BB2A82" w14:textId="77777777" w:rsidR="002757FF" w:rsidRPr="00A657E0" w:rsidRDefault="002757FF" w:rsidP="00D0527D">
            <w:pPr>
              <w:rPr>
                <w:rFonts w:ascii="Times New Roman" w:hAnsi="Times New Roman"/>
                <w:sz w:val="16"/>
                <w:szCs w:val="16"/>
              </w:rPr>
            </w:pPr>
          </w:p>
        </w:tc>
        <w:tc>
          <w:tcPr>
            <w:tcW w:w="1134" w:type="dxa"/>
            <w:tcBorders>
              <w:top w:val="single" w:sz="4" w:space="0" w:color="auto"/>
              <w:bottom w:val="single" w:sz="4" w:space="0" w:color="auto"/>
            </w:tcBorders>
          </w:tcPr>
          <w:p w14:paraId="0C5A88AF" w14:textId="77777777" w:rsidR="002757FF" w:rsidRPr="00A657E0" w:rsidRDefault="002757FF" w:rsidP="00D0527D">
            <w:pPr>
              <w:rPr>
                <w:rFonts w:ascii="Times New Roman" w:hAnsi="Times New Roman"/>
                <w:sz w:val="16"/>
                <w:szCs w:val="16"/>
              </w:rPr>
            </w:pPr>
            <w:r w:rsidRPr="00A657E0">
              <w:rPr>
                <w:rFonts w:ascii="Times New Roman" w:hAnsi="Times New Roman"/>
                <w:sz w:val="16"/>
                <w:szCs w:val="16"/>
              </w:rPr>
              <w:t>Design</w:t>
            </w:r>
          </w:p>
        </w:tc>
        <w:tc>
          <w:tcPr>
            <w:tcW w:w="851" w:type="dxa"/>
            <w:tcBorders>
              <w:top w:val="single" w:sz="4" w:space="0" w:color="auto"/>
              <w:bottom w:val="single" w:sz="4" w:space="0" w:color="auto"/>
            </w:tcBorders>
          </w:tcPr>
          <w:p w14:paraId="083A51AF" w14:textId="77777777" w:rsidR="002757FF" w:rsidRPr="00A657E0" w:rsidRDefault="002757FF" w:rsidP="00D0527D">
            <w:pPr>
              <w:rPr>
                <w:rFonts w:ascii="Times New Roman" w:hAnsi="Times New Roman"/>
                <w:sz w:val="16"/>
                <w:szCs w:val="16"/>
              </w:rPr>
            </w:pPr>
            <w:r w:rsidRPr="00A657E0">
              <w:rPr>
                <w:rFonts w:ascii="Times New Roman" w:hAnsi="Times New Roman"/>
                <w:sz w:val="16"/>
                <w:szCs w:val="16"/>
              </w:rPr>
              <w:t>Duration (weeks)</w:t>
            </w:r>
          </w:p>
        </w:tc>
        <w:tc>
          <w:tcPr>
            <w:tcW w:w="1134" w:type="dxa"/>
            <w:tcBorders>
              <w:top w:val="single" w:sz="4" w:space="0" w:color="auto"/>
              <w:bottom w:val="single" w:sz="4" w:space="0" w:color="auto"/>
            </w:tcBorders>
          </w:tcPr>
          <w:p w14:paraId="405C4B37" w14:textId="77777777" w:rsidR="002757FF" w:rsidRPr="00A657E0" w:rsidRDefault="002757FF" w:rsidP="00D0527D">
            <w:pPr>
              <w:rPr>
                <w:rFonts w:ascii="Times New Roman" w:hAnsi="Times New Roman"/>
                <w:sz w:val="16"/>
                <w:szCs w:val="16"/>
              </w:rPr>
            </w:pPr>
            <w:r w:rsidRPr="00A657E0">
              <w:rPr>
                <w:rFonts w:ascii="Times New Roman" w:hAnsi="Times New Roman"/>
                <w:sz w:val="16"/>
                <w:szCs w:val="16"/>
              </w:rPr>
              <w:t>Sample size</w:t>
            </w:r>
          </w:p>
        </w:tc>
        <w:tc>
          <w:tcPr>
            <w:tcW w:w="992" w:type="dxa"/>
            <w:gridSpan w:val="2"/>
            <w:tcBorders>
              <w:top w:val="single" w:sz="4" w:space="0" w:color="auto"/>
              <w:bottom w:val="single" w:sz="4" w:space="0" w:color="auto"/>
            </w:tcBorders>
          </w:tcPr>
          <w:p w14:paraId="330FF3BB" w14:textId="77777777" w:rsidR="002757FF" w:rsidRPr="00A657E0" w:rsidRDefault="002757FF" w:rsidP="00D0527D">
            <w:pPr>
              <w:rPr>
                <w:rFonts w:ascii="Times New Roman" w:hAnsi="Times New Roman"/>
                <w:sz w:val="16"/>
                <w:szCs w:val="16"/>
              </w:rPr>
            </w:pPr>
            <w:r w:rsidRPr="00A657E0">
              <w:rPr>
                <w:rFonts w:ascii="Times New Roman" w:hAnsi="Times New Roman"/>
                <w:sz w:val="16"/>
                <w:szCs w:val="16"/>
              </w:rPr>
              <w:t>Sport</w:t>
            </w:r>
          </w:p>
        </w:tc>
        <w:tc>
          <w:tcPr>
            <w:tcW w:w="1276" w:type="dxa"/>
            <w:tcBorders>
              <w:top w:val="single" w:sz="4" w:space="0" w:color="auto"/>
              <w:bottom w:val="single" w:sz="4" w:space="0" w:color="auto"/>
            </w:tcBorders>
          </w:tcPr>
          <w:p w14:paraId="06061DB6" w14:textId="1CAD3C6A" w:rsidR="002757FF" w:rsidRPr="00A657E0" w:rsidRDefault="002757FF" w:rsidP="00D0527D">
            <w:pPr>
              <w:rPr>
                <w:rFonts w:ascii="Times New Roman" w:hAnsi="Times New Roman"/>
                <w:sz w:val="16"/>
                <w:szCs w:val="16"/>
              </w:rPr>
            </w:pPr>
            <w:r w:rsidRPr="00A657E0">
              <w:rPr>
                <w:rFonts w:ascii="Times New Roman" w:hAnsi="Times New Roman"/>
                <w:sz w:val="16"/>
                <w:szCs w:val="16"/>
              </w:rPr>
              <w:t>Performance level</w:t>
            </w:r>
          </w:p>
        </w:tc>
        <w:tc>
          <w:tcPr>
            <w:tcW w:w="850" w:type="dxa"/>
            <w:tcBorders>
              <w:top w:val="single" w:sz="4" w:space="0" w:color="auto"/>
              <w:bottom w:val="single" w:sz="4" w:space="0" w:color="auto"/>
            </w:tcBorders>
          </w:tcPr>
          <w:p w14:paraId="33AE7B40" w14:textId="77777777" w:rsidR="002757FF" w:rsidRPr="00A657E0" w:rsidRDefault="002757FF" w:rsidP="00D0527D">
            <w:pPr>
              <w:rPr>
                <w:rFonts w:ascii="Times New Roman" w:hAnsi="Times New Roman"/>
                <w:sz w:val="16"/>
                <w:szCs w:val="16"/>
              </w:rPr>
            </w:pPr>
            <w:r w:rsidRPr="00A657E0">
              <w:rPr>
                <w:rFonts w:ascii="Times New Roman" w:hAnsi="Times New Roman"/>
                <w:sz w:val="16"/>
                <w:szCs w:val="16"/>
              </w:rPr>
              <w:t>Age (years)</w:t>
            </w:r>
          </w:p>
        </w:tc>
        <w:tc>
          <w:tcPr>
            <w:tcW w:w="1276" w:type="dxa"/>
            <w:tcBorders>
              <w:top w:val="single" w:sz="4" w:space="0" w:color="auto"/>
              <w:bottom w:val="single" w:sz="4" w:space="0" w:color="auto"/>
            </w:tcBorders>
          </w:tcPr>
          <w:p w14:paraId="47BB1F90" w14:textId="77777777" w:rsidR="002757FF" w:rsidRPr="00A657E0" w:rsidRDefault="002757FF" w:rsidP="00D0527D">
            <w:pPr>
              <w:rPr>
                <w:rFonts w:ascii="Times New Roman" w:hAnsi="Times New Roman"/>
                <w:sz w:val="16"/>
                <w:szCs w:val="16"/>
                <w:vertAlign w:val="subscript"/>
              </w:rPr>
            </w:pPr>
            <w:r w:rsidRPr="00A657E0">
              <w:rPr>
                <w:rFonts w:ascii="Times New Roman" w:hAnsi="Times New Roman"/>
                <w:sz w:val="16"/>
                <w:szCs w:val="16"/>
              </w:rPr>
              <w:t>V̇O</w:t>
            </w:r>
            <w:r w:rsidRPr="00A657E0">
              <w:rPr>
                <w:rFonts w:ascii="Times New Roman" w:hAnsi="Times New Roman"/>
                <w:sz w:val="16"/>
                <w:szCs w:val="16"/>
                <w:vertAlign w:val="subscript"/>
              </w:rPr>
              <w:t>2peak</w:t>
            </w:r>
          </w:p>
          <w:p w14:paraId="70B6C4EE" w14:textId="77777777" w:rsidR="002757FF" w:rsidRPr="00A657E0" w:rsidRDefault="002757FF" w:rsidP="00D0527D">
            <w:pPr>
              <w:rPr>
                <w:rFonts w:ascii="Times New Roman" w:hAnsi="Times New Roman"/>
                <w:sz w:val="16"/>
                <w:szCs w:val="16"/>
              </w:rPr>
            </w:pPr>
            <w:r w:rsidRPr="00A657E0">
              <w:rPr>
                <w:rFonts w:ascii="Times New Roman" w:hAnsi="Times New Roman"/>
                <w:sz w:val="16"/>
                <w:szCs w:val="16"/>
              </w:rPr>
              <w:t>(mL</w:t>
            </w:r>
            <w:r w:rsidRPr="00A657E0">
              <w:rPr>
                <w:rFonts w:ascii="Times New Roman" w:hAnsi="Times New Roman"/>
                <w:sz w:val="16"/>
                <w:szCs w:val="16"/>
              </w:rPr>
              <w:sym w:font="Symbol" w:char="F0D7"/>
            </w:r>
            <w:r w:rsidRPr="00A657E0">
              <w:rPr>
                <w:rFonts w:ascii="Times New Roman" w:hAnsi="Times New Roman"/>
                <w:sz w:val="16"/>
                <w:szCs w:val="16"/>
              </w:rPr>
              <w:t>kg</w:t>
            </w:r>
            <w:r w:rsidRPr="00A657E0">
              <w:rPr>
                <w:rFonts w:ascii="Times New Roman" w:hAnsi="Times New Roman"/>
                <w:sz w:val="16"/>
                <w:szCs w:val="16"/>
                <w:vertAlign w:val="superscript"/>
              </w:rPr>
              <w:t>-1</w:t>
            </w:r>
            <w:r w:rsidRPr="00A657E0">
              <w:rPr>
                <w:rFonts w:ascii="Times New Roman" w:hAnsi="Times New Roman"/>
                <w:sz w:val="16"/>
                <w:szCs w:val="16"/>
              </w:rPr>
              <w:sym w:font="Symbol" w:char="F0D7"/>
            </w:r>
            <w:r w:rsidRPr="00A657E0">
              <w:rPr>
                <w:rFonts w:ascii="Times New Roman" w:hAnsi="Times New Roman"/>
                <w:sz w:val="16"/>
                <w:szCs w:val="16"/>
              </w:rPr>
              <w:t>min</w:t>
            </w:r>
            <w:r w:rsidRPr="00A657E0">
              <w:rPr>
                <w:rFonts w:ascii="Times New Roman" w:hAnsi="Times New Roman"/>
                <w:sz w:val="16"/>
                <w:szCs w:val="16"/>
                <w:vertAlign w:val="superscript"/>
              </w:rPr>
              <w:t>-1</w:t>
            </w:r>
            <w:r w:rsidRPr="00A657E0">
              <w:rPr>
                <w:rFonts w:ascii="Times New Roman" w:hAnsi="Times New Roman"/>
                <w:sz w:val="16"/>
                <w:szCs w:val="16"/>
              </w:rPr>
              <w:t>)</w:t>
            </w:r>
          </w:p>
        </w:tc>
        <w:tc>
          <w:tcPr>
            <w:tcW w:w="1559" w:type="dxa"/>
            <w:tcBorders>
              <w:top w:val="single" w:sz="4" w:space="0" w:color="auto"/>
              <w:bottom w:val="single" w:sz="4" w:space="0" w:color="auto"/>
            </w:tcBorders>
          </w:tcPr>
          <w:p w14:paraId="2EADD4B3" w14:textId="77777777" w:rsidR="002757FF" w:rsidRPr="00A657E0" w:rsidRDefault="002757FF" w:rsidP="00D0527D">
            <w:pPr>
              <w:rPr>
                <w:rFonts w:ascii="Times New Roman" w:hAnsi="Times New Roman"/>
                <w:sz w:val="16"/>
                <w:szCs w:val="16"/>
              </w:rPr>
            </w:pPr>
            <w:r w:rsidRPr="00A657E0">
              <w:rPr>
                <w:rFonts w:ascii="Times New Roman" w:hAnsi="Times New Roman"/>
                <w:sz w:val="16"/>
                <w:szCs w:val="16"/>
              </w:rPr>
              <w:t>Groups</w:t>
            </w:r>
          </w:p>
        </w:tc>
        <w:tc>
          <w:tcPr>
            <w:tcW w:w="2035" w:type="dxa"/>
            <w:tcBorders>
              <w:top w:val="single" w:sz="4" w:space="0" w:color="auto"/>
            </w:tcBorders>
          </w:tcPr>
          <w:p w14:paraId="5DC5A2A1" w14:textId="77777777" w:rsidR="002757FF" w:rsidRPr="00A657E0" w:rsidRDefault="002757FF" w:rsidP="00D0527D">
            <w:pPr>
              <w:rPr>
                <w:rFonts w:ascii="Times New Roman" w:hAnsi="Times New Roman"/>
                <w:sz w:val="16"/>
                <w:szCs w:val="16"/>
              </w:rPr>
            </w:pPr>
          </w:p>
        </w:tc>
      </w:tr>
      <w:tr w:rsidR="002757FF" w:rsidRPr="00A657E0" w14:paraId="40C6D1F1" w14:textId="77777777" w:rsidTr="00477F5E">
        <w:tc>
          <w:tcPr>
            <w:tcW w:w="1843" w:type="dxa"/>
          </w:tcPr>
          <w:p w14:paraId="5CFFB9F3" w14:textId="4996C07F"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 xml:space="preserve">Esteve-Lano et al. </w:t>
            </w:r>
            <w:r w:rsidRPr="00A657E0">
              <w:rPr>
                <w:color w:val="000000"/>
                <w:sz w:val="16"/>
                <w:szCs w:val="16"/>
              </w:rPr>
              <w:fldChar w:fldCharType="begin"/>
            </w:r>
            <w:r w:rsidR="00767FD3" w:rsidRPr="00A657E0">
              <w:rPr>
                <w:rFonts w:ascii="Times New Roman" w:hAnsi="Times New Roman"/>
                <w:color w:val="000000"/>
                <w:sz w:val="16"/>
                <w:szCs w:val="16"/>
              </w:rPr>
              <w:instrText xml:space="preserve"> ADDIN EN.CITE &lt;EndNote&gt;&lt;Cite&gt;&lt;Author&gt;Esteve-Lanao&lt;/Author&gt;&lt;Year&gt;2007&lt;/Year&gt;&lt;RecNum&gt;174&lt;/RecNum&gt;&lt;DisplayText&gt;[7]&lt;/DisplayText&gt;&lt;record&gt;&lt;rec-number&gt;174&lt;/rec-number&gt;&lt;foreign-keys&gt;&lt;key app="EN" db-id="v9a52wtw8pf9daexawbvetrzd0a2z2r2ssr5" timestamp="1707686207"&gt;174&lt;/key&gt;&lt;/foreign-keys&gt;&lt;ref-type name="Journal Article"&gt;17&lt;/ref-type&gt;&lt;contributors&gt;&lt;authors&gt;&lt;author&gt;Esteve-Lanao, J.&lt;/author&gt;&lt;author&gt;Foster, C.&lt;/author&gt;&lt;author&gt;Seiler, S.&lt;/author&gt;&lt;author&gt;Lucia, A.&lt;/author&gt;&lt;/authors&gt;&lt;/contributors&gt;&lt;titles&gt;&lt;title&gt;Impact of training intensity distribution on performance in endurance athletes&lt;/title&gt;&lt;secondary-title&gt;J Strength Cond Res&lt;/secondary-title&gt;&lt;/titles&gt;&lt;periodical&gt;&lt;full-title&gt;J Strength Cond Res&lt;/full-title&gt;&lt;/periodical&gt;&lt;pages&gt;943-949&lt;/pages&gt;&lt;volume&gt;21&lt;/volume&gt;&lt;number&gt;3&lt;/number&gt;&lt;dates&gt;&lt;year&gt;2007&lt;/year&gt;&lt;/dates&gt;&lt;urls&gt;&lt;/urls&gt;&lt;remote-database-name&gt;Ovid MEDLINE(R) &amp;lt;2005 to 2007&amp;gt;&lt;/remote-database-name&gt;&lt;/record&gt;&lt;/Cite&gt;&lt;/EndNote&gt;</w:instrText>
            </w:r>
            <w:r w:rsidRPr="00A657E0">
              <w:rPr>
                <w:color w:val="000000"/>
                <w:sz w:val="16"/>
                <w:szCs w:val="16"/>
              </w:rPr>
              <w:fldChar w:fldCharType="separate"/>
            </w:r>
            <w:r w:rsidR="00767FD3" w:rsidRPr="00A657E0">
              <w:rPr>
                <w:rFonts w:ascii="Times New Roman" w:hAnsi="Times New Roman"/>
                <w:noProof/>
                <w:color w:val="000000"/>
                <w:sz w:val="16"/>
                <w:szCs w:val="16"/>
              </w:rPr>
              <w:t>[7]</w:t>
            </w:r>
            <w:r w:rsidRPr="00A657E0">
              <w:rPr>
                <w:color w:val="000000"/>
                <w:sz w:val="16"/>
                <w:szCs w:val="16"/>
              </w:rPr>
              <w:fldChar w:fldCharType="end"/>
            </w:r>
          </w:p>
        </w:tc>
        <w:tc>
          <w:tcPr>
            <w:tcW w:w="1134" w:type="dxa"/>
            <w:tcBorders>
              <w:top w:val="single" w:sz="4" w:space="0" w:color="auto"/>
            </w:tcBorders>
          </w:tcPr>
          <w:p w14:paraId="598D9969"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RCT</w:t>
            </w:r>
          </w:p>
        </w:tc>
        <w:tc>
          <w:tcPr>
            <w:tcW w:w="851" w:type="dxa"/>
            <w:tcBorders>
              <w:top w:val="single" w:sz="4" w:space="0" w:color="auto"/>
            </w:tcBorders>
          </w:tcPr>
          <w:p w14:paraId="284344D6"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21</w:t>
            </w:r>
          </w:p>
        </w:tc>
        <w:tc>
          <w:tcPr>
            <w:tcW w:w="1134" w:type="dxa"/>
            <w:tcBorders>
              <w:top w:val="single" w:sz="4" w:space="0" w:color="auto"/>
            </w:tcBorders>
          </w:tcPr>
          <w:p w14:paraId="37B48A9A"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15</w:t>
            </w:r>
          </w:p>
        </w:tc>
        <w:tc>
          <w:tcPr>
            <w:tcW w:w="992" w:type="dxa"/>
            <w:gridSpan w:val="2"/>
            <w:tcBorders>
              <w:top w:val="single" w:sz="4" w:space="0" w:color="auto"/>
            </w:tcBorders>
          </w:tcPr>
          <w:p w14:paraId="489E087A"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Running</w:t>
            </w:r>
          </w:p>
        </w:tc>
        <w:tc>
          <w:tcPr>
            <w:tcW w:w="1276" w:type="dxa"/>
            <w:tcBorders>
              <w:top w:val="single" w:sz="4" w:space="0" w:color="auto"/>
            </w:tcBorders>
          </w:tcPr>
          <w:p w14:paraId="71B808BC" w14:textId="181F23B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Competitive</w:t>
            </w:r>
          </w:p>
        </w:tc>
        <w:tc>
          <w:tcPr>
            <w:tcW w:w="850" w:type="dxa"/>
            <w:tcBorders>
              <w:top w:val="single" w:sz="4" w:space="0" w:color="auto"/>
            </w:tcBorders>
            <w:vAlign w:val="bottom"/>
          </w:tcPr>
          <w:p w14:paraId="3C33FB06"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26.4 (5.4)</w:t>
            </w:r>
          </w:p>
        </w:tc>
        <w:tc>
          <w:tcPr>
            <w:tcW w:w="1276" w:type="dxa"/>
            <w:tcBorders>
              <w:top w:val="single" w:sz="4" w:space="0" w:color="auto"/>
            </w:tcBorders>
            <w:vAlign w:val="bottom"/>
          </w:tcPr>
          <w:p w14:paraId="3131F038"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67.0 (6.1)</w:t>
            </w:r>
          </w:p>
        </w:tc>
        <w:tc>
          <w:tcPr>
            <w:tcW w:w="1559" w:type="dxa"/>
            <w:tcBorders>
              <w:top w:val="single" w:sz="4" w:space="0" w:color="auto"/>
            </w:tcBorders>
          </w:tcPr>
          <w:p w14:paraId="63D9626B" w14:textId="77777777" w:rsidR="002757FF" w:rsidRPr="00A657E0" w:rsidRDefault="002757FF" w:rsidP="00D0527D">
            <w:pPr>
              <w:rPr>
                <w:rFonts w:ascii="Times New Roman" w:hAnsi="Times New Roman"/>
                <w:sz w:val="16"/>
                <w:szCs w:val="16"/>
              </w:rPr>
            </w:pPr>
            <w:r w:rsidRPr="00A657E0">
              <w:rPr>
                <w:rFonts w:ascii="Times New Roman" w:hAnsi="Times New Roman"/>
                <w:sz w:val="16"/>
                <w:szCs w:val="16"/>
              </w:rPr>
              <w:t>Z1 (polarized)</w:t>
            </w:r>
          </w:p>
        </w:tc>
        <w:tc>
          <w:tcPr>
            <w:tcW w:w="2035" w:type="dxa"/>
          </w:tcPr>
          <w:p w14:paraId="25A1870D" w14:textId="77777777" w:rsidR="002757FF" w:rsidRPr="00A657E0" w:rsidRDefault="002757FF" w:rsidP="00D0527D">
            <w:pPr>
              <w:rPr>
                <w:rFonts w:ascii="Times New Roman" w:hAnsi="Times New Roman"/>
                <w:sz w:val="16"/>
                <w:szCs w:val="16"/>
              </w:rPr>
            </w:pPr>
            <w:r w:rsidRPr="00A657E0">
              <w:rPr>
                <w:rFonts w:ascii="Times New Roman" w:hAnsi="Times New Roman"/>
                <w:sz w:val="16"/>
                <w:szCs w:val="16"/>
              </w:rPr>
              <w:t>V̇O</w:t>
            </w:r>
            <w:r w:rsidRPr="00A657E0">
              <w:rPr>
                <w:rFonts w:ascii="Times New Roman" w:hAnsi="Times New Roman"/>
                <w:sz w:val="16"/>
                <w:szCs w:val="16"/>
                <w:vertAlign w:val="subscript"/>
              </w:rPr>
              <w:t>2max</w:t>
            </w:r>
            <w:r w:rsidRPr="00A657E0">
              <w:rPr>
                <w:rFonts w:ascii="Times New Roman" w:hAnsi="Times New Roman"/>
                <w:sz w:val="16"/>
                <w:szCs w:val="16"/>
              </w:rPr>
              <w:t xml:space="preserve">, </w:t>
            </w:r>
            <w:r w:rsidRPr="00A657E0">
              <w:rPr>
                <w:rFonts w:ascii="Times New Roman" w:hAnsi="Times New Roman"/>
                <w:color w:val="000000"/>
                <w:sz w:val="16"/>
                <w:szCs w:val="16"/>
              </w:rPr>
              <w:t>10.4 km TT</w:t>
            </w:r>
          </w:p>
        </w:tc>
      </w:tr>
      <w:tr w:rsidR="000A34D9" w:rsidRPr="00A657E0" w14:paraId="7EB4B073" w14:textId="77777777" w:rsidTr="00477F5E">
        <w:tc>
          <w:tcPr>
            <w:tcW w:w="1843" w:type="dxa"/>
          </w:tcPr>
          <w:p w14:paraId="2670EAB0" w14:textId="77777777" w:rsidR="000A34D9" w:rsidRPr="00A657E0" w:rsidRDefault="000A34D9" w:rsidP="00D0527D">
            <w:pPr>
              <w:rPr>
                <w:rFonts w:ascii="Times New Roman" w:hAnsi="Times New Roman"/>
                <w:sz w:val="16"/>
                <w:szCs w:val="16"/>
              </w:rPr>
            </w:pPr>
          </w:p>
        </w:tc>
        <w:tc>
          <w:tcPr>
            <w:tcW w:w="1134" w:type="dxa"/>
          </w:tcPr>
          <w:p w14:paraId="54E81723" w14:textId="77777777" w:rsidR="000A34D9" w:rsidRPr="00A657E0" w:rsidRDefault="000A34D9" w:rsidP="00D0527D">
            <w:pPr>
              <w:rPr>
                <w:rFonts w:ascii="Times New Roman" w:hAnsi="Times New Roman"/>
                <w:sz w:val="16"/>
                <w:szCs w:val="16"/>
              </w:rPr>
            </w:pPr>
          </w:p>
        </w:tc>
        <w:tc>
          <w:tcPr>
            <w:tcW w:w="851" w:type="dxa"/>
          </w:tcPr>
          <w:p w14:paraId="66CC7234" w14:textId="77777777" w:rsidR="000A34D9" w:rsidRPr="00A657E0" w:rsidRDefault="000A34D9" w:rsidP="00D0527D">
            <w:pPr>
              <w:rPr>
                <w:rFonts w:ascii="Times New Roman" w:hAnsi="Times New Roman"/>
                <w:sz w:val="16"/>
                <w:szCs w:val="16"/>
              </w:rPr>
            </w:pPr>
          </w:p>
        </w:tc>
        <w:tc>
          <w:tcPr>
            <w:tcW w:w="1134" w:type="dxa"/>
          </w:tcPr>
          <w:p w14:paraId="4C462296" w14:textId="77777777" w:rsidR="000A34D9" w:rsidRPr="00A657E0" w:rsidRDefault="000A34D9" w:rsidP="00D0527D">
            <w:pPr>
              <w:rPr>
                <w:rFonts w:ascii="Times New Roman" w:hAnsi="Times New Roman"/>
                <w:sz w:val="16"/>
                <w:szCs w:val="16"/>
              </w:rPr>
            </w:pPr>
          </w:p>
        </w:tc>
        <w:tc>
          <w:tcPr>
            <w:tcW w:w="425" w:type="dxa"/>
          </w:tcPr>
          <w:p w14:paraId="39A9AB56" w14:textId="77777777" w:rsidR="000A34D9" w:rsidRPr="00A657E0" w:rsidRDefault="000A34D9" w:rsidP="00D0527D">
            <w:pPr>
              <w:rPr>
                <w:rFonts w:ascii="Times New Roman" w:hAnsi="Times New Roman"/>
                <w:sz w:val="16"/>
                <w:szCs w:val="16"/>
              </w:rPr>
            </w:pPr>
          </w:p>
        </w:tc>
        <w:tc>
          <w:tcPr>
            <w:tcW w:w="567" w:type="dxa"/>
          </w:tcPr>
          <w:p w14:paraId="3D1EC9B9" w14:textId="77777777" w:rsidR="000A34D9" w:rsidRPr="00A657E0" w:rsidRDefault="000A34D9" w:rsidP="00D0527D">
            <w:pPr>
              <w:rPr>
                <w:rFonts w:ascii="Times New Roman" w:hAnsi="Times New Roman"/>
                <w:sz w:val="16"/>
                <w:szCs w:val="16"/>
              </w:rPr>
            </w:pPr>
          </w:p>
        </w:tc>
        <w:tc>
          <w:tcPr>
            <w:tcW w:w="1276" w:type="dxa"/>
          </w:tcPr>
          <w:p w14:paraId="612DA2FC" w14:textId="77777777" w:rsidR="000A34D9" w:rsidRPr="00A657E0" w:rsidRDefault="000A34D9" w:rsidP="00D0527D">
            <w:pPr>
              <w:rPr>
                <w:rFonts w:ascii="Times New Roman" w:hAnsi="Times New Roman"/>
                <w:sz w:val="16"/>
                <w:szCs w:val="16"/>
              </w:rPr>
            </w:pPr>
          </w:p>
        </w:tc>
        <w:tc>
          <w:tcPr>
            <w:tcW w:w="850" w:type="dxa"/>
            <w:vAlign w:val="bottom"/>
          </w:tcPr>
          <w:p w14:paraId="2ED28327" w14:textId="77777777" w:rsidR="000A34D9" w:rsidRPr="00A657E0" w:rsidRDefault="000A34D9" w:rsidP="00D0527D">
            <w:pPr>
              <w:rPr>
                <w:rFonts w:ascii="Times New Roman" w:hAnsi="Times New Roman"/>
                <w:sz w:val="16"/>
                <w:szCs w:val="16"/>
              </w:rPr>
            </w:pPr>
          </w:p>
        </w:tc>
        <w:tc>
          <w:tcPr>
            <w:tcW w:w="1276" w:type="dxa"/>
            <w:vAlign w:val="bottom"/>
          </w:tcPr>
          <w:p w14:paraId="5CFE2E55" w14:textId="77777777" w:rsidR="000A34D9" w:rsidRPr="00A657E0" w:rsidRDefault="000A34D9" w:rsidP="00D0527D">
            <w:pPr>
              <w:rPr>
                <w:rFonts w:ascii="Times New Roman" w:hAnsi="Times New Roman"/>
                <w:sz w:val="16"/>
                <w:szCs w:val="16"/>
              </w:rPr>
            </w:pPr>
          </w:p>
        </w:tc>
        <w:tc>
          <w:tcPr>
            <w:tcW w:w="1559" w:type="dxa"/>
          </w:tcPr>
          <w:p w14:paraId="1E445171" w14:textId="77777777" w:rsidR="000A34D9" w:rsidRPr="00A657E0" w:rsidRDefault="000A34D9" w:rsidP="00D0527D">
            <w:pPr>
              <w:rPr>
                <w:rFonts w:ascii="Times New Roman" w:hAnsi="Times New Roman"/>
                <w:sz w:val="16"/>
                <w:szCs w:val="16"/>
              </w:rPr>
            </w:pPr>
            <w:r w:rsidRPr="00A657E0">
              <w:rPr>
                <w:rFonts w:ascii="Times New Roman" w:hAnsi="Times New Roman"/>
                <w:sz w:val="16"/>
                <w:szCs w:val="16"/>
              </w:rPr>
              <w:t>Z2 (pyramidal)</w:t>
            </w:r>
          </w:p>
        </w:tc>
        <w:tc>
          <w:tcPr>
            <w:tcW w:w="2035" w:type="dxa"/>
          </w:tcPr>
          <w:p w14:paraId="3DF5185E" w14:textId="77777777" w:rsidR="000A34D9" w:rsidRPr="00A657E0" w:rsidRDefault="000A34D9" w:rsidP="00D0527D">
            <w:pPr>
              <w:rPr>
                <w:rFonts w:ascii="Times New Roman" w:hAnsi="Times New Roman"/>
                <w:sz w:val="16"/>
                <w:szCs w:val="16"/>
              </w:rPr>
            </w:pPr>
          </w:p>
        </w:tc>
      </w:tr>
      <w:tr w:rsidR="000A34D9" w:rsidRPr="00A657E0" w14:paraId="76BF17DF" w14:textId="77777777" w:rsidTr="00477F5E">
        <w:tc>
          <w:tcPr>
            <w:tcW w:w="1843" w:type="dxa"/>
          </w:tcPr>
          <w:p w14:paraId="74E237F7" w14:textId="77777777" w:rsidR="000A34D9" w:rsidRPr="00A657E0" w:rsidRDefault="000A34D9" w:rsidP="00D0527D">
            <w:pPr>
              <w:rPr>
                <w:rFonts w:ascii="Times New Roman" w:hAnsi="Times New Roman"/>
                <w:sz w:val="16"/>
                <w:szCs w:val="16"/>
              </w:rPr>
            </w:pPr>
          </w:p>
        </w:tc>
        <w:tc>
          <w:tcPr>
            <w:tcW w:w="1134" w:type="dxa"/>
          </w:tcPr>
          <w:p w14:paraId="2589F93D" w14:textId="77777777" w:rsidR="000A34D9" w:rsidRPr="00A657E0" w:rsidRDefault="000A34D9" w:rsidP="00D0527D">
            <w:pPr>
              <w:rPr>
                <w:rFonts w:ascii="Times New Roman" w:hAnsi="Times New Roman"/>
                <w:sz w:val="16"/>
                <w:szCs w:val="16"/>
              </w:rPr>
            </w:pPr>
          </w:p>
        </w:tc>
        <w:tc>
          <w:tcPr>
            <w:tcW w:w="851" w:type="dxa"/>
          </w:tcPr>
          <w:p w14:paraId="392B7267" w14:textId="77777777" w:rsidR="000A34D9" w:rsidRPr="00A657E0" w:rsidRDefault="000A34D9" w:rsidP="00D0527D">
            <w:pPr>
              <w:rPr>
                <w:rFonts w:ascii="Times New Roman" w:hAnsi="Times New Roman"/>
                <w:sz w:val="16"/>
                <w:szCs w:val="16"/>
              </w:rPr>
            </w:pPr>
          </w:p>
        </w:tc>
        <w:tc>
          <w:tcPr>
            <w:tcW w:w="1134" w:type="dxa"/>
          </w:tcPr>
          <w:p w14:paraId="52D099B5" w14:textId="77777777" w:rsidR="000A34D9" w:rsidRPr="00A657E0" w:rsidRDefault="000A34D9" w:rsidP="00D0527D">
            <w:pPr>
              <w:rPr>
                <w:rFonts w:ascii="Times New Roman" w:hAnsi="Times New Roman"/>
                <w:sz w:val="16"/>
                <w:szCs w:val="16"/>
              </w:rPr>
            </w:pPr>
          </w:p>
        </w:tc>
        <w:tc>
          <w:tcPr>
            <w:tcW w:w="425" w:type="dxa"/>
          </w:tcPr>
          <w:p w14:paraId="27A588C0" w14:textId="77777777" w:rsidR="000A34D9" w:rsidRPr="00A657E0" w:rsidRDefault="000A34D9" w:rsidP="00D0527D">
            <w:pPr>
              <w:rPr>
                <w:rFonts w:ascii="Times New Roman" w:hAnsi="Times New Roman"/>
                <w:sz w:val="16"/>
                <w:szCs w:val="16"/>
              </w:rPr>
            </w:pPr>
          </w:p>
        </w:tc>
        <w:tc>
          <w:tcPr>
            <w:tcW w:w="567" w:type="dxa"/>
          </w:tcPr>
          <w:p w14:paraId="147BF8FB" w14:textId="77777777" w:rsidR="000A34D9" w:rsidRPr="00A657E0" w:rsidRDefault="000A34D9" w:rsidP="00D0527D">
            <w:pPr>
              <w:rPr>
                <w:rFonts w:ascii="Times New Roman" w:hAnsi="Times New Roman"/>
                <w:sz w:val="16"/>
                <w:szCs w:val="16"/>
              </w:rPr>
            </w:pPr>
          </w:p>
        </w:tc>
        <w:tc>
          <w:tcPr>
            <w:tcW w:w="1276" w:type="dxa"/>
          </w:tcPr>
          <w:p w14:paraId="730B76BE" w14:textId="77777777" w:rsidR="000A34D9" w:rsidRPr="00A657E0" w:rsidRDefault="000A34D9" w:rsidP="00D0527D">
            <w:pPr>
              <w:rPr>
                <w:rFonts w:ascii="Times New Roman" w:hAnsi="Times New Roman"/>
                <w:sz w:val="16"/>
                <w:szCs w:val="16"/>
              </w:rPr>
            </w:pPr>
          </w:p>
        </w:tc>
        <w:tc>
          <w:tcPr>
            <w:tcW w:w="850" w:type="dxa"/>
            <w:vAlign w:val="bottom"/>
          </w:tcPr>
          <w:p w14:paraId="19D754C1" w14:textId="77777777" w:rsidR="000A34D9" w:rsidRPr="00A657E0" w:rsidRDefault="000A34D9" w:rsidP="00D0527D">
            <w:pPr>
              <w:rPr>
                <w:rFonts w:ascii="Times New Roman" w:hAnsi="Times New Roman"/>
                <w:sz w:val="16"/>
                <w:szCs w:val="16"/>
              </w:rPr>
            </w:pPr>
          </w:p>
        </w:tc>
        <w:tc>
          <w:tcPr>
            <w:tcW w:w="1276" w:type="dxa"/>
            <w:vAlign w:val="bottom"/>
          </w:tcPr>
          <w:p w14:paraId="74DB4202" w14:textId="77777777" w:rsidR="000A34D9" w:rsidRPr="00A657E0" w:rsidRDefault="000A34D9" w:rsidP="00D0527D">
            <w:pPr>
              <w:rPr>
                <w:rFonts w:ascii="Times New Roman" w:hAnsi="Times New Roman"/>
                <w:sz w:val="16"/>
                <w:szCs w:val="16"/>
              </w:rPr>
            </w:pPr>
          </w:p>
        </w:tc>
        <w:tc>
          <w:tcPr>
            <w:tcW w:w="1559" w:type="dxa"/>
          </w:tcPr>
          <w:p w14:paraId="1A803506" w14:textId="77777777" w:rsidR="000A34D9" w:rsidRPr="00A657E0" w:rsidRDefault="000A34D9" w:rsidP="00D0527D">
            <w:pPr>
              <w:rPr>
                <w:rFonts w:ascii="Times New Roman" w:hAnsi="Times New Roman"/>
                <w:sz w:val="16"/>
                <w:szCs w:val="16"/>
              </w:rPr>
            </w:pPr>
          </w:p>
        </w:tc>
        <w:tc>
          <w:tcPr>
            <w:tcW w:w="2035" w:type="dxa"/>
          </w:tcPr>
          <w:p w14:paraId="437EE90B" w14:textId="77777777" w:rsidR="000A34D9" w:rsidRPr="00A657E0" w:rsidRDefault="000A34D9" w:rsidP="00D0527D">
            <w:pPr>
              <w:rPr>
                <w:rFonts w:ascii="Times New Roman" w:hAnsi="Times New Roman"/>
                <w:sz w:val="16"/>
                <w:szCs w:val="16"/>
              </w:rPr>
            </w:pPr>
          </w:p>
        </w:tc>
      </w:tr>
      <w:tr w:rsidR="002757FF" w:rsidRPr="00A657E0" w14:paraId="38A369E1" w14:textId="77777777" w:rsidTr="00477F5E">
        <w:tc>
          <w:tcPr>
            <w:tcW w:w="1843" w:type="dxa"/>
          </w:tcPr>
          <w:p w14:paraId="1C03ADCA" w14:textId="23417E05"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 xml:space="preserve">Festa et al. </w:t>
            </w:r>
            <w:r w:rsidRPr="00A657E0">
              <w:rPr>
                <w:color w:val="000000"/>
                <w:sz w:val="16"/>
                <w:szCs w:val="16"/>
              </w:rPr>
              <w:fldChar w:fldCharType="begin"/>
            </w:r>
            <w:r w:rsidR="00A27F23" w:rsidRPr="00A657E0">
              <w:rPr>
                <w:rFonts w:ascii="Times New Roman" w:hAnsi="Times New Roman"/>
                <w:color w:val="000000"/>
                <w:sz w:val="16"/>
                <w:szCs w:val="16"/>
              </w:rPr>
              <w:instrText xml:space="preserve"> ADDIN EN.CITE &lt;EndNote&gt;&lt;Cite&gt;&lt;Author&gt;Festa&lt;/Author&gt;&lt;Year&gt;2019&lt;/Year&gt;&lt;RecNum&gt;123&lt;/RecNum&gt;&lt;DisplayText&gt;[41]&lt;/DisplayText&gt;&lt;record&gt;&lt;rec-number&gt;123&lt;/rec-number&gt;&lt;foreign-keys&gt;&lt;key app="EN" db-id="v9a52wtw8pf9daexawbvetrzd0a2z2r2ssr5" timestamp="1707686207"&gt;123&lt;/key&gt;&lt;/foreign-keys&gt;&lt;ref-type name="Journal Article"&gt;17&lt;/ref-type&gt;&lt;contributors&gt;&lt;authors&gt;&lt;author&gt;Festa, L.&lt;/author&gt;&lt;author&gt;Tarperi, C.&lt;/author&gt;&lt;author&gt;Skroce, K.&lt;/author&gt;&lt;author&gt;La Torre, A.&lt;/author&gt;&lt;author&gt;Schena, F.&lt;/author&gt;&lt;/authors&gt;&lt;/contributors&gt;&lt;titles&gt;&lt;title&gt;Effects of different training intensity distribution in recreational runners&lt;/title&gt;&lt;secondary-title&gt;Front Sports Act Living&lt;/secondary-title&gt;&lt;/titles&gt;&lt;periodical&gt;&lt;full-title&gt;Front Sports Act Living&lt;/full-title&gt;&lt;/periodical&gt;&lt;pages&gt;70&lt;/pages&gt;&lt;volume&gt;1&lt;/volume&gt;&lt;dates&gt;&lt;year&gt;2019&lt;/year&gt;&lt;/dates&gt;&lt;urls&gt;&lt;/urls&gt;&lt;remote-database-name&gt;Ovid MEDLINE(R) PubMed-not-MEDLINE &amp;lt;2017 to 2019&amp;gt;&lt;/remote-database-name&gt;&lt;access-date&gt;20200115//&lt;/access-date&gt;&lt;/record&gt;&lt;/Cite&gt;&lt;/EndNote&gt;</w:instrText>
            </w:r>
            <w:r w:rsidRPr="00A657E0">
              <w:rPr>
                <w:color w:val="000000"/>
                <w:sz w:val="16"/>
                <w:szCs w:val="16"/>
              </w:rPr>
              <w:fldChar w:fldCharType="separate"/>
            </w:r>
            <w:r w:rsidR="00A27F23" w:rsidRPr="00A657E0">
              <w:rPr>
                <w:rFonts w:ascii="Times New Roman" w:hAnsi="Times New Roman"/>
                <w:noProof/>
                <w:color w:val="000000"/>
                <w:sz w:val="16"/>
                <w:szCs w:val="16"/>
              </w:rPr>
              <w:t>[41]</w:t>
            </w:r>
            <w:r w:rsidRPr="00A657E0">
              <w:rPr>
                <w:color w:val="000000"/>
                <w:sz w:val="16"/>
                <w:szCs w:val="16"/>
              </w:rPr>
              <w:fldChar w:fldCharType="end"/>
            </w:r>
          </w:p>
        </w:tc>
        <w:tc>
          <w:tcPr>
            <w:tcW w:w="1134" w:type="dxa"/>
          </w:tcPr>
          <w:p w14:paraId="542EE7E3"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RCT</w:t>
            </w:r>
          </w:p>
        </w:tc>
        <w:tc>
          <w:tcPr>
            <w:tcW w:w="851" w:type="dxa"/>
          </w:tcPr>
          <w:p w14:paraId="2682D093"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8</w:t>
            </w:r>
          </w:p>
        </w:tc>
        <w:tc>
          <w:tcPr>
            <w:tcW w:w="1134" w:type="dxa"/>
          </w:tcPr>
          <w:p w14:paraId="03885A78"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35</w:t>
            </w:r>
          </w:p>
        </w:tc>
        <w:tc>
          <w:tcPr>
            <w:tcW w:w="992" w:type="dxa"/>
            <w:gridSpan w:val="2"/>
          </w:tcPr>
          <w:p w14:paraId="17347DCB"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Running</w:t>
            </w:r>
          </w:p>
        </w:tc>
        <w:tc>
          <w:tcPr>
            <w:tcW w:w="1276" w:type="dxa"/>
          </w:tcPr>
          <w:p w14:paraId="53CAA42B" w14:textId="581B069D"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Recreational</w:t>
            </w:r>
          </w:p>
        </w:tc>
        <w:tc>
          <w:tcPr>
            <w:tcW w:w="850" w:type="dxa"/>
            <w:vAlign w:val="bottom"/>
          </w:tcPr>
          <w:p w14:paraId="2008F425"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41.5 (8.6)</w:t>
            </w:r>
          </w:p>
        </w:tc>
        <w:tc>
          <w:tcPr>
            <w:tcW w:w="1276" w:type="dxa"/>
            <w:vAlign w:val="bottom"/>
          </w:tcPr>
          <w:p w14:paraId="128ADFD9"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53.3 (6.5)</w:t>
            </w:r>
          </w:p>
        </w:tc>
        <w:tc>
          <w:tcPr>
            <w:tcW w:w="1559" w:type="dxa"/>
          </w:tcPr>
          <w:p w14:paraId="74BA4858" w14:textId="77777777" w:rsidR="002757FF" w:rsidRPr="00A657E0" w:rsidRDefault="002757FF" w:rsidP="00D0527D">
            <w:pPr>
              <w:rPr>
                <w:rFonts w:ascii="Times New Roman" w:hAnsi="Times New Roman"/>
                <w:sz w:val="16"/>
                <w:szCs w:val="16"/>
              </w:rPr>
            </w:pPr>
            <w:r w:rsidRPr="00A657E0">
              <w:rPr>
                <w:rFonts w:ascii="Times New Roman" w:hAnsi="Times New Roman"/>
                <w:sz w:val="16"/>
                <w:szCs w:val="16"/>
              </w:rPr>
              <w:t>PET (polarized)</w:t>
            </w:r>
          </w:p>
        </w:tc>
        <w:tc>
          <w:tcPr>
            <w:tcW w:w="2035" w:type="dxa"/>
          </w:tcPr>
          <w:p w14:paraId="297640DF" w14:textId="77777777" w:rsidR="002757FF" w:rsidRPr="00A657E0" w:rsidRDefault="002757FF" w:rsidP="00D0527D">
            <w:pPr>
              <w:rPr>
                <w:rFonts w:ascii="Times New Roman" w:hAnsi="Times New Roman"/>
                <w:sz w:val="16"/>
                <w:szCs w:val="16"/>
              </w:rPr>
            </w:pPr>
            <w:r w:rsidRPr="00A657E0">
              <w:rPr>
                <w:rFonts w:ascii="Times New Roman" w:hAnsi="Times New Roman"/>
                <w:sz w:val="16"/>
                <w:szCs w:val="16"/>
              </w:rPr>
              <w:t>V̇O</w:t>
            </w:r>
            <w:r w:rsidRPr="00A657E0">
              <w:rPr>
                <w:rFonts w:ascii="Times New Roman" w:hAnsi="Times New Roman"/>
                <w:sz w:val="16"/>
                <w:szCs w:val="16"/>
                <w:vertAlign w:val="subscript"/>
              </w:rPr>
              <w:t>2max</w:t>
            </w:r>
            <w:r w:rsidRPr="00A657E0">
              <w:rPr>
                <w:rFonts w:ascii="Times New Roman" w:hAnsi="Times New Roman"/>
                <w:sz w:val="16"/>
                <w:szCs w:val="16"/>
              </w:rPr>
              <w:t xml:space="preserve">, </w:t>
            </w:r>
            <w:r w:rsidRPr="00A657E0">
              <w:rPr>
                <w:rFonts w:ascii="Times New Roman" w:hAnsi="Times New Roman"/>
                <w:color w:val="000000"/>
                <w:sz w:val="16"/>
                <w:szCs w:val="16"/>
              </w:rPr>
              <w:t>2.0 km TT</w:t>
            </w:r>
          </w:p>
        </w:tc>
      </w:tr>
      <w:tr w:rsidR="000A34D9" w:rsidRPr="00A657E0" w14:paraId="10D1582F" w14:textId="77777777" w:rsidTr="00477F5E">
        <w:tc>
          <w:tcPr>
            <w:tcW w:w="1843" w:type="dxa"/>
          </w:tcPr>
          <w:p w14:paraId="70219F6C" w14:textId="77777777" w:rsidR="000A34D9" w:rsidRPr="00A657E0" w:rsidRDefault="000A34D9" w:rsidP="00D0527D">
            <w:pPr>
              <w:rPr>
                <w:rFonts w:ascii="Times New Roman" w:hAnsi="Times New Roman"/>
                <w:sz w:val="16"/>
                <w:szCs w:val="16"/>
              </w:rPr>
            </w:pPr>
          </w:p>
        </w:tc>
        <w:tc>
          <w:tcPr>
            <w:tcW w:w="1134" w:type="dxa"/>
          </w:tcPr>
          <w:p w14:paraId="54EDE566" w14:textId="77777777" w:rsidR="000A34D9" w:rsidRPr="00A657E0" w:rsidRDefault="000A34D9" w:rsidP="00D0527D">
            <w:pPr>
              <w:rPr>
                <w:rFonts w:ascii="Times New Roman" w:hAnsi="Times New Roman"/>
                <w:sz w:val="16"/>
                <w:szCs w:val="16"/>
              </w:rPr>
            </w:pPr>
          </w:p>
        </w:tc>
        <w:tc>
          <w:tcPr>
            <w:tcW w:w="851" w:type="dxa"/>
          </w:tcPr>
          <w:p w14:paraId="45865AF0" w14:textId="77777777" w:rsidR="000A34D9" w:rsidRPr="00A657E0" w:rsidRDefault="000A34D9" w:rsidP="00D0527D">
            <w:pPr>
              <w:rPr>
                <w:rFonts w:ascii="Times New Roman" w:hAnsi="Times New Roman"/>
                <w:sz w:val="16"/>
                <w:szCs w:val="16"/>
              </w:rPr>
            </w:pPr>
          </w:p>
        </w:tc>
        <w:tc>
          <w:tcPr>
            <w:tcW w:w="1134" w:type="dxa"/>
          </w:tcPr>
          <w:p w14:paraId="4E5B7DB5" w14:textId="77777777" w:rsidR="000A34D9" w:rsidRPr="00A657E0" w:rsidRDefault="000A34D9" w:rsidP="00D0527D">
            <w:pPr>
              <w:rPr>
                <w:rFonts w:ascii="Times New Roman" w:hAnsi="Times New Roman"/>
                <w:sz w:val="16"/>
                <w:szCs w:val="16"/>
              </w:rPr>
            </w:pPr>
          </w:p>
        </w:tc>
        <w:tc>
          <w:tcPr>
            <w:tcW w:w="425" w:type="dxa"/>
          </w:tcPr>
          <w:p w14:paraId="26F25E66" w14:textId="77777777" w:rsidR="000A34D9" w:rsidRPr="00A657E0" w:rsidRDefault="000A34D9" w:rsidP="00D0527D">
            <w:pPr>
              <w:rPr>
                <w:rFonts w:ascii="Times New Roman" w:hAnsi="Times New Roman"/>
                <w:sz w:val="16"/>
                <w:szCs w:val="16"/>
              </w:rPr>
            </w:pPr>
          </w:p>
        </w:tc>
        <w:tc>
          <w:tcPr>
            <w:tcW w:w="567" w:type="dxa"/>
          </w:tcPr>
          <w:p w14:paraId="3B1C3A22" w14:textId="77777777" w:rsidR="000A34D9" w:rsidRPr="00A657E0" w:rsidRDefault="000A34D9" w:rsidP="00D0527D">
            <w:pPr>
              <w:rPr>
                <w:rFonts w:ascii="Times New Roman" w:hAnsi="Times New Roman"/>
                <w:sz w:val="16"/>
                <w:szCs w:val="16"/>
              </w:rPr>
            </w:pPr>
          </w:p>
        </w:tc>
        <w:tc>
          <w:tcPr>
            <w:tcW w:w="1276" w:type="dxa"/>
          </w:tcPr>
          <w:p w14:paraId="44EF0457" w14:textId="77777777" w:rsidR="000A34D9" w:rsidRPr="00A657E0" w:rsidRDefault="000A34D9" w:rsidP="00D0527D">
            <w:pPr>
              <w:rPr>
                <w:rFonts w:ascii="Times New Roman" w:hAnsi="Times New Roman"/>
                <w:sz w:val="16"/>
                <w:szCs w:val="16"/>
              </w:rPr>
            </w:pPr>
          </w:p>
        </w:tc>
        <w:tc>
          <w:tcPr>
            <w:tcW w:w="850" w:type="dxa"/>
            <w:vAlign w:val="bottom"/>
          </w:tcPr>
          <w:p w14:paraId="20865D37" w14:textId="77777777" w:rsidR="000A34D9" w:rsidRPr="00A657E0" w:rsidRDefault="000A34D9" w:rsidP="00D0527D">
            <w:pPr>
              <w:rPr>
                <w:rFonts w:ascii="Times New Roman" w:hAnsi="Times New Roman"/>
                <w:sz w:val="16"/>
                <w:szCs w:val="16"/>
              </w:rPr>
            </w:pPr>
          </w:p>
        </w:tc>
        <w:tc>
          <w:tcPr>
            <w:tcW w:w="1276" w:type="dxa"/>
            <w:vAlign w:val="bottom"/>
          </w:tcPr>
          <w:p w14:paraId="5DB2D820" w14:textId="77777777" w:rsidR="000A34D9" w:rsidRPr="00A657E0" w:rsidRDefault="000A34D9" w:rsidP="00D0527D">
            <w:pPr>
              <w:rPr>
                <w:rFonts w:ascii="Times New Roman" w:hAnsi="Times New Roman"/>
                <w:sz w:val="16"/>
                <w:szCs w:val="16"/>
              </w:rPr>
            </w:pPr>
          </w:p>
        </w:tc>
        <w:tc>
          <w:tcPr>
            <w:tcW w:w="1559" w:type="dxa"/>
          </w:tcPr>
          <w:p w14:paraId="311A38F7" w14:textId="77777777" w:rsidR="000A34D9" w:rsidRPr="00A657E0" w:rsidRDefault="000A34D9" w:rsidP="00D0527D">
            <w:pPr>
              <w:rPr>
                <w:rFonts w:ascii="Times New Roman" w:hAnsi="Times New Roman"/>
                <w:sz w:val="16"/>
                <w:szCs w:val="16"/>
              </w:rPr>
            </w:pPr>
            <w:r w:rsidRPr="00A657E0">
              <w:rPr>
                <w:rFonts w:ascii="Times New Roman" w:hAnsi="Times New Roman"/>
                <w:sz w:val="16"/>
                <w:szCs w:val="16"/>
              </w:rPr>
              <w:t>FOC (threshold)</w:t>
            </w:r>
          </w:p>
        </w:tc>
        <w:tc>
          <w:tcPr>
            <w:tcW w:w="2035" w:type="dxa"/>
          </w:tcPr>
          <w:p w14:paraId="56082070" w14:textId="77777777" w:rsidR="000A34D9" w:rsidRPr="00A657E0" w:rsidRDefault="000A34D9" w:rsidP="00D0527D">
            <w:pPr>
              <w:rPr>
                <w:rFonts w:ascii="Times New Roman" w:hAnsi="Times New Roman"/>
                <w:sz w:val="16"/>
                <w:szCs w:val="16"/>
              </w:rPr>
            </w:pPr>
          </w:p>
        </w:tc>
      </w:tr>
      <w:tr w:rsidR="000A34D9" w:rsidRPr="00A657E0" w14:paraId="2D41C1FD" w14:textId="77777777" w:rsidTr="00477F5E">
        <w:tc>
          <w:tcPr>
            <w:tcW w:w="1843" w:type="dxa"/>
          </w:tcPr>
          <w:p w14:paraId="4A30C157" w14:textId="77777777" w:rsidR="000A34D9" w:rsidRPr="00A657E0" w:rsidRDefault="000A34D9" w:rsidP="00D0527D">
            <w:pPr>
              <w:rPr>
                <w:rFonts w:ascii="Times New Roman" w:hAnsi="Times New Roman"/>
                <w:sz w:val="16"/>
                <w:szCs w:val="16"/>
              </w:rPr>
            </w:pPr>
          </w:p>
        </w:tc>
        <w:tc>
          <w:tcPr>
            <w:tcW w:w="1134" w:type="dxa"/>
          </w:tcPr>
          <w:p w14:paraId="4B75FE45" w14:textId="77777777" w:rsidR="000A34D9" w:rsidRPr="00A657E0" w:rsidRDefault="000A34D9" w:rsidP="00D0527D">
            <w:pPr>
              <w:rPr>
                <w:rFonts w:ascii="Times New Roman" w:hAnsi="Times New Roman"/>
                <w:sz w:val="16"/>
                <w:szCs w:val="16"/>
              </w:rPr>
            </w:pPr>
          </w:p>
        </w:tc>
        <w:tc>
          <w:tcPr>
            <w:tcW w:w="851" w:type="dxa"/>
          </w:tcPr>
          <w:p w14:paraId="08A88AD7" w14:textId="77777777" w:rsidR="000A34D9" w:rsidRPr="00A657E0" w:rsidRDefault="000A34D9" w:rsidP="00D0527D">
            <w:pPr>
              <w:rPr>
                <w:rFonts w:ascii="Times New Roman" w:hAnsi="Times New Roman"/>
                <w:sz w:val="16"/>
                <w:szCs w:val="16"/>
              </w:rPr>
            </w:pPr>
          </w:p>
        </w:tc>
        <w:tc>
          <w:tcPr>
            <w:tcW w:w="1134" w:type="dxa"/>
          </w:tcPr>
          <w:p w14:paraId="44E3118D" w14:textId="77777777" w:rsidR="000A34D9" w:rsidRPr="00A657E0" w:rsidRDefault="000A34D9" w:rsidP="00D0527D">
            <w:pPr>
              <w:rPr>
                <w:rFonts w:ascii="Times New Roman" w:hAnsi="Times New Roman"/>
                <w:sz w:val="16"/>
                <w:szCs w:val="16"/>
              </w:rPr>
            </w:pPr>
          </w:p>
        </w:tc>
        <w:tc>
          <w:tcPr>
            <w:tcW w:w="425" w:type="dxa"/>
          </w:tcPr>
          <w:p w14:paraId="562537F2" w14:textId="77777777" w:rsidR="000A34D9" w:rsidRPr="00A657E0" w:rsidRDefault="000A34D9" w:rsidP="00D0527D">
            <w:pPr>
              <w:rPr>
                <w:rFonts w:ascii="Times New Roman" w:hAnsi="Times New Roman"/>
                <w:sz w:val="16"/>
                <w:szCs w:val="16"/>
              </w:rPr>
            </w:pPr>
          </w:p>
        </w:tc>
        <w:tc>
          <w:tcPr>
            <w:tcW w:w="567" w:type="dxa"/>
          </w:tcPr>
          <w:p w14:paraId="6CE02411" w14:textId="77777777" w:rsidR="000A34D9" w:rsidRPr="00A657E0" w:rsidRDefault="000A34D9" w:rsidP="00D0527D">
            <w:pPr>
              <w:rPr>
                <w:rFonts w:ascii="Times New Roman" w:hAnsi="Times New Roman"/>
                <w:sz w:val="16"/>
                <w:szCs w:val="16"/>
              </w:rPr>
            </w:pPr>
          </w:p>
        </w:tc>
        <w:tc>
          <w:tcPr>
            <w:tcW w:w="1276" w:type="dxa"/>
          </w:tcPr>
          <w:p w14:paraId="6DD48241" w14:textId="77777777" w:rsidR="000A34D9" w:rsidRPr="00A657E0" w:rsidRDefault="000A34D9" w:rsidP="00D0527D">
            <w:pPr>
              <w:rPr>
                <w:rFonts w:ascii="Times New Roman" w:hAnsi="Times New Roman"/>
                <w:sz w:val="16"/>
                <w:szCs w:val="16"/>
              </w:rPr>
            </w:pPr>
          </w:p>
        </w:tc>
        <w:tc>
          <w:tcPr>
            <w:tcW w:w="850" w:type="dxa"/>
            <w:vAlign w:val="bottom"/>
          </w:tcPr>
          <w:p w14:paraId="0C95EEFA" w14:textId="77777777" w:rsidR="000A34D9" w:rsidRPr="00A657E0" w:rsidRDefault="000A34D9" w:rsidP="00D0527D">
            <w:pPr>
              <w:rPr>
                <w:rFonts w:ascii="Times New Roman" w:hAnsi="Times New Roman"/>
                <w:sz w:val="16"/>
                <w:szCs w:val="16"/>
              </w:rPr>
            </w:pPr>
          </w:p>
        </w:tc>
        <w:tc>
          <w:tcPr>
            <w:tcW w:w="1276" w:type="dxa"/>
            <w:vAlign w:val="bottom"/>
          </w:tcPr>
          <w:p w14:paraId="6EFDADEE" w14:textId="77777777" w:rsidR="000A34D9" w:rsidRPr="00A657E0" w:rsidRDefault="000A34D9" w:rsidP="00D0527D">
            <w:pPr>
              <w:rPr>
                <w:rFonts w:ascii="Times New Roman" w:hAnsi="Times New Roman"/>
                <w:sz w:val="16"/>
                <w:szCs w:val="16"/>
              </w:rPr>
            </w:pPr>
          </w:p>
        </w:tc>
        <w:tc>
          <w:tcPr>
            <w:tcW w:w="1559" w:type="dxa"/>
          </w:tcPr>
          <w:p w14:paraId="15067DBF" w14:textId="77777777" w:rsidR="000A34D9" w:rsidRPr="00A657E0" w:rsidRDefault="000A34D9" w:rsidP="00D0527D">
            <w:pPr>
              <w:rPr>
                <w:rFonts w:ascii="Times New Roman" w:hAnsi="Times New Roman"/>
                <w:sz w:val="16"/>
                <w:szCs w:val="16"/>
              </w:rPr>
            </w:pPr>
          </w:p>
        </w:tc>
        <w:tc>
          <w:tcPr>
            <w:tcW w:w="2035" w:type="dxa"/>
          </w:tcPr>
          <w:p w14:paraId="3512CCA6" w14:textId="77777777" w:rsidR="000A34D9" w:rsidRPr="00A657E0" w:rsidRDefault="000A34D9" w:rsidP="00D0527D">
            <w:pPr>
              <w:rPr>
                <w:rFonts w:ascii="Times New Roman" w:hAnsi="Times New Roman"/>
                <w:sz w:val="16"/>
                <w:szCs w:val="16"/>
              </w:rPr>
            </w:pPr>
          </w:p>
        </w:tc>
      </w:tr>
      <w:tr w:rsidR="002757FF" w:rsidRPr="00A657E0" w14:paraId="7F971DAE" w14:textId="77777777" w:rsidTr="00477F5E">
        <w:tc>
          <w:tcPr>
            <w:tcW w:w="1843" w:type="dxa"/>
          </w:tcPr>
          <w:p w14:paraId="4EBBDDE7" w14:textId="318B68A5"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 xml:space="preserve">Filipas et al. </w:t>
            </w:r>
            <w:r w:rsidRPr="00A657E0">
              <w:rPr>
                <w:color w:val="000000"/>
                <w:sz w:val="16"/>
                <w:szCs w:val="16"/>
              </w:rPr>
              <w:fldChar w:fldCharType="begin"/>
            </w:r>
            <w:r w:rsidR="00A27F23" w:rsidRPr="00A657E0">
              <w:rPr>
                <w:rFonts w:ascii="Times New Roman" w:hAnsi="Times New Roman"/>
                <w:color w:val="000000"/>
                <w:sz w:val="16"/>
                <w:szCs w:val="16"/>
              </w:rPr>
              <w:instrText xml:space="preserve"> ADDIN EN.CITE &lt;EndNote&gt;&lt;Cite&gt;&lt;Author&gt;Filipas&lt;/Author&gt;&lt;Year&gt;2022&lt;/Year&gt;&lt;RecNum&gt;69&lt;/RecNum&gt;&lt;DisplayText&gt;[42]&lt;/DisplayText&gt;&lt;record&gt;&lt;rec-number&gt;69&lt;/rec-number&gt;&lt;foreign-keys&gt;&lt;key app="EN" db-id="v9a52wtw8pf9daexawbvetrzd0a2z2r2ssr5" timestamp="1707686207"&gt;69&lt;/key&gt;&lt;/foreign-keys&gt;&lt;ref-type name="Journal Article"&gt;17&lt;/ref-type&gt;&lt;contributors&gt;&lt;authors&gt;&lt;author&gt;Filipas, L.&lt;/author&gt;&lt;author&gt;Bonato, M.&lt;/author&gt;&lt;author&gt;Gallo, G.&lt;/author&gt;&lt;author&gt;Codella, R.&lt;/author&gt;&lt;/authors&gt;&lt;/contributors&gt;&lt;titles&gt;&lt;title&gt;Effects of 16 weeks of pyramidal and polarized training intensity distributions in well-trained endurance runners&lt;/title&gt;&lt;secondary-title&gt;Scand J Med Sci Sports&lt;/secondary-title&gt;&lt;/titles&gt;&lt;periodical&gt;&lt;full-title&gt;Scand J Med Sci Sports&lt;/full-title&gt;&lt;/periodical&gt;&lt;pages&gt;498-511&lt;/pages&gt;&lt;volume&gt;32&lt;/volume&gt;&lt;number&gt;3&lt;/number&gt;&lt;dates&gt;&lt;year&gt;2022&lt;/year&gt;&lt;/dates&gt;&lt;urls&gt;&lt;/urls&gt;&lt;remote-database-name&gt;Ovid MEDLINE(R) &amp;lt;2022&amp;gt;&lt;/remote-database-name&gt;&lt;access-date&gt;20211125//&lt;/access-date&gt;&lt;/record&gt;&lt;/Cite&gt;&lt;/EndNote&gt;</w:instrText>
            </w:r>
            <w:r w:rsidRPr="00A657E0">
              <w:rPr>
                <w:color w:val="000000"/>
                <w:sz w:val="16"/>
                <w:szCs w:val="16"/>
              </w:rPr>
              <w:fldChar w:fldCharType="separate"/>
            </w:r>
            <w:r w:rsidR="00A27F23" w:rsidRPr="00A657E0">
              <w:rPr>
                <w:rFonts w:ascii="Times New Roman" w:hAnsi="Times New Roman"/>
                <w:noProof/>
                <w:color w:val="000000"/>
                <w:sz w:val="16"/>
                <w:szCs w:val="16"/>
              </w:rPr>
              <w:t>[42]</w:t>
            </w:r>
            <w:r w:rsidRPr="00A657E0">
              <w:rPr>
                <w:color w:val="000000"/>
                <w:sz w:val="16"/>
                <w:szCs w:val="16"/>
              </w:rPr>
              <w:fldChar w:fldCharType="end"/>
            </w:r>
          </w:p>
        </w:tc>
        <w:tc>
          <w:tcPr>
            <w:tcW w:w="1134" w:type="dxa"/>
          </w:tcPr>
          <w:p w14:paraId="183CBC57"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RCT</w:t>
            </w:r>
          </w:p>
        </w:tc>
        <w:tc>
          <w:tcPr>
            <w:tcW w:w="851" w:type="dxa"/>
          </w:tcPr>
          <w:p w14:paraId="6D120BC7"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22</w:t>
            </w:r>
          </w:p>
        </w:tc>
        <w:tc>
          <w:tcPr>
            <w:tcW w:w="1134" w:type="dxa"/>
          </w:tcPr>
          <w:p w14:paraId="685AB7A5"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30</w:t>
            </w:r>
          </w:p>
        </w:tc>
        <w:tc>
          <w:tcPr>
            <w:tcW w:w="992" w:type="dxa"/>
            <w:gridSpan w:val="2"/>
          </w:tcPr>
          <w:p w14:paraId="7DAA184E"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Running</w:t>
            </w:r>
          </w:p>
        </w:tc>
        <w:tc>
          <w:tcPr>
            <w:tcW w:w="1276" w:type="dxa"/>
          </w:tcPr>
          <w:p w14:paraId="01737521" w14:textId="76B15340"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Competitive</w:t>
            </w:r>
          </w:p>
        </w:tc>
        <w:tc>
          <w:tcPr>
            <w:tcW w:w="850" w:type="dxa"/>
            <w:vAlign w:val="bottom"/>
          </w:tcPr>
          <w:p w14:paraId="45613227"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36.6 (5.6)</w:t>
            </w:r>
          </w:p>
        </w:tc>
        <w:tc>
          <w:tcPr>
            <w:tcW w:w="1276" w:type="dxa"/>
            <w:vAlign w:val="bottom"/>
          </w:tcPr>
          <w:p w14:paraId="3CCDE0BB"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68.3 (3.8)</w:t>
            </w:r>
          </w:p>
        </w:tc>
        <w:tc>
          <w:tcPr>
            <w:tcW w:w="1559" w:type="dxa"/>
          </w:tcPr>
          <w:p w14:paraId="41332DB7" w14:textId="77777777" w:rsidR="002757FF" w:rsidRPr="00A657E0" w:rsidRDefault="002757FF" w:rsidP="00D0527D">
            <w:pPr>
              <w:rPr>
                <w:rFonts w:ascii="Times New Roman" w:hAnsi="Times New Roman"/>
                <w:sz w:val="16"/>
                <w:szCs w:val="16"/>
              </w:rPr>
            </w:pPr>
            <w:r w:rsidRPr="00A657E0">
              <w:rPr>
                <w:rFonts w:ascii="Times New Roman" w:hAnsi="Times New Roman"/>
                <w:sz w:val="16"/>
                <w:szCs w:val="16"/>
              </w:rPr>
              <w:t>POL (polarized)</w:t>
            </w:r>
          </w:p>
        </w:tc>
        <w:tc>
          <w:tcPr>
            <w:tcW w:w="2035" w:type="dxa"/>
          </w:tcPr>
          <w:p w14:paraId="636D9FC4" w14:textId="77777777" w:rsidR="002757FF" w:rsidRPr="00A657E0" w:rsidRDefault="002757FF" w:rsidP="00D0527D">
            <w:pPr>
              <w:rPr>
                <w:rFonts w:ascii="Times New Roman" w:hAnsi="Times New Roman"/>
                <w:sz w:val="16"/>
                <w:szCs w:val="16"/>
              </w:rPr>
            </w:pPr>
            <w:r w:rsidRPr="00A657E0">
              <w:rPr>
                <w:rFonts w:ascii="Times New Roman" w:hAnsi="Times New Roman"/>
                <w:sz w:val="16"/>
                <w:szCs w:val="16"/>
              </w:rPr>
              <w:t>V̇O</w:t>
            </w:r>
            <w:r w:rsidRPr="00A657E0">
              <w:rPr>
                <w:rFonts w:ascii="Times New Roman" w:hAnsi="Times New Roman"/>
                <w:sz w:val="16"/>
                <w:szCs w:val="16"/>
                <w:vertAlign w:val="subscript"/>
              </w:rPr>
              <w:t>2peak</w:t>
            </w:r>
            <w:r w:rsidRPr="00A657E0">
              <w:rPr>
                <w:rFonts w:ascii="Times New Roman" w:hAnsi="Times New Roman"/>
                <w:sz w:val="16"/>
                <w:szCs w:val="16"/>
              </w:rPr>
              <w:t xml:space="preserve">, </w:t>
            </w:r>
            <w:r w:rsidRPr="00A657E0">
              <w:rPr>
                <w:rFonts w:ascii="Times New Roman" w:hAnsi="Times New Roman"/>
                <w:color w:val="000000"/>
                <w:sz w:val="16"/>
                <w:szCs w:val="16"/>
              </w:rPr>
              <w:t>5.0 km TT</w:t>
            </w:r>
          </w:p>
        </w:tc>
      </w:tr>
      <w:tr w:rsidR="000A34D9" w:rsidRPr="00A657E0" w14:paraId="310A306D" w14:textId="77777777" w:rsidTr="00477F5E">
        <w:tc>
          <w:tcPr>
            <w:tcW w:w="1843" w:type="dxa"/>
          </w:tcPr>
          <w:p w14:paraId="635AA999" w14:textId="77777777" w:rsidR="000A34D9" w:rsidRPr="00A657E0" w:rsidRDefault="000A34D9" w:rsidP="00D0527D">
            <w:pPr>
              <w:rPr>
                <w:rFonts w:ascii="Times New Roman" w:hAnsi="Times New Roman"/>
                <w:sz w:val="16"/>
                <w:szCs w:val="16"/>
              </w:rPr>
            </w:pPr>
          </w:p>
        </w:tc>
        <w:tc>
          <w:tcPr>
            <w:tcW w:w="1134" w:type="dxa"/>
          </w:tcPr>
          <w:p w14:paraId="2829497F" w14:textId="77777777" w:rsidR="000A34D9" w:rsidRPr="00A657E0" w:rsidRDefault="000A34D9" w:rsidP="00D0527D">
            <w:pPr>
              <w:rPr>
                <w:rFonts w:ascii="Times New Roman" w:hAnsi="Times New Roman"/>
                <w:sz w:val="16"/>
                <w:szCs w:val="16"/>
              </w:rPr>
            </w:pPr>
          </w:p>
        </w:tc>
        <w:tc>
          <w:tcPr>
            <w:tcW w:w="851" w:type="dxa"/>
          </w:tcPr>
          <w:p w14:paraId="52F54ABA" w14:textId="77777777" w:rsidR="000A34D9" w:rsidRPr="00A657E0" w:rsidRDefault="000A34D9" w:rsidP="00D0527D">
            <w:pPr>
              <w:rPr>
                <w:rFonts w:ascii="Times New Roman" w:hAnsi="Times New Roman"/>
                <w:sz w:val="16"/>
                <w:szCs w:val="16"/>
              </w:rPr>
            </w:pPr>
          </w:p>
        </w:tc>
        <w:tc>
          <w:tcPr>
            <w:tcW w:w="1134" w:type="dxa"/>
          </w:tcPr>
          <w:p w14:paraId="2740A740" w14:textId="77777777" w:rsidR="000A34D9" w:rsidRPr="00A657E0" w:rsidRDefault="000A34D9" w:rsidP="00D0527D">
            <w:pPr>
              <w:rPr>
                <w:rFonts w:ascii="Times New Roman" w:hAnsi="Times New Roman"/>
                <w:sz w:val="16"/>
                <w:szCs w:val="16"/>
              </w:rPr>
            </w:pPr>
          </w:p>
        </w:tc>
        <w:tc>
          <w:tcPr>
            <w:tcW w:w="425" w:type="dxa"/>
          </w:tcPr>
          <w:p w14:paraId="765D0861" w14:textId="77777777" w:rsidR="000A34D9" w:rsidRPr="00A657E0" w:rsidRDefault="000A34D9" w:rsidP="00D0527D">
            <w:pPr>
              <w:rPr>
                <w:rFonts w:ascii="Times New Roman" w:hAnsi="Times New Roman"/>
                <w:sz w:val="16"/>
                <w:szCs w:val="16"/>
              </w:rPr>
            </w:pPr>
          </w:p>
        </w:tc>
        <w:tc>
          <w:tcPr>
            <w:tcW w:w="567" w:type="dxa"/>
          </w:tcPr>
          <w:p w14:paraId="6A17720A" w14:textId="77777777" w:rsidR="000A34D9" w:rsidRPr="00A657E0" w:rsidRDefault="000A34D9" w:rsidP="00D0527D">
            <w:pPr>
              <w:rPr>
                <w:rFonts w:ascii="Times New Roman" w:hAnsi="Times New Roman"/>
                <w:sz w:val="16"/>
                <w:szCs w:val="16"/>
              </w:rPr>
            </w:pPr>
          </w:p>
        </w:tc>
        <w:tc>
          <w:tcPr>
            <w:tcW w:w="1276" w:type="dxa"/>
          </w:tcPr>
          <w:p w14:paraId="207ECCC4" w14:textId="77777777" w:rsidR="000A34D9" w:rsidRPr="00A657E0" w:rsidRDefault="000A34D9" w:rsidP="00D0527D">
            <w:pPr>
              <w:rPr>
                <w:rFonts w:ascii="Times New Roman" w:hAnsi="Times New Roman"/>
                <w:sz w:val="16"/>
                <w:szCs w:val="16"/>
              </w:rPr>
            </w:pPr>
          </w:p>
        </w:tc>
        <w:tc>
          <w:tcPr>
            <w:tcW w:w="850" w:type="dxa"/>
            <w:vAlign w:val="bottom"/>
          </w:tcPr>
          <w:p w14:paraId="3B823A98" w14:textId="77777777" w:rsidR="000A34D9" w:rsidRPr="00A657E0" w:rsidRDefault="000A34D9" w:rsidP="00D0527D">
            <w:pPr>
              <w:rPr>
                <w:rFonts w:ascii="Times New Roman" w:hAnsi="Times New Roman"/>
                <w:sz w:val="16"/>
                <w:szCs w:val="16"/>
              </w:rPr>
            </w:pPr>
          </w:p>
        </w:tc>
        <w:tc>
          <w:tcPr>
            <w:tcW w:w="1276" w:type="dxa"/>
            <w:vAlign w:val="bottom"/>
          </w:tcPr>
          <w:p w14:paraId="0E0EA653" w14:textId="77777777" w:rsidR="000A34D9" w:rsidRPr="00A657E0" w:rsidRDefault="000A34D9" w:rsidP="00D0527D">
            <w:pPr>
              <w:rPr>
                <w:rFonts w:ascii="Times New Roman" w:hAnsi="Times New Roman"/>
                <w:sz w:val="16"/>
                <w:szCs w:val="16"/>
              </w:rPr>
            </w:pPr>
          </w:p>
        </w:tc>
        <w:tc>
          <w:tcPr>
            <w:tcW w:w="1559" w:type="dxa"/>
          </w:tcPr>
          <w:p w14:paraId="630F6E1B" w14:textId="77777777" w:rsidR="000A34D9" w:rsidRPr="00A657E0" w:rsidRDefault="000A34D9" w:rsidP="00D0527D">
            <w:pPr>
              <w:rPr>
                <w:rFonts w:ascii="Times New Roman" w:hAnsi="Times New Roman"/>
                <w:sz w:val="16"/>
                <w:szCs w:val="16"/>
              </w:rPr>
            </w:pPr>
            <w:r w:rsidRPr="00A657E0">
              <w:rPr>
                <w:rFonts w:ascii="Times New Roman" w:hAnsi="Times New Roman"/>
                <w:sz w:val="16"/>
                <w:szCs w:val="16"/>
              </w:rPr>
              <w:t>PYR (pyramidal)</w:t>
            </w:r>
          </w:p>
        </w:tc>
        <w:tc>
          <w:tcPr>
            <w:tcW w:w="2035" w:type="dxa"/>
          </w:tcPr>
          <w:p w14:paraId="61FFE53D" w14:textId="77777777" w:rsidR="000A34D9" w:rsidRPr="00A657E0" w:rsidRDefault="000A34D9" w:rsidP="00D0527D">
            <w:pPr>
              <w:rPr>
                <w:rFonts w:ascii="Times New Roman" w:hAnsi="Times New Roman"/>
                <w:sz w:val="16"/>
                <w:szCs w:val="16"/>
              </w:rPr>
            </w:pPr>
          </w:p>
        </w:tc>
      </w:tr>
      <w:tr w:rsidR="000A34D9" w:rsidRPr="00A657E0" w14:paraId="5FE74519" w14:textId="77777777" w:rsidTr="00477F5E">
        <w:tc>
          <w:tcPr>
            <w:tcW w:w="1843" w:type="dxa"/>
          </w:tcPr>
          <w:p w14:paraId="6EF08236" w14:textId="77777777" w:rsidR="000A34D9" w:rsidRPr="00A657E0" w:rsidRDefault="000A34D9" w:rsidP="00D0527D">
            <w:pPr>
              <w:rPr>
                <w:rFonts w:ascii="Times New Roman" w:hAnsi="Times New Roman"/>
                <w:sz w:val="16"/>
                <w:szCs w:val="16"/>
              </w:rPr>
            </w:pPr>
          </w:p>
        </w:tc>
        <w:tc>
          <w:tcPr>
            <w:tcW w:w="1134" w:type="dxa"/>
          </w:tcPr>
          <w:p w14:paraId="1BC04FCD" w14:textId="77777777" w:rsidR="000A34D9" w:rsidRPr="00A657E0" w:rsidRDefault="000A34D9" w:rsidP="00D0527D">
            <w:pPr>
              <w:rPr>
                <w:rFonts w:ascii="Times New Roman" w:hAnsi="Times New Roman"/>
                <w:sz w:val="16"/>
                <w:szCs w:val="16"/>
              </w:rPr>
            </w:pPr>
          </w:p>
        </w:tc>
        <w:tc>
          <w:tcPr>
            <w:tcW w:w="851" w:type="dxa"/>
          </w:tcPr>
          <w:p w14:paraId="3BC21A74" w14:textId="77777777" w:rsidR="000A34D9" w:rsidRPr="00A657E0" w:rsidRDefault="000A34D9" w:rsidP="00D0527D">
            <w:pPr>
              <w:rPr>
                <w:rFonts w:ascii="Times New Roman" w:hAnsi="Times New Roman"/>
                <w:sz w:val="16"/>
                <w:szCs w:val="16"/>
              </w:rPr>
            </w:pPr>
          </w:p>
        </w:tc>
        <w:tc>
          <w:tcPr>
            <w:tcW w:w="1134" w:type="dxa"/>
          </w:tcPr>
          <w:p w14:paraId="207DA9B6" w14:textId="77777777" w:rsidR="000A34D9" w:rsidRPr="00A657E0" w:rsidRDefault="000A34D9" w:rsidP="00D0527D">
            <w:pPr>
              <w:rPr>
                <w:rFonts w:ascii="Times New Roman" w:hAnsi="Times New Roman"/>
                <w:sz w:val="16"/>
                <w:szCs w:val="16"/>
              </w:rPr>
            </w:pPr>
          </w:p>
        </w:tc>
        <w:tc>
          <w:tcPr>
            <w:tcW w:w="425" w:type="dxa"/>
          </w:tcPr>
          <w:p w14:paraId="0FE46F3B" w14:textId="77777777" w:rsidR="000A34D9" w:rsidRPr="00A657E0" w:rsidRDefault="000A34D9" w:rsidP="00D0527D">
            <w:pPr>
              <w:rPr>
                <w:rFonts w:ascii="Times New Roman" w:hAnsi="Times New Roman"/>
                <w:sz w:val="16"/>
                <w:szCs w:val="16"/>
              </w:rPr>
            </w:pPr>
          </w:p>
        </w:tc>
        <w:tc>
          <w:tcPr>
            <w:tcW w:w="567" w:type="dxa"/>
          </w:tcPr>
          <w:p w14:paraId="498BE22E" w14:textId="77777777" w:rsidR="000A34D9" w:rsidRPr="00A657E0" w:rsidRDefault="000A34D9" w:rsidP="00D0527D">
            <w:pPr>
              <w:rPr>
                <w:rFonts w:ascii="Times New Roman" w:hAnsi="Times New Roman"/>
                <w:sz w:val="16"/>
                <w:szCs w:val="16"/>
              </w:rPr>
            </w:pPr>
          </w:p>
        </w:tc>
        <w:tc>
          <w:tcPr>
            <w:tcW w:w="1276" w:type="dxa"/>
          </w:tcPr>
          <w:p w14:paraId="1670DDF3" w14:textId="77777777" w:rsidR="000A34D9" w:rsidRPr="00A657E0" w:rsidRDefault="000A34D9" w:rsidP="00D0527D">
            <w:pPr>
              <w:rPr>
                <w:rFonts w:ascii="Times New Roman" w:hAnsi="Times New Roman"/>
                <w:sz w:val="16"/>
                <w:szCs w:val="16"/>
              </w:rPr>
            </w:pPr>
          </w:p>
        </w:tc>
        <w:tc>
          <w:tcPr>
            <w:tcW w:w="850" w:type="dxa"/>
            <w:vAlign w:val="bottom"/>
          </w:tcPr>
          <w:p w14:paraId="02FF6196" w14:textId="77777777" w:rsidR="000A34D9" w:rsidRPr="00A657E0" w:rsidRDefault="000A34D9" w:rsidP="00D0527D">
            <w:pPr>
              <w:rPr>
                <w:rFonts w:ascii="Times New Roman" w:hAnsi="Times New Roman"/>
                <w:sz w:val="16"/>
                <w:szCs w:val="16"/>
              </w:rPr>
            </w:pPr>
          </w:p>
        </w:tc>
        <w:tc>
          <w:tcPr>
            <w:tcW w:w="1276" w:type="dxa"/>
            <w:vAlign w:val="bottom"/>
          </w:tcPr>
          <w:p w14:paraId="1A4F74B6" w14:textId="77777777" w:rsidR="000A34D9" w:rsidRPr="00A657E0" w:rsidRDefault="000A34D9" w:rsidP="00D0527D">
            <w:pPr>
              <w:rPr>
                <w:rFonts w:ascii="Times New Roman" w:hAnsi="Times New Roman"/>
                <w:sz w:val="16"/>
                <w:szCs w:val="16"/>
              </w:rPr>
            </w:pPr>
          </w:p>
        </w:tc>
        <w:tc>
          <w:tcPr>
            <w:tcW w:w="1559" w:type="dxa"/>
          </w:tcPr>
          <w:p w14:paraId="753D2CF4" w14:textId="77777777" w:rsidR="000A34D9" w:rsidRPr="00A657E0" w:rsidRDefault="000A34D9" w:rsidP="00D0527D">
            <w:pPr>
              <w:rPr>
                <w:rFonts w:ascii="Times New Roman" w:hAnsi="Times New Roman"/>
                <w:sz w:val="16"/>
                <w:szCs w:val="16"/>
              </w:rPr>
            </w:pPr>
          </w:p>
        </w:tc>
        <w:tc>
          <w:tcPr>
            <w:tcW w:w="2035" w:type="dxa"/>
          </w:tcPr>
          <w:p w14:paraId="46F27E62" w14:textId="77777777" w:rsidR="000A34D9" w:rsidRPr="00A657E0" w:rsidRDefault="000A34D9" w:rsidP="00D0527D">
            <w:pPr>
              <w:rPr>
                <w:rFonts w:ascii="Times New Roman" w:hAnsi="Times New Roman"/>
                <w:sz w:val="16"/>
                <w:szCs w:val="16"/>
              </w:rPr>
            </w:pPr>
          </w:p>
        </w:tc>
      </w:tr>
      <w:tr w:rsidR="002757FF" w:rsidRPr="00A657E0" w14:paraId="2E2DECBC" w14:textId="77777777" w:rsidTr="00477F5E">
        <w:tc>
          <w:tcPr>
            <w:tcW w:w="1843" w:type="dxa"/>
          </w:tcPr>
          <w:p w14:paraId="4652C592" w14:textId="34991C31"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 xml:space="preserve">Filipas et al. </w:t>
            </w:r>
            <w:r w:rsidRPr="00A657E0">
              <w:rPr>
                <w:color w:val="000000"/>
                <w:sz w:val="16"/>
                <w:szCs w:val="16"/>
              </w:rPr>
              <w:fldChar w:fldCharType="begin"/>
            </w:r>
            <w:r w:rsidR="00A27F23" w:rsidRPr="00A657E0">
              <w:rPr>
                <w:rFonts w:ascii="Times New Roman" w:hAnsi="Times New Roman"/>
                <w:color w:val="000000"/>
                <w:sz w:val="16"/>
                <w:szCs w:val="16"/>
              </w:rPr>
              <w:instrText xml:space="preserve"> ADDIN EN.CITE &lt;EndNote&gt;&lt;Cite&gt;&lt;Author&gt;Filipas&lt;/Author&gt;&lt;Year&gt;2023&lt;/Year&gt;&lt;RecNum&gt;55&lt;/RecNum&gt;&lt;DisplayText&gt;[43]&lt;/DisplayText&gt;&lt;record&gt;&lt;rec-number&gt;55&lt;/rec-number&gt;&lt;foreign-keys&gt;&lt;key app="EN" db-id="v9a52wtw8pf9daexawbvetrzd0a2z2r2ssr5" timestamp="1707686207"&gt;55&lt;/key&gt;&lt;/foreign-keys&gt;&lt;ref-type name="Journal Article"&gt;17&lt;/ref-type&gt;&lt;contributors&gt;&lt;authors&gt;&lt;author&gt;Filipas, L.&lt;/author&gt;&lt;author&gt;Bonato, M.&lt;/author&gt;&lt;author&gt;Maggio, A.&lt;/author&gt;&lt;author&gt;Gallo, G.&lt;/author&gt;&lt;author&gt;Codella, R.&lt;/author&gt;&lt;/authors&gt;&lt;/contributors&gt;&lt;titles&gt;&lt;title&gt;Effects of plyometric training on different 8-week training intensity distributions in well-trained endurance runners&lt;/title&gt;&lt;secondary-title&gt;Scand J Med Sci Sports&lt;/secondary-title&gt;&lt;/titles&gt;&lt;periodical&gt;&lt;full-title&gt;Scand J Med Sci Sports&lt;/full-title&gt;&lt;/periodical&gt;&lt;pages&gt;200-212&lt;/pages&gt;&lt;volume&gt;33&lt;/volume&gt;&lt;number&gt;3&lt;/number&gt;&lt;dates&gt;&lt;year&gt;2023&lt;/year&gt;&lt;/dates&gt;&lt;urls&gt;&lt;related-urls&gt;&lt;url&gt;http://ovidsp.ovid.com/ovidweb.cgi?T=JS&amp;amp;PAGE=reference&amp;amp;D=med23&amp;amp;NEWS=N&amp;amp;AN=36326594&lt;/url&gt;&lt;/related-urls&gt;&lt;/urls&gt;&lt;remote-database-name&gt;Ovid MEDLINE(R)&lt;/remote-database-name&gt;&lt;access-date&gt;20221116//&lt;/access-date&gt;&lt;/record&gt;&lt;/Cite&gt;&lt;/EndNote&gt;</w:instrText>
            </w:r>
            <w:r w:rsidRPr="00A657E0">
              <w:rPr>
                <w:color w:val="000000"/>
                <w:sz w:val="16"/>
                <w:szCs w:val="16"/>
              </w:rPr>
              <w:fldChar w:fldCharType="separate"/>
            </w:r>
            <w:r w:rsidR="00A27F23" w:rsidRPr="00A657E0">
              <w:rPr>
                <w:rFonts w:ascii="Times New Roman" w:hAnsi="Times New Roman"/>
                <w:noProof/>
                <w:color w:val="000000"/>
                <w:sz w:val="16"/>
                <w:szCs w:val="16"/>
              </w:rPr>
              <w:t>[43]</w:t>
            </w:r>
            <w:r w:rsidRPr="00A657E0">
              <w:rPr>
                <w:color w:val="000000"/>
                <w:sz w:val="16"/>
                <w:szCs w:val="16"/>
              </w:rPr>
              <w:fldChar w:fldCharType="end"/>
            </w:r>
          </w:p>
        </w:tc>
        <w:tc>
          <w:tcPr>
            <w:tcW w:w="1134" w:type="dxa"/>
          </w:tcPr>
          <w:p w14:paraId="707244AF"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RCT</w:t>
            </w:r>
          </w:p>
        </w:tc>
        <w:tc>
          <w:tcPr>
            <w:tcW w:w="851" w:type="dxa"/>
          </w:tcPr>
          <w:p w14:paraId="6AC1D4D3"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12</w:t>
            </w:r>
          </w:p>
        </w:tc>
        <w:tc>
          <w:tcPr>
            <w:tcW w:w="1134" w:type="dxa"/>
          </w:tcPr>
          <w:p w14:paraId="290E8808"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30</w:t>
            </w:r>
          </w:p>
        </w:tc>
        <w:tc>
          <w:tcPr>
            <w:tcW w:w="992" w:type="dxa"/>
            <w:gridSpan w:val="2"/>
          </w:tcPr>
          <w:p w14:paraId="727B04F6"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Running</w:t>
            </w:r>
          </w:p>
        </w:tc>
        <w:tc>
          <w:tcPr>
            <w:tcW w:w="1276" w:type="dxa"/>
          </w:tcPr>
          <w:p w14:paraId="747A5949" w14:textId="53F9686D"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Competitive</w:t>
            </w:r>
          </w:p>
        </w:tc>
        <w:tc>
          <w:tcPr>
            <w:tcW w:w="850" w:type="dxa"/>
            <w:vAlign w:val="bottom"/>
          </w:tcPr>
          <w:p w14:paraId="14C03265"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34.4 (6.3)</w:t>
            </w:r>
          </w:p>
        </w:tc>
        <w:tc>
          <w:tcPr>
            <w:tcW w:w="1276" w:type="dxa"/>
            <w:vAlign w:val="bottom"/>
          </w:tcPr>
          <w:p w14:paraId="2C59FD52"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68.1 (2.8)</w:t>
            </w:r>
          </w:p>
        </w:tc>
        <w:tc>
          <w:tcPr>
            <w:tcW w:w="1559" w:type="dxa"/>
          </w:tcPr>
          <w:p w14:paraId="13580836" w14:textId="77777777" w:rsidR="002757FF" w:rsidRPr="00A657E0" w:rsidRDefault="002757FF" w:rsidP="00D0527D">
            <w:pPr>
              <w:rPr>
                <w:rFonts w:ascii="Times New Roman" w:hAnsi="Times New Roman"/>
                <w:sz w:val="16"/>
                <w:szCs w:val="16"/>
              </w:rPr>
            </w:pPr>
            <w:r w:rsidRPr="00A657E0">
              <w:rPr>
                <w:rFonts w:ascii="Times New Roman" w:hAnsi="Times New Roman"/>
                <w:sz w:val="16"/>
                <w:szCs w:val="16"/>
              </w:rPr>
              <w:t>POL (polarized)</w:t>
            </w:r>
          </w:p>
        </w:tc>
        <w:tc>
          <w:tcPr>
            <w:tcW w:w="2035" w:type="dxa"/>
          </w:tcPr>
          <w:p w14:paraId="333FB5CB" w14:textId="77777777" w:rsidR="002757FF" w:rsidRPr="00A657E0" w:rsidRDefault="002757FF" w:rsidP="00D0527D">
            <w:pPr>
              <w:rPr>
                <w:rFonts w:ascii="Times New Roman" w:hAnsi="Times New Roman"/>
                <w:sz w:val="16"/>
                <w:szCs w:val="16"/>
              </w:rPr>
            </w:pPr>
            <w:r w:rsidRPr="00A657E0">
              <w:rPr>
                <w:rFonts w:ascii="Times New Roman" w:hAnsi="Times New Roman"/>
                <w:sz w:val="16"/>
                <w:szCs w:val="16"/>
              </w:rPr>
              <w:t>V̇O</w:t>
            </w:r>
            <w:r w:rsidRPr="00A657E0">
              <w:rPr>
                <w:rFonts w:ascii="Times New Roman" w:hAnsi="Times New Roman"/>
                <w:sz w:val="16"/>
                <w:szCs w:val="16"/>
                <w:vertAlign w:val="subscript"/>
              </w:rPr>
              <w:t>2peak</w:t>
            </w:r>
            <w:r w:rsidRPr="00A657E0">
              <w:rPr>
                <w:rFonts w:ascii="Times New Roman" w:hAnsi="Times New Roman"/>
                <w:sz w:val="16"/>
                <w:szCs w:val="16"/>
              </w:rPr>
              <w:t xml:space="preserve">, </w:t>
            </w:r>
            <w:r w:rsidRPr="00A657E0">
              <w:rPr>
                <w:rFonts w:ascii="Times New Roman" w:hAnsi="Times New Roman"/>
                <w:color w:val="000000"/>
                <w:sz w:val="16"/>
                <w:szCs w:val="16"/>
              </w:rPr>
              <w:t>5.0 km TT</w:t>
            </w:r>
          </w:p>
        </w:tc>
      </w:tr>
      <w:tr w:rsidR="000A34D9" w:rsidRPr="00A657E0" w14:paraId="4D2CC65A" w14:textId="77777777" w:rsidTr="00477F5E">
        <w:tc>
          <w:tcPr>
            <w:tcW w:w="1843" w:type="dxa"/>
          </w:tcPr>
          <w:p w14:paraId="32DFC6C8" w14:textId="77777777" w:rsidR="000A34D9" w:rsidRPr="00A657E0" w:rsidRDefault="000A34D9" w:rsidP="00D0527D">
            <w:pPr>
              <w:rPr>
                <w:rFonts w:ascii="Times New Roman" w:hAnsi="Times New Roman"/>
                <w:sz w:val="16"/>
                <w:szCs w:val="16"/>
              </w:rPr>
            </w:pPr>
          </w:p>
        </w:tc>
        <w:tc>
          <w:tcPr>
            <w:tcW w:w="1134" w:type="dxa"/>
          </w:tcPr>
          <w:p w14:paraId="4DD9C25E" w14:textId="77777777" w:rsidR="000A34D9" w:rsidRPr="00A657E0" w:rsidRDefault="000A34D9" w:rsidP="00D0527D">
            <w:pPr>
              <w:rPr>
                <w:rFonts w:ascii="Times New Roman" w:hAnsi="Times New Roman"/>
                <w:sz w:val="16"/>
                <w:szCs w:val="16"/>
              </w:rPr>
            </w:pPr>
          </w:p>
        </w:tc>
        <w:tc>
          <w:tcPr>
            <w:tcW w:w="851" w:type="dxa"/>
          </w:tcPr>
          <w:p w14:paraId="36027694" w14:textId="77777777" w:rsidR="000A34D9" w:rsidRPr="00A657E0" w:rsidRDefault="000A34D9" w:rsidP="00D0527D">
            <w:pPr>
              <w:rPr>
                <w:rFonts w:ascii="Times New Roman" w:hAnsi="Times New Roman"/>
                <w:sz w:val="16"/>
                <w:szCs w:val="16"/>
              </w:rPr>
            </w:pPr>
          </w:p>
        </w:tc>
        <w:tc>
          <w:tcPr>
            <w:tcW w:w="1134" w:type="dxa"/>
          </w:tcPr>
          <w:p w14:paraId="178BCADC" w14:textId="77777777" w:rsidR="000A34D9" w:rsidRPr="00A657E0" w:rsidRDefault="000A34D9" w:rsidP="00D0527D">
            <w:pPr>
              <w:rPr>
                <w:rFonts w:ascii="Times New Roman" w:hAnsi="Times New Roman"/>
                <w:sz w:val="16"/>
                <w:szCs w:val="16"/>
              </w:rPr>
            </w:pPr>
          </w:p>
        </w:tc>
        <w:tc>
          <w:tcPr>
            <w:tcW w:w="425" w:type="dxa"/>
          </w:tcPr>
          <w:p w14:paraId="68F20B26" w14:textId="77777777" w:rsidR="000A34D9" w:rsidRPr="00A657E0" w:rsidRDefault="000A34D9" w:rsidP="00D0527D">
            <w:pPr>
              <w:rPr>
                <w:rFonts w:ascii="Times New Roman" w:hAnsi="Times New Roman"/>
                <w:sz w:val="16"/>
                <w:szCs w:val="16"/>
              </w:rPr>
            </w:pPr>
          </w:p>
        </w:tc>
        <w:tc>
          <w:tcPr>
            <w:tcW w:w="567" w:type="dxa"/>
          </w:tcPr>
          <w:p w14:paraId="28A2979C" w14:textId="77777777" w:rsidR="000A34D9" w:rsidRPr="00A657E0" w:rsidRDefault="000A34D9" w:rsidP="00D0527D">
            <w:pPr>
              <w:rPr>
                <w:rFonts w:ascii="Times New Roman" w:hAnsi="Times New Roman"/>
                <w:sz w:val="16"/>
                <w:szCs w:val="16"/>
              </w:rPr>
            </w:pPr>
          </w:p>
        </w:tc>
        <w:tc>
          <w:tcPr>
            <w:tcW w:w="1276" w:type="dxa"/>
          </w:tcPr>
          <w:p w14:paraId="009EF73E" w14:textId="77777777" w:rsidR="000A34D9" w:rsidRPr="00A657E0" w:rsidRDefault="000A34D9" w:rsidP="00D0527D">
            <w:pPr>
              <w:rPr>
                <w:rFonts w:ascii="Times New Roman" w:hAnsi="Times New Roman"/>
                <w:sz w:val="16"/>
                <w:szCs w:val="16"/>
              </w:rPr>
            </w:pPr>
          </w:p>
        </w:tc>
        <w:tc>
          <w:tcPr>
            <w:tcW w:w="850" w:type="dxa"/>
            <w:vAlign w:val="bottom"/>
          </w:tcPr>
          <w:p w14:paraId="6D7FC882" w14:textId="77777777" w:rsidR="000A34D9" w:rsidRPr="00A657E0" w:rsidRDefault="000A34D9" w:rsidP="00D0527D">
            <w:pPr>
              <w:rPr>
                <w:rFonts w:ascii="Times New Roman" w:hAnsi="Times New Roman"/>
                <w:sz w:val="16"/>
                <w:szCs w:val="16"/>
              </w:rPr>
            </w:pPr>
          </w:p>
        </w:tc>
        <w:tc>
          <w:tcPr>
            <w:tcW w:w="1276" w:type="dxa"/>
            <w:vAlign w:val="bottom"/>
          </w:tcPr>
          <w:p w14:paraId="5A3C0BE7" w14:textId="77777777" w:rsidR="000A34D9" w:rsidRPr="00A657E0" w:rsidRDefault="000A34D9" w:rsidP="00D0527D">
            <w:pPr>
              <w:rPr>
                <w:rFonts w:ascii="Times New Roman" w:hAnsi="Times New Roman"/>
                <w:sz w:val="16"/>
                <w:szCs w:val="16"/>
              </w:rPr>
            </w:pPr>
          </w:p>
        </w:tc>
        <w:tc>
          <w:tcPr>
            <w:tcW w:w="1559" w:type="dxa"/>
          </w:tcPr>
          <w:p w14:paraId="4CA178B4" w14:textId="77777777" w:rsidR="000A34D9" w:rsidRPr="00A657E0" w:rsidRDefault="000A34D9" w:rsidP="00D0527D">
            <w:pPr>
              <w:rPr>
                <w:rFonts w:ascii="Times New Roman" w:hAnsi="Times New Roman"/>
                <w:sz w:val="16"/>
                <w:szCs w:val="16"/>
              </w:rPr>
            </w:pPr>
            <w:r w:rsidRPr="00A657E0">
              <w:rPr>
                <w:rFonts w:ascii="Times New Roman" w:hAnsi="Times New Roman"/>
                <w:sz w:val="16"/>
                <w:szCs w:val="16"/>
              </w:rPr>
              <w:t>PYR (pyramidal)</w:t>
            </w:r>
          </w:p>
        </w:tc>
        <w:tc>
          <w:tcPr>
            <w:tcW w:w="2035" w:type="dxa"/>
          </w:tcPr>
          <w:p w14:paraId="69A07EC9" w14:textId="77777777" w:rsidR="000A34D9" w:rsidRPr="00A657E0" w:rsidRDefault="000A34D9" w:rsidP="00D0527D">
            <w:pPr>
              <w:rPr>
                <w:rFonts w:ascii="Times New Roman" w:hAnsi="Times New Roman"/>
                <w:sz w:val="16"/>
                <w:szCs w:val="16"/>
              </w:rPr>
            </w:pPr>
          </w:p>
        </w:tc>
      </w:tr>
      <w:tr w:rsidR="000A34D9" w:rsidRPr="00A657E0" w14:paraId="1E47756D" w14:textId="77777777" w:rsidTr="00477F5E">
        <w:tc>
          <w:tcPr>
            <w:tcW w:w="1843" w:type="dxa"/>
          </w:tcPr>
          <w:p w14:paraId="49C242A9" w14:textId="77777777" w:rsidR="000A34D9" w:rsidRPr="00A657E0" w:rsidRDefault="000A34D9" w:rsidP="00D0527D">
            <w:pPr>
              <w:rPr>
                <w:rFonts w:ascii="Times New Roman" w:hAnsi="Times New Roman"/>
                <w:sz w:val="16"/>
                <w:szCs w:val="16"/>
              </w:rPr>
            </w:pPr>
          </w:p>
        </w:tc>
        <w:tc>
          <w:tcPr>
            <w:tcW w:w="1134" w:type="dxa"/>
          </w:tcPr>
          <w:p w14:paraId="3C8430AD" w14:textId="77777777" w:rsidR="000A34D9" w:rsidRPr="00A657E0" w:rsidRDefault="000A34D9" w:rsidP="00D0527D">
            <w:pPr>
              <w:rPr>
                <w:rFonts w:ascii="Times New Roman" w:hAnsi="Times New Roman"/>
                <w:sz w:val="16"/>
                <w:szCs w:val="16"/>
              </w:rPr>
            </w:pPr>
          </w:p>
        </w:tc>
        <w:tc>
          <w:tcPr>
            <w:tcW w:w="851" w:type="dxa"/>
          </w:tcPr>
          <w:p w14:paraId="364C2A2D" w14:textId="77777777" w:rsidR="000A34D9" w:rsidRPr="00A657E0" w:rsidRDefault="000A34D9" w:rsidP="00D0527D">
            <w:pPr>
              <w:rPr>
                <w:rFonts w:ascii="Times New Roman" w:hAnsi="Times New Roman"/>
                <w:sz w:val="16"/>
                <w:szCs w:val="16"/>
              </w:rPr>
            </w:pPr>
          </w:p>
        </w:tc>
        <w:tc>
          <w:tcPr>
            <w:tcW w:w="1134" w:type="dxa"/>
          </w:tcPr>
          <w:p w14:paraId="22FAC535" w14:textId="77777777" w:rsidR="000A34D9" w:rsidRPr="00A657E0" w:rsidRDefault="000A34D9" w:rsidP="00D0527D">
            <w:pPr>
              <w:rPr>
                <w:rFonts w:ascii="Times New Roman" w:hAnsi="Times New Roman"/>
                <w:sz w:val="16"/>
                <w:szCs w:val="16"/>
              </w:rPr>
            </w:pPr>
          </w:p>
        </w:tc>
        <w:tc>
          <w:tcPr>
            <w:tcW w:w="425" w:type="dxa"/>
          </w:tcPr>
          <w:p w14:paraId="096C5953" w14:textId="77777777" w:rsidR="000A34D9" w:rsidRPr="00A657E0" w:rsidRDefault="000A34D9" w:rsidP="00D0527D">
            <w:pPr>
              <w:rPr>
                <w:rFonts w:ascii="Times New Roman" w:hAnsi="Times New Roman"/>
                <w:sz w:val="16"/>
                <w:szCs w:val="16"/>
              </w:rPr>
            </w:pPr>
          </w:p>
        </w:tc>
        <w:tc>
          <w:tcPr>
            <w:tcW w:w="567" w:type="dxa"/>
          </w:tcPr>
          <w:p w14:paraId="1CAB7B2E" w14:textId="77777777" w:rsidR="000A34D9" w:rsidRPr="00A657E0" w:rsidRDefault="000A34D9" w:rsidP="00D0527D">
            <w:pPr>
              <w:rPr>
                <w:rFonts w:ascii="Times New Roman" w:hAnsi="Times New Roman"/>
                <w:sz w:val="16"/>
                <w:szCs w:val="16"/>
              </w:rPr>
            </w:pPr>
          </w:p>
        </w:tc>
        <w:tc>
          <w:tcPr>
            <w:tcW w:w="1276" w:type="dxa"/>
          </w:tcPr>
          <w:p w14:paraId="79A145C3" w14:textId="77777777" w:rsidR="000A34D9" w:rsidRPr="00A657E0" w:rsidRDefault="000A34D9" w:rsidP="00D0527D">
            <w:pPr>
              <w:rPr>
                <w:rFonts w:ascii="Times New Roman" w:hAnsi="Times New Roman"/>
                <w:sz w:val="16"/>
                <w:szCs w:val="16"/>
              </w:rPr>
            </w:pPr>
          </w:p>
        </w:tc>
        <w:tc>
          <w:tcPr>
            <w:tcW w:w="850" w:type="dxa"/>
            <w:vAlign w:val="bottom"/>
          </w:tcPr>
          <w:p w14:paraId="3AFE3091" w14:textId="77777777" w:rsidR="000A34D9" w:rsidRPr="00A657E0" w:rsidRDefault="000A34D9" w:rsidP="00D0527D">
            <w:pPr>
              <w:rPr>
                <w:rFonts w:ascii="Times New Roman" w:hAnsi="Times New Roman"/>
                <w:sz w:val="16"/>
                <w:szCs w:val="16"/>
              </w:rPr>
            </w:pPr>
          </w:p>
        </w:tc>
        <w:tc>
          <w:tcPr>
            <w:tcW w:w="1276" w:type="dxa"/>
            <w:vAlign w:val="bottom"/>
          </w:tcPr>
          <w:p w14:paraId="449A05B7" w14:textId="77777777" w:rsidR="000A34D9" w:rsidRPr="00A657E0" w:rsidRDefault="000A34D9" w:rsidP="00D0527D">
            <w:pPr>
              <w:rPr>
                <w:rFonts w:ascii="Times New Roman" w:hAnsi="Times New Roman"/>
                <w:sz w:val="16"/>
                <w:szCs w:val="16"/>
              </w:rPr>
            </w:pPr>
          </w:p>
        </w:tc>
        <w:tc>
          <w:tcPr>
            <w:tcW w:w="1559" w:type="dxa"/>
          </w:tcPr>
          <w:p w14:paraId="63DA0B8E" w14:textId="77777777" w:rsidR="000A34D9" w:rsidRPr="00A657E0" w:rsidRDefault="000A34D9" w:rsidP="00D0527D">
            <w:pPr>
              <w:rPr>
                <w:rFonts w:ascii="Times New Roman" w:hAnsi="Times New Roman"/>
                <w:sz w:val="16"/>
                <w:szCs w:val="16"/>
              </w:rPr>
            </w:pPr>
          </w:p>
        </w:tc>
        <w:tc>
          <w:tcPr>
            <w:tcW w:w="2035" w:type="dxa"/>
          </w:tcPr>
          <w:p w14:paraId="3EFA2AC4" w14:textId="77777777" w:rsidR="000A34D9" w:rsidRPr="00A657E0" w:rsidRDefault="000A34D9" w:rsidP="00D0527D">
            <w:pPr>
              <w:rPr>
                <w:rFonts w:ascii="Times New Roman" w:hAnsi="Times New Roman"/>
                <w:sz w:val="16"/>
                <w:szCs w:val="16"/>
              </w:rPr>
            </w:pPr>
          </w:p>
        </w:tc>
      </w:tr>
      <w:tr w:rsidR="002757FF" w:rsidRPr="00A657E0" w14:paraId="3B46AFBF" w14:textId="77777777" w:rsidTr="00477F5E">
        <w:tc>
          <w:tcPr>
            <w:tcW w:w="1843" w:type="dxa"/>
          </w:tcPr>
          <w:p w14:paraId="3670905E" w14:textId="47459CEB"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 xml:space="preserve">Muñoz et al. </w:t>
            </w:r>
            <w:r w:rsidRPr="00A657E0">
              <w:rPr>
                <w:color w:val="000000"/>
                <w:sz w:val="16"/>
                <w:szCs w:val="16"/>
              </w:rPr>
              <w:fldChar w:fldCharType="begin"/>
            </w:r>
            <w:r w:rsidR="00767FD3" w:rsidRPr="00A657E0">
              <w:rPr>
                <w:rFonts w:ascii="Times New Roman" w:hAnsi="Times New Roman"/>
                <w:color w:val="000000"/>
                <w:sz w:val="16"/>
                <w:szCs w:val="16"/>
              </w:rPr>
              <w:instrText xml:space="preserve"> ADDIN EN.CITE &lt;EndNote&gt;&lt;Cite&gt;&lt;Author&gt;Muñoz&lt;/Author&gt;&lt;Year&gt;2014&lt;/Year&gt;&lt;RecNum&gt;144&lt;/RecNum&gt;&lt;DisplayText&gt;[8]&lt;/DisplayText&gt;&lt;record&gt;&lt;rec-number&gt;144&lt;/rec-number&gt;&lt;foreign-keys&gt;&lt;key app="EN" db-id="v9a52wtw8pf9daexawbvetrzd0a2z2r2ssr5" timestamp="1707686207"&gt;144&lt;/key&gt;&lt;/foreign-keys&gt;&lt;ref-type name="Journal Article"&gt;17&lt;/ref-type&gt;&lt;contributors&gt;&lt;authors&gt;&lt;author&gt;Muñoz, I.&lt;/author&gt;&lt;author&gt;Seiler, S.&lt;/author&gt;&lt;author&gt;Bautista, J.&lt;/author&gt;&lt;author&gt;Espana, J.&lt;/author&gt;&lt;author&gt;Larumbe, E.&lt;/author&gt;&lt;author&gt;Esteve-Lanao, J.&lt;/author&gt;&lt;/authors&gt;&lt;/contributors&gt;&lt;titles&gt;&lt;title&gt;Does polarized training improve performance in recreational runners?&lt;/title&gt;&lt;secondary-title&gt;Int J Sports Physiol Perform&lt;/secondary-title&gt;&lt;/titles&gt;&lt;periodical&gt;&lt;full-title&gt;Int J Sports Physiol Perform&lt;/full-title&gt;&lt;/periodical&gt;&lt;pages&gt;265-272&lt;/pages&gt;&lt;volume&gt;9&lt;/volume&gt;&lt;number&gt;2&lt;/number&gt;&lt;dates&gt;&lt;year&gt;2014&lt;/year&gt;&lt;/dates&gt;&lt;urls&gt;&lt;/urls&gt;&lt;remote-database-name&gt;Ovid MEDLINE(R) &amp;lt;2014&amp;gt;&lt;/remote-database-name&gt;&lt;access-date&gt;20130522//&lt;/access-date&gt;&lt;/record&gt;&lt;/Cite&gt;&lt;/EndNote&gt;</w:instrText>
            </w:r>
            <w:r w:rsidRPr="00A657E0">
              <w:rPr>
                <w:color w:val="000000"/>
                <w:sz w:val="16"/>
                <w:szCs w:val="16"/>
              </w:rPr>
              <w:fldChar w:fldCharType="separate"/>
            </w:r>
            <w:r w:rsidR="00767FD3" w:rsidRPr="00A657E0">
              <w:rPr>
                <w:rFonts w:ascii="Times New Roman" w:hAnsi="Times New Roman"/>
                <w:noProof/>
                <w:color w:val="000000"/>
                <w:sz w:val="16"/>
                <w:szCs w:val="16"/>
              </w:rPr>
              <w:t>[8]</w:t>
            </w:r>
            <w:r w:rsidRPr="00A657E0">
              <w:rPr>
                <w:color w:val="000000"/>
                <w:sz w:val="16"/>
                <w:szCs w:val="16"/>
              </w:rPr>
              <w:fldChar w:fldCharType="end"/>
            </w:r>
          </w:p>
        </w:tc>
        <w:tc>
          <w:tcPr>
            <w:tcW w:w="1134" w:type="dxa"/>
          </w:tcPr>
          <w:p w14:paraId="175F41B7"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RCT</w:t>
            </w:r>
          </w:p>
        </w:tc>
        <w:tc>
          <w:tcPr>
            <w:tcW w:w="851" w:type="dxa"/>
          </w:tcPr>
          <w:p w14:paraId="3C68BB9C"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18</w:t>
            </w:r>
          </w:p>
        </w:tc>
        <w:tc>
          <w:tcPr>
            <w:tcW w:w="1134" w:type="dxa"/>
          </w:tcPr>
          <w:p w14:paraId="18F21702"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35</w:t>
            </w:r>
          </w:p>
        </w:tc>
        <w:tc>
          <w:tcPr>
            <w:tcW w:w="992" w:type="dxa"/>
            <w:gridSpan w:val="2"/>
          </w:tcPr>
          <w:p w14:paraId="5669B0BC"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Running</w:t>
            </w:r>
          </w:p>
        </w:tc>
        <w:tc>
          <w:tcPr>
            <w:tcW w:w="1276" w:type="dxa"/>
          </w:tcPr>
          <w:p w14:paraId="2FAE0114" w14:textId="336D5580"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Recreational</w:t>
            </w:r>
          </w:p>
        </w:tc>
        <w:tc>
          <w:tcPr>
            <w:tcW w:w="850" w:type="dxa"/>
            <w:vAlign w:val="bottom"/>
          </w:tcPr>
          <w:p w14:paraId="416C1B81"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34.3 (7.4)</w:t>
            </w:r>
          </w:p>
        </w:tc>
        <w:tc>
          <w:tcPr>
            <w:tcW w:w="1276" w:type="dxa"/>
            <w:vAlign w:val="bottom"/>
          </w:tcPr>
          <w:p w14:paraId="6B680964"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61.6 (7.9)</w:t>
            </w:r>
          </w:p>
        </w:tc>
        <w:tc>
          <w:tcPr>
            <w:tcW w:w="1559" w:type="dxa"/>
          </w:tcPr>
          <w:p w14:paraId="113D1FE4" w14:textId="77777777" w:rsidR="002757FF" w:rsidRPr="00A657E0" w:rsidRDefault="002757FF" w:rsidP="00D0527D">
            <w:pPr>
              <w:rPr>
                <w:rFonts w:ascii="Times New Roman" w:hAnsi="Times New Roman"/>
                <w:sz w:val="16"/>
                <w:szCs w:val="16"/>
              </w:rPr>
            </w:pPr>
            <w:r w:rsidRPr="00A657E0">
              <w:rPr>
                <w:rFonts w:ascii="Times New Roman" w:hAnsi="Times New Roman"/>
                <w:sz w:val="16"/>
                <w:szCs w:val="16"/>
              </w:rPr>
              <w:t>PET (polarized)</w:t>
            </w:r>
          </w:p>
        </w:tc>
        <w:tc>
          <w:tcPr>
            <w:tcW w:w="2035" w:type="dxa"/>
          </w:tcPr>
          <w:p w14:paraId="70FD2A25" w14:textId="77777777" w:rsidR="002757FF" w:rsidRPr="00A657E0" w:rsidRDefault="002757FF" w:rsidP="00D0527D">
            <w:pPr>
              <w:rPr>
                <w:rFonts w:ascii="Times New Roman" w:hAnsi="Times New Roman"/>
                <w:sz w:val="16"/>
                <w:szCs w:val="16"/>
              </w:rPr>
            </w:pPr>
            <w:r w:rsidRPr="00A657E0">
              <w:rPr>
                <w:rFonts w:ascii="Times New Roman" w:hAnsi="Times New Roman"/>
                <w:sz w:val="16"/>
                <w:szCs w:val="16"/>
              </w:rPr>
              <w:t>V̇O</w:t>
            </w:r>
            <w:r w:rsidRPr="00A657E0">
              <w:rPr>
                <w:rFonts w:ascii="Times New Roman" w:hAnsi="Times New Roman"/>
                <w:sz w:val="16"/>
                <w:szCs w:val="16"/>
                <w:vertAlign w:val="subscript"/>
              </w:rPr>
              <w:t>2max</w:t>
            </w:r>
            <w:r w:rsidRPr="00A657E0">
              <w:rPr>
                <w:rFonts w:ascii="Times New Roman" w:hAnsi="Times New Roman"/>
                <w:sz w:val="16"/>
                <w:szCs w:val="16"/>
              </w:rPr>
              <w:t xml:space="preserve">, </w:t>
            </w:r>
            <w:r w:rsidRPr="00A657E0">
              <w:rPr>
                <w:rFonts w:ascii="Times New Roman" w:hAnsi="Times New Roman"/>
                <w:color w:val="000000"/>
                <w:sz w:val="16"/>
                <w:szCs w:val="16"/>
              </w:rPr>
              <w:t>10.0 km TT</w:t>
            </w:r>
          </w:p>
        </w:tc>
      </w:tr>
      <w:tr w:rsidR="000A34D9" w:rsidRPr="00A657E0" w14:paraId="1501FE4C" w14:textId="77777777" w:rsidTr="00477F5E">
        <w:tc>
          <w:tcPr>
            <w:tcW w:w="1843" w:type="dxa"/>
          </w:tcPr>
          <w:p w14:paraId="21D11837" w14:textId="77777777" w:rsidR="000A34D9" w:rsidRPr="00A657E0" w:rsidRDefault="000A34D9" w:rsidP="00D0527D">
            <w:pPr>
              <w:rPr>
                <w:rFonts w:ascii="Times New Roman" w:hAnsi="Times New Roman"/>
                <w:sz w:val="16"/>
                <w:szCs w:val="16"/>
              </w:rPr>
            </w:pPr>
          </w:p>
        </w:tc>
        <w:tc>
          <w:tcPr>
            <w:tcW w:w="1134" w:type="dxa"/>
          </w:tcPr>
          <w:p w14:paraId="6D9ACA0C" w14:textId="77777777" w:rsidR="000A34D9" w:rsidRPr="00A657E0" w:rsidRDefault="000A34D9" w:rsidP="00D0527D">
            <w:pPr>
              <w:rPr>
                <w:rFonts w:ascii="Times New Roman" w:hAnsi="Times New Roman"/>
                <w:sz w:val="16"/>
                <w:szCs w:val="16"/>
              </w:rPr>
            </w:pPr>
          </w:p>
        </w:tc>
        <w:tc>
          <w:tcPr>
            <w:tcW w:w="851" w:type="dxa"/>
          </w:tcPr>
          <w:p w14:paraId="664626EB" w14:textId="77777777" w:rsidR="000A34D9" w:rsidRPr="00A657E0" w:rsidRDefault="000A34D9" w:rsidP="00D0527D">
            <w:pPr>
              <w:rPr>
                <w:rFonts w:ascii="Times New Roman" w:hAnsi="Times New Roman"/>
                <w:sz w:val="16"/>
                <w:szCs w:val="16"/>
              </w:rPr>
            </w:pPr>
          </w:p>
        </w:tc>
        <w:tc>
          <w:tcPr>
            <w:tcW w:w="1134" w:type="dxa"/>
          </w:tcPr>
          <w:p w14:paraId="2C4FE941" w14:textId="77777777" w:rsidR="000A34D9" w:rsidRPr="00A657E0" w:rsidRDefault="000A34D9" w:rsidP="00D0527D">
            <w:pPr>
              <w:rPr>
                <w:rFonts w:ascii="Times New Roman" w:hAnsi="Times New Roman"/>
                <w:sz w:val="16"/>
                <w:szCs w:val="16"/>
              </w:rPr>
            </w:pPr>
          </w:p>
        </w:tc>
        <w:tc>
          <w:tcPr>
            <w:tcW w:w="425" w:type="dxa"/>
          </w:tcPr>
          <w:p w14:paraId="10B41AF6" w14:textId="77777777" w:rsidR="000A34D9" w:rsidRPr="00A657E0" w:rsidRDefault="000A34D9" w:rsidP="00D0527D">
            <w:pPr>
              <w:rPr>
                <w:rFonts w:ascii="Times New Roman" w:hAnsi="Times New Roman"/>
                <w:sz w:val="16"/>
                <w:szCs w:val="16"/>
              </w:rPr>
            </w:pPr>
          </w:p>
        </w:tc>
        <w:tc>
          <w:tcPr>
            <w:tcW w:w="567" w:type="dxa"/>
          </w:tcPr>
          <w:p w14:paraId="687B199E" w14:textId="77777777" w:rsidR="000A34D9" w:rsidRPr="00A657E0" w:rsidRDefault="000A34D9" w:rsidP="00D0527D">
            <w:pPr>
              <w:rPr>
                <w:rFonts w:ascii="Times New Roman" w:hAnsi="Times New Roman"/>
                <w:sz w:val="16"/>
                <w:szCs w:val="16"/>
              </w:rPr>
            </w:pPr>
          </w:p>
        </w:tc>
        <w:tc>
          <w:tcPr>
            <w:tcW w:w="1276" w:type="dxa"/>
          </w:tcPr>
          <w:p w14:paraId="5592C2D3" w14:textId="77777777" w:rsidR="000A34D9" w:rsidRPr="00A657E0" w:rsidRDefault="000A34D9" w:rsidP="00D0527D">
            <w:pPr>
              <w:rPr>
                <w:rFonts w:ascii="Times New Roman" w:hAnsi="Times New Roman"/>
                <w:sz w:val="16"/>
                <w:szCs w:val="16"/>
              </w:rPr>
            </w:pPr>
          </w:p>
        </w:tc>
        <w:tc>
          <w:tcPr>
            <w:tcW w:w="850" w:type="dxa"/>
            <w:vAlign w:val="bottom"/>
          </w:tcPr>
          <w:p w14:paraId="7A48FF3A" w14:textId="77777777" w:rsidR="000A34D9" w:rsidRPr="00A657E0" w:rsidRDefault="000A34D9" w:rsidP="00D0527D">
            <w:pPr>
              <w:rPr>
                <w:rFonts w:ascii="Times New Roman" w:hAnsi="Times New Roman"/>
                <w:sz w:val="16"/>
                <w:szCs w:val="16"/>
              </w:rPr>
            </w:pPr>
          </w:p>
        </w:tc>
        <w:tc>
          <w:tcPr>
            <w:tcW w:w="1276" w:type="dxa"/>
            <w:vAlign w:val="bottom"/>
          </w:tcPr>
          <w:p w14:paraId="5D744775" w14:textId="77777777" w:rsidR="000A34D9" w:rsidRPr="00A657E0" w:rsidRDefault="000A34D9" w:rsidP="00D0527D">
            <w:pPr>
              <w:rPr>
                <w:rFonts w:ascii="Times New Roman" w:hAnsi="Times New Roman"/>
                <w:sz w:val="16"/>
                <w:szCs w:val="16"/>
              </w:rPr>
            </w:pPr>
          </w:p>
        </w:tc>
        <w:tc>
          <w:tcPr>
            <w:tcW w:w="1559" w:type="dxa"/>
          </w:tcPr>
          <w:p w14:paraId="50E64937" w14:textId="77777777" w:rsidR="000A34D9" w:rsidRPr="00A657E0" w:rsidRDefault="000A34D9" w:rsidP="00D0527D">
            <w:pPr>
              <w:rPr>
                <w:rFonts w:ascii="Times New Roman" w:hAnsi="Times New Roman"/>
                <w:sz w:val="16"/>
                <w:szCs w:val="16"/>
              </w:rPr>
            </w:pPr>
            <w:r w:rsidRPr="00A657E0">
              <w:rPr>
                <w:rFonts w:ascii="Times New Roman" w:hAnsi="Times New Roman"/>
                <w:sz w:val="16"/>
                <w:szCs w:val="16"/>
              </w:rPr>
              <w:t>BThET (pyramidal)</w:t>
            </w:r>
          </w:p>
        </w:tc>
        <w:tc>
          <w:tcPr>
            <w:tcW w:w="2035" w:type="dxa"/>
          </w:tcPr>
          <w:p w14:paraId="2D93AA88" w14:textId="77777777" w:rsidR="000A34D9" w:rsidRPr="00A657E0" w:rsidRDefault="000A34D9" w:rsidP="00D0527D">
            <w:pPr>
              <w:rPr>
                <w:rFonts w:ascii="Times New Roman" w:hAnsi="Times New Roman"/>
                <w:sz w:val="16"/>
                <w:szCs w:val="16"/>
              </w:rPr>
            </w:pPr>
          </w:p>
        </w:tc>
      </w:tr>
      <w:tr w:rsidR="000A34D9" w:rsidRPr="00A657E0" w14:paraId="7C82C94C" w14:textId="77777777" w:rsidTr="00477F5E">
        <w:tc>
          <w:tcPr>
            <w:tcW w:w="1843" w:type="dxa"/>
          </w:tcPr>
          <w:p w14:paraId="088569C0" w14:textId="77777777" w:rsidR="000A34D9" w:rsidRPr="00A657E0" w:rsidRDefault="000A34D9" w:rsidP="00D0527D">
            <w:pPr>
              <w:rPr>
                <w:rFonts w:ascii="Times New Roman" w:hAnsi="Times New Roman"/>
                <w:sz w:val="16"/>
                <w:szCs w:val="16"/>
              </w:rPr>
            </w:pPr>
          </w:p>
        </w:tc>
        <w:tc>
          <w:tcPr>
            <w:tcW w:w="1134" w:type="dxa"/>
          </w:tcPr>
          <w:p w14:paraId="0136B0D0" w14:textId="77777777" w:rsidR="000A34D9" w:rsidRPr="00A657E0" w:rsidRDefault="000A34D9" w:rsidP="00D0527D">
            <w:pPr>
              <w:rPr>
                <w:rFonts w:ascii="Times New Roman" w:hAnsi="Times New Roman"/>
                <w:sz w:val="16"/>
                <w:szCs w:val="16"/>
              </w:rPr>
            </w:pPr>
          </w:p>
        </w:tc>
        <w:tc>
          <w:tcPr>
            <w:tcW w:w="851" w:type="dxa"/>
          </w:tcPr>
          <w:p w14:paraId="2A29C8AC" w14:textId="77777777" w:rsidR="000A34D9" w:rsidRPr="00A657E0" w:rsidRDefault="000A34D9" w:rsidP="00D0527D">
            <w:pPr>
              <w:rPr>
                <w:rFonts w:ascii="Times New Roman" w:hAnsi="Times New Roman"/>
                <w:sz w:val="16"/>
                <w:szCs w:val="16"/>
              </w:rPr>
            </w:pPr>
          </w:p>
        </w:tc>
        <w:tc>
          <w:tcPr>
            <w:tcW w:w="1134" w:type="dxa"/>
          </w:tcPr>
          <w:p w14:paraId="20042F4D" w14:textId="77777777" w:rsidR="000A34D9" w:rsidRPr="00A657E0" w:rsidRDefault="000A34D9" w:rsidP="00D0527D">
            <w:pPr>
              <w:rPr>
                <w:rFonts w:ascii="Times New Roman" w:hAnsi="Times New Roman"/>
                <w:sz w:val="16"/>
                <w:szCs w:val="16"/>
              </w:rPr>
            </w:pPr>
          </w:p>
        </w:tc>
        <w:tc>
          <w:tcPr>
            <w:tcW w:w="425" w:type="dxa"/>
          </w:tcPr>
          <w:p w14:paraId="5B976085" w14:textId="77777777" w:rsidR="000A34D9" w:rsidRPr="00A657E0" w:rsidRDefault="000A34D9" w:rsidP="00D0527D">
            <w:pPr>
              <w:rPr>
                <w:rFonts w:ascii="Times New Roman" w:hAnsi="Times New Roman"/>
                <w:sz w:val="16"/>
                <w:szCs w:val="16"/>
              </w:rPr>
            </w:pPr>
          </w:p>
        </w:tc>
        <w:tc>
          <w:tcPr>
            <w:tcW w:w="567" w:type="dxa"/>
          </w:tcPr>
          <w:p w14:paraId="595EB1B5" w14:textId="77777777" w:rsidR="000A34D9" w:rsidRPr="00A657E0" w:rsidRDefault="000A34D9" w:rsidP="00D0527D">
            <w:pPr>
              <w:rPr>
                <w:rFonts w:ascii="Times New Roman" w:hAnsi="Times New Roman"/>
                <w:sz w:val="16"/>
                <w:szCs w:val="16"/>
              </w:rPr>
            </w:pPr>
          </w:p>
        </w:tc>
        <w:tc>
          <w:tcPr>
            <w:tcW w:w="1276" w:type="dxa"/>
          </w:tcPr>
          <w:p w14:paraId="20D457C1" w14:textId="77777777" w:rsidR="000A34D9" w:rsidRPr="00A657E0" w:rsidRDefault="000A34D9" w:rsidP="00D0527D">
            <w:pPr>
              <w:rPr>
                <w:rFonts w:ascii="Times New Roman" w:hAnsi="Times New Roman"/>
                <w:sz w:val="16"/>
                <w:szCs w:val="16"/>
              </w:rPr>
            </w:pPr>
          </w:p>
        </w:tc>
        <w:tc>
          <w:tcPr>
            <w:tcW w:w="850" w:type="dxa"/>
            <w:vAlign w:val="bottom"/>
          </w:tcPr>
          <w:p w14:paraId="0D374947" w14:textId="77777777" w:rsidR="000A34D9" w:rsidRPr="00A657E0" w:rsidRDefault="000A34D9" w:rsidP="00D0527D">
            <w:pPr>
              <w:rPr>
                <w:rFonts w:ascii="Times New Roman" w:hAnsi="Times New Roman"/>
                <w:sz w:val="16"/>
                <w:szCs w:val="16"/>
              </w:rPr>
            </w:pPr>
          </w:p>
        </w:tc>
        <w:tc>
          <w:tcPr>
            <w:tcW w:w="1276" w:type="dxa"/>
            <w:vAlign w:val="bottom"/>
          </w:tcPr>
          <w:p w14:paraId="1D02EB2F" w14:textId="77777777" w:rsidR="000A34D9" w:rsidRPr="00A657E0" w:rsidRDefault="000A34D9" w:rsidP="00D0527D">
            <w:pPr>
              <w:rPr>
                <w:rFonts w:ascii="Times New Roman" w:hAnsi="Times New Roman"/>
                <w:sz w:val="16"/>
                <w:szCs w:val="16"/>
              </w:rPr>
            </w:pPr>
          </w:p>
        </w:tc>
        <w:tc>
          <w:tcPr>
            <w:tcW w:w="1559" w:type="dxa"/>
          </w:tcPr>
          <w:p w14:paraId="14051B01" w14:textId="77777777" w:rsidR="000A34D9" w:rsidRPr="00A657E0" w:rsidRDefault="000A34D9" w:rsidP="00D0527D">
            <w:pPr>
              <w:rPr>
                <w:rFonts w:ascii="Times New Roman" w:hAnsi="Times New Roman"/>
                <w:sz w:val="16"/>
                <w:szCs w:val="16"/>
              </w:rPr>
            </w:pPr>
          </w:p>
        </w:tc>
        <w:tc>
          <w:tcPr>
            <w:tcW w:w="2035" w:type="dxa"/>
          </w:tcPr>
          <w:p w14:paraId="22E9C04B" w14:textId="77777777" w:rsidR="000A34D9" w:rsidRPr="00A657E0" w:rsidRDefault="000A34D9" w:rsidP="00D0527D">
            <w:pPr>
              <w:rPr>
                <w:rFonts w:ascii="Times New Roman" w:hAnsi="Times New Roman"/>
                <w:sz w:val="16"/>
                <w:szCs w:val="16"/>
              </w:rPr>
            </w:pPr>
          </w:p>
        </w:tc>
      </w:tr>
      <w:tr w:rsidR="002757FF" w:rsidRPr="00A657E0" w14:paraId="546CC1CB" w14:textId="77777777" w:rsidTr="00477F5E">
        <w:tc>
          <w:tcPr>
            <w:tcW w:w="1843" w:type="dxa"/>
          </w:tcPr>
          <w:p w14:paraId="40715076" w14:textId="01AADEE2"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 xml:space="preserve">Neal et al. </w:t>
            </w:r>
            <w:r w:rsidRPr="00A657E0">
              <w:rPr>
                <w:color w:val="000000"/>
                <w:sz w:val="16"/>
                <w:szCs w:val="16"/>
              </w:rPr>
              <w:fldChar w:fldCharType="begin"/>
            </w:r>
            <w:r w:rsidR="00767FD3" w:rsidRPr="00A657E0">
              <w:rPr>
                <w:rFonts w:ascii="Times New Roman" w:hAnsi="Times New Roman"/>
                <w:color w:val="000000"/>
                <w:sz w:val="16"/>
                <w:szCs w:val="16"/>
              </w:rPr>
              <w:instrText xml:space="preserve"> ADDIN EN.CITE &lt;EndNote&gt;&lt;Cite&gt;&lt;Author&gt;Neal&lt;/Author&gt;&lt;Year&gt;2013&lt;/Year&gt;&lt;RecNum&gt;148&lt;/RecNum&gt;&lt;DisplayText&gt;[9]&lt;/DisplayText&gt;&lt;record&gt;&lt;rec-number&gt;148&lt;/rec-number&gt;&lt;foreign-keys&gt;&lt;key app="EN" db-id="v9a52wtw8pf9daexawbvetrzd0a2z2r2ssr5" timestamp="1707686207"&gt;148&lt;/key&gt;&lt;/foreign-keys&gt;&lt;ref-type name="Journal Article"&gt;17&lt;/ref-type&gt;&lt;contributors&gt;&lt;authors&gt;&lt;author&gt;Neal, C. M.&lt;/author&gt;&lt;author&gt;Hunter, A. M.&lt;/author&gt;&lt;author&gt;Brennan, L.&lt;/author&gt;&lt;author&gt;O&amp;apos;Sullivan, A.&lt;/author&gt;&lt;author&gt;Hamilton, D. L.&lt;/author&gt;&lt;author&gt;De Vito, G.&lt;/author&gt;&lt;author&gt;Galloway, S. D.&lt;/author&gt;&lt;/authors&gt;&lt;/contributors&gt;&lt;titles&gt;&lt;title&gt;Six weeks of a polarized training-intensity distribution leads to greater physiological and performance adaptations than a threshold model in trained cyclists&lt;/title&gt;&lt;secondary-title&gt;J Appl Physiol&lt;/secondary-title&gt;&lt;/titles&gt;&lt;periodical&gt;&lt;full-title&gt;J Appl Physiol&lt;/full-title&gt;&lt;/periodical&gt;&lt;pages&gt;461-471&lt;/pages&gt;&lt;volume&gt;114&lt;/volume&gt;&lt;number&gt;4&lt;/number&gt;&lt;dates&gt;&lt;year&gt;2013&lt;/year&gt;&lt;/dates&gt;&lt;urls&gt;&lt;/urls&gt;&lt;remote-database-name&gt;Ovid MEDLINE(R) &amp;lt;2013&amp;gt;&lt;/remote-database-name&gt;&lt;access-date&gt;20121220//&lt;/access-date&gt;&lt;/record&gt;&lt;/Cite&gt;&lt;/EndNote&gt;</w:instrText>
            </w:r>
            <w:r w:rsidRPr="00A657E0">
              <w:rPr>
                <w:color w:val="000000"/>
                <w:sz w:val="16"/>
                <w:szCs w:val="16"/>
              </w:rPr>
              <w:fldChar w:fldCharType="separate"/>
            </w:r>
            <w:r w:rsidR="00767FD3" w:rsidRPr="00A657E0">
              <w:rPr>
                <w:rFonts w:ascii="Times New Roman" w:hAnsi="Times New Roman"/>
                <w:noProof/>
                <w:color w:val="000000"/>
                <w:sz w:val="16"/>
                <w:szCs w:val="16"/>
              </w:rPr>
              <w:t>[9]</w:t>
            </w:r>
            <w:r w:rsidRPr="00A657E0">
              <w:rPr>
                <w:color w:val="000000"/>
                <w:sz w:val="16"/>
                <w:szCs w:val="16"/>
              </w:rPr>
              <w:fldChar w:fldCharType="end"/>
            </w:r>
          </w:p>
        </w:tc>
        <w:tc>
          <w:tcPr>
            <w:tcW w:w="1134" w:type="dxa"/>
          </w:tcPr>
          <w:p w14:paraId="56288F44"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RCT-X</w:t>
            </w:r>
          </w:p>
        </w:tc>
        <w:tc>
          <w:tcPr>
            <w:tcW w:w="851" w:type="dxa"/>
          </w:tcPr>
          <w:p w14:paraId="6D0CF9B8"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10</w:t>
            </w:r>
          </w:p>
        </w:tc>
        <w:tc>
          <w:tcPr>
            <w:tcW w:w="1134" w:type="dxa"/>
          </w:tcPr>
          <w:p w14:paraId="25D4F5C4"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11</w:t>
            </w:r>
          </w:p>
        </w:tc>
        <w:tc>
          <w:tcPr>
            <w:tcW w:w="992" w:type="dxa"/>
            <w:gridSpan w:val="2"/>
          </w:tcPr>
          <w:p w14:paraId="72E2ACD7"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Cycling</w:t>
            </w:r>
          </w:p>
        </w:tc>
        <w:tc>
          <w:tcPr>
            <w:tcW w:w="1276" w:type="dxa"/>
          </w:tcPr>
          <w:p w14:paraId="7D0DBC3F" w14:textId="73072CF3"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Competitive</w:t>
            </w:r>
          </w:p>
        </w:tc>
        <w:tc>
          <w:tcPr>
            <w:tcW w:w="850" w:type="dxa"/>
            <w:vAlign w:val="bottom"/>
          </w:tcPr>
          <w:p w14:paraId="12FBBEBE"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37.5 (6.2)</w:t>
            </w:r>
          </w:p>
        </w:tc>
        <w:tc>
          <w:tcPr>
            <w:tcW w:w="1276" w:type="dxa"/>
            <w:vAlign w:val="bottom"/>
          </w:tcPr>
          <w:p w14:paraId="5ED12A41"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w:t>
            </w:r>
          </w:p>
        </w:tc>
        <w:tc>
          <w:tcPr>
            <w:tcW w:w="1559" w:type="dxa"/>
          </w:tcPr>
          <w:p w14:paraId="194EF866" w14:textId="77777777" w:rsidR="002757FF" w:rsidRPr="00A657E0" w:rsidRDefault="002757FF" w:rsidP="00D0527D">
            <w:pPr>
              <w:rPr>
                <w:rFonts w:ascii="Times New Roman" w:hAnsi="Times New Roman"/>
                <w:sz w:val="16"/>
                <w:szCs w:val="16"/>
              </w:rPr>
            </w:pPr>
            <w:r w:rsidRPr="00A657E0">
              <w:rPr>
                <w:rFonts w:ascii="Times New Roman" w:hAnsi="Times New Roman"/>
                <w:sz w:val="16"/>
                <w:szCs w:val="16"/>
              </w:rPr>
              <w:t>POL (polarized)</w:t>
            </w:r>
          </w:p>
        </w:tc>
        <w:tc>
          <w:tcPr>
            <w:tcW w:w="2035" w:type="dxa"/>
          </w:tcPr>
          <w:p w14:paraId="059C3368" w14:textId="77777777" w:rsidR="002757FF" w:rsidRPr="00A657E0" w:rsidRDefault="002757FF" w:rsidP="00D0527D">
            <w:pPr>
              <w:rPr>
                <w:rFonts w:ascii="Times New Roman" w:hAnsi="Times New Roman"/>
                <w:sz w:val="16"/>
                <w:szCs w:val="16"/>
              </w:rPr>
            </w:pPr>
            <w:r w:rsidRPr="00A657E0">
              <w:rPr>
                <w:rFonts w:ascii="Times New Roman" w:hAnsi="Times New Roman"/>
                <w:sz w:val="16"/>
                <w:szCs w:val="16"/>
              </w:rPr>
              <w:t>40.0</w:t>
            </w:r>
            <w:r w:rsidRPr="00A657E0">
              <w:rPr>
                <w:rFonts w:ascii="Times New Roman" w:hAnsi="Times New Roman"/>
                <w:color w:val="000000"/>
                <w:sz w:val="16"/>
                <w:szCs w:val="16"/>
              </w:rPr>
              <w:t xml:space="preserve"> km TT</w:t>
            </w:r>
          </w:p>
        </w:tc>
      </w:tr>
      <w:tr w:rsidR="000A34D9" w:rsidRPr="00A657E0" w14:paraId="145757B1" w14:textId="77777777" w:rsidTr="00477F5E">
        <w:tc>
          <w:tcPr>
            <w:tcW w:w="1843" w:type="dxa"/>
          </w:tcPr>
          <w:p w14:paraId="6B537E9B" w14:textId="77777777" w:rsidR="000A34D9" w:rsidRPr="00A657E0" w:rsidRDefault="000A34D9" w:rsidP="00D0527D">
            <w:pPr>
              <w:rPr>
                <w:rFonts w:ascii="Times New Roman" w:hAnsi="Times New Roman"/>
                <w:sz w:val="16"/>
                <w:szCs w:val="16"/>
              </w:rPr>
            </w:pPr>
          </w:p>
        </w:tc>
        <w:tc>
          <w:tcPr>
            <w:tcW w:w="1134" w:type="dxa"/>
          </w:tcPr>
          <w:p w14:paraId="7D2CF5CB" w14:textId="77777777" w:rsidR="000A34D9" w:rsidRPr="00A657E0" w:rsidRDefault="000A34D9" w:rsidP="00D0527D">
            <w:pPr>
              <w:rPr>
                <w:rFonts w:ascii="Times New Roman" w:hAnsi="Times New Roman"/>
                <w:sz w:val="16"/>
                <w:szCs w:val="16"/>
              </w:rPr>
            </w:pPr>
          </w:p>
        </w:tc>
        <w:tc>
          <w:tcPr>
            <w:tcW w:w="851" w:type="dxa"/>
          </w:tcPr>
          <w:p w14:paraId="40DE65C1" w14:textId="77777777" w:rsidR="000A34D9" w:rsidRPr="00A657E0" w:rsidRDefault="000A34D9" w:rsidP="00D0527D">
            <w:pPr>
              <w:rPr>
                <w:rFonts w:ascii="Times New Roman" w:hAnsi="Times New Roman"/>
                <w:sz w:val="16"/>
                <w:szCs w:val="16"/>
              </w:rPr>
            </w:pPr>
          </w:p>
        </w:tc>
        <w:tc>
          <w:tcPr>
            <w:tcW w:w="1134" w:type="dxa"/>
          </w:tcPr>
          <w:p w14:paraId="2EF28471" w14:textId="77777777" w:rsidR="000A34D9" w:rsidRPr="00A657E0" w:rsidRDefault="000A34D9" w:rsidP="00D0527D">
            <w:pPr>
              <w:rPr>
                <w:rFonts w:ascii="Times New Roman" w:hAnsi="Times New Roman"/>
                <w:sz w:val="16"/>
                <w:szCs w:val="16"/>
              </w:rPr>
            </w:pPr>
          </w:p>
        </w:tc>
        <w:tc>
          <w:tcPr>
            <w:tcW w:w="425" w:type="dxa"/>
          </w:tcPr>
          <w:p w14:paraId="28CFA909" w14:textId="77777777" w:rsidR="000A34D9" w:rsidRPr="00A657E0" w:rsidRDefault="000A34D9" w:rsidP="00D0527D">
            <w:pPr>
              <w:rPr>
                <w:rFonts w:ascii="Times New Roman" w:hAnsi="Times New Roman"/>
                <w:sz w:val="16"/>
                <w:szCs w:val="16"/>
              </w:rPr>
            </w:pPr>
          </w:p>
        </w:tc>
        <w:tc>
          <w:tcPr>
            <w:tcW w:w="567" w:type="dxa"/>
          </w:tcPr>
          <w:p w14:paraId="41948AC6" w14:textId="77777777" w:rsidR="000A34D9" w:rsidRPr="00A657E0" w:rsidRDefault="000A34D9" w:rsidP="00D0527D">
            <w:pPr>
              <w:rPr>
                <w:rFonts w:ascii="Times New Roman" w:hAnsi="Times New Roman"/>
                <w:sz w:val="16"/>
                <w:szCs w:val="16"/>
              </w:rPr>
            </w:pPr>
          </w:p>
        </w:tc>
        <w:tc>
          <w:tcPr>
            <w:tcW w:w="1276" w:type="dxa"/>
          </w:tcPr>
          <w:p w14:paraId="7A9C92DC" w14:textId="77777777" w:rsidR="000A34D9" w:rsidRPr="00A657E0" w:rsidRDefault="000A34D9" w:rsidP="00D0527D">
            <w:pPr>
              <w:rPr>
                <w:rFonts w:ascii="Times New Roman" w:hAnsi="Times New Roman"/>
                <w:sz w:val="16"/>
                <w:szCs w:val="16"/>
              </w:rPr>
            </w:pPr>
          </w:p>
        </w:tc>
        <w:tc>
          <w:tcPr>
            <w:tcW w:w="850" w:type="dxa"/>
            <w:vAlign w:val="bottom"/>
          </w:tcPr>
          <w:p w14:paraId="63BB0651" w14:textId="77777777" w:rsidR="000A34D9" w:rsidRPr="00A657E0" w:rsidRDefault="000A34D9" w:rsidP="00D0527D">
            <w:pPr>
              <w:rPr>
                <w:rFonts w:ascii="Times New Roman" w:hAnsi="Times New Roman"/>
                <w:sz w:val="16"/>
                <w:szCs w:val="16"/>
              </w:rPr>
            </w:pPr>
          </w:p>
        </w:tc>
        <w:tc>
          <w:tcPr>
            <w:tcW w:w="1276" w:type="dxa"/>
            <w:vAlign w:val="bottom"/>
          </w:tcPr>
          <w:p w14:paraId="18EE5022" w14:textId="77777777" w:rsidR="000A34D9" w:rsidRPr="00A657E0" w:rsidRDefault="000A34D9" w:rsidP="00D0527D">
            <w:pPr>
              <w:rPr>
                <w:rFonts w:ascii="Times New Roman" w:hAnsi="Times New Roman"/>
                <w:sz w:val="16"/>
                <w:szCs w:val="16"/>
              </w:rPr>
            </w:pPr>
          </w:p>
        </w:tc>
        <w:tc>
          <w:tcPr>
            <w:tcW w:w="1559" w:type="dxa"/>
          </w:tcPr>
          <w:p w14:paraId="0984E1C0" w14:textId="77777777" w:rsidR="000A34D9" w:rsidRPr="00A657E0" w:rsidRDefault="000A34D9" w:rsidP="00D0527D">
            <w:pPr>
              <w:rPr>
                <w:rFonts w:ascii="Times New Roman" w:hAnsi="Times New Roman"/>
                <w:sz w:val="16"/>
                <w:szCs w:val="16"/>
              </w:rPr>
            </w:pPr>
            <w:r w:rsidRPr="00A657E0">
              <w:rPr>
                <w:rFonts w:ascii="Times New Roman" w:hAnsi="Times New Roman"/>
                <w:sz w:val="16"/>
                <w:szCs w:val="16"/>
              </w:rPr>
              <w:t>PYR (pyramidal)</w:t>
            </w:r>
          </w:p>
        </w:tc>
        <w:tc>
          <w:tcPr>
            <w:tcW w:w="2035" w:type="dxa"/>
          </w:tcPr>
          <w:p w14:paraId="49D53B78" w14:textId="77777777" w:rsidR="000A34D9" w:rsidRPr="00A657E0" w:rsidRDefault="000A34D9" w:rsidP="00D0527D">
            <w:pPr>
              <w:rPr>
                <w:rFonts w:ascii="Times New Roman" w:hAnsi="Times New Roman"/>
                <w:sz w:val="16"/>
                <w:szCs w:val="16"/>
              </w:rPr>
            </w:pPr>
          </w:p>
        </w:tc>
      </w:tr>
      <w:tr w:rsidR="000A34D9" w:rsidRPr="00A657E0" w14:paraId="35852542" w14:textId="77777777" w:rsidTr="00477F5E">
        <w:tc>
          <w:tcPr>
            <w:tcW w:w="1843" w:type="dxa"/>
          </w:tcPr>
          <w:p w14:paraId="75CBE6C2" w14:textId="77777777" w:rsidR="000A34D9" w:rsidRPr="00A657E0" w:rsidRDefault="000A34D9" w:rsidP="00D0527D">
            <w:pPr>
              <w:rPr>
                <w:rFonts w:ascii="Times New Roman" w:hAnsi="Times New Roman"/>
                <w:sz w:val="16"/>
                <w:szCs w:val="16"/>
              </w:rPr>
            </w:pPr>
          </w:p>
        </w:tc>
        <w:tc>
          <w:tcPr>
            <w:tcW w:w="1134" w:type="dxa"/>
          </w:tcPr>
          <w:p w14:paraId="2A6088EE" w14:textId="77777777" w:rsidR="000A34D9" w:rsidRPr="00A657E0" w:rsidRDefault="000A34D9" w:rsidP="00D0527D">
            <w:pPr>
              <w:rPr>
                <w:rFonts w:ascii="Times New Roman" w:hAnsi="Times New Roman"/>
                <w:sz w:val="16"/>
                <w:szCs w:val="16"/>
              </w:rPr>
            </w:pPr>
          </w:p>
        </w:tc>
        <w:tc>
          <w:tcPr>
            <w:tcW w:w="851" w:type="dxa"/>
          </w:tcPr>
          <w:p w14:paraId="5471CDE1" w14:textId="77777777" w:rsidR="000A34D9" w:rsidRPr="00A657E0" w:rsidRDefault="000A34D9" w:rsidP="00D0527D">
            <w:pPr>
              <w:rPr>
                <w:rFonts w:ascii="Times New Roman" w:hAnsi="Times New Roman"/>
                <w:sz w:val="16"/>
                <w:szCs w:val="16"/>
              </w:rPr>
            </w:pPr>
          </w:p>
        </w:tc>
        <w:tc>
          <w:tcPr>
            <w:tcW w:w="1134" w:type="dxa"/>
          </w:tcPr>
          <w:p w14:paraId="2CF40C27" w14:textId="77777777" w:rsidR="000A34D9" w:rsidRPr="00A657E0" w:rsidRDefault="000A34D9" w:rsidP="00D0527D">
            <w:pPr>
              <w:rPr>
                <w:rFonts w:ascii="Times New Roman" w:hAnsi="Times New Roman"/>
                <w:sz w:val="16"/>
                <w:szCs w:val="16"/>
              </w:rPr>
            </w:pPr>
          </w:p>
        </w:tc>
        <w:tc>
          <w:tcPr>
            <w:tcW w:w="425" w:type="dxa"/>
          </w:tcPr>
          <w:p w14:paraId="2982FEB9" w14:textId="77777777" w:rsidR="000A34D9" w:rsidRPr="00A657E0" w:rsidRDefault="000A34D9" w:rsidP="00D0527D">
            <w:pPr>
              <w:rPr>
                <w:rFonts w:ascii="Times New Roman" w:hAnsi="Times New Roman"/>
                <w:sz w:val="16"/>
                <w:szCs w:val="16"/>
              </w:rPr>
            </w:pPr>
          </w:p>
        </w:tc>
        <w:tc>
          <w:tcPr>
            <w:tcW w:w="567" w:type="dxa"/>
          </w:tcPr>
          <w:p w14:paraId="2172CEC8" w14:textId="77777777" w:rsidR="000A34D9" w:rsidRPr="00A657E0" w:rsidRDefault="000A34D9" w:rsidP="00D0527D">
            <w:pPr>
              <w:rPr>
                <w:rFonts w:ascii="Times New Roman" w:hAnsi="Times New Roman"/>
                <w:sz w:val="16"/>
                <w:szCs w:val="16"/>
              </w:rPr>
            </w:pPr>
          </w:p>
        </w:tc>
        <w:tc>
          <w:tcPr>
            <w:tcW w:w="1276" w:type="dxa"/>
          </w:tcPr>
          <w:p w14:paraId="4C73A4C0" w14:textId="77777777" w:rsidR="000A34D9" w:rsidRPr="00A657E0" w:rsidRDefault="000A34D9" w:rsidP="00D0527D">
            <w:pPr>
              <w:rPr>
                <w:rFonts w:ascii="Times New Roman" w:hAnsi="Times New Roman"/>
                <w:sz w:val="16"/>
                <w:szCs w:val="16"/>
              </w:rPr>
            </w:pPr>
          </w:p>
        </w:tc>
        <w:tc>
          <w:tcPr>
            <w:tcW w:w="850" w:type="dxa"/>
            <w:vAlign w:val="bottom"/>
          </w:tcPr>
          <w:p w14:paraId="0B842847" w14:textId="77777777" w:rsidR="000A34D9" w:rsidRPr="00A657E0" w:rsidRDefault="000A34D9" w:rsidP="00D0527D">
            <w:pPr>
              <w:rPr>
                <w:rFonts w:ascii="Times New Roman" w:hAnsi="Times New Roman"/>
                <w:sz w:val="16"/>
                <w:szCs w:val="16"/>
              </w:rPr>
            </w:pPr>
          </w:p>
        </w:tc>
        <w:tc>
          <w:tcPr>
            <w:tcW w:w="1276" w:type="dxa"/>
            <w:vAlign w:val="bottom"/>
          </w:tcPr>
          <w:p w14:paraId="6809ED0E" w14:textId="77777777" w:rsidR="000A34D9" w:rsidRPr="00A657E0" w:rsidRDefault="000A34D9" w:rsidP="00D0527D">
            <w:pPr>
              <w:rPr>
                <w:rFonts w:ascii="Times New Roman" w:hAnsi="Times New Roman"/>
                <w:sz w:val="16"/>
                <w:szCs w:val="16"/>
              </w:rPr>
            </w:pPr>
          </w:p>
        </w:tc>
        <w:tc>
          <w:tcPr>
            <w:tcW w:w="1559" w:type="dxa"/>
          </w:tcPr>
          <w:p w14:paraId="5FD813F1" w14:textId="77777777" w:rsidR="000A34D9" w:rsidRPr="00A657E0" w:rsidRDefault="000A34D9" w:rsidP="00D0527D">
            <w:pPr>
              <w:rPr>
                <w:rFonts w:ascii="Times New Roman" w:hAnsi="Times New Roman"/>
                <w:sz w:val="16"/>
                <w:szCs w:val="16"/>
              </w:rPr>
            </w:pPr>
          </w:p>
        </w:tc>
        <w:tc>
          <w:tcPr>
            <w:tcW w:w="2035" w:type="dxa"/>
          </w:tcPr>
          <w:p w14:paraId="7F81E6EE" w14:textId="77777777" w:rsidR="000A34D9" w:rsidRPr="00A657E0" w:rsidRDefault="000A34D9" w:rsidP="00D0527D">
            <w:pPr>
              <w:rPr>
                <w:rFonts w:ascii="Times New Roman" w:hAnsi="Times New Roman"/>
                <w:sz w:val="16"/>
                <w:szCs w:val="16"/>
              </w:rPr>
            </w:pPr>
          </w:p>
        </w:tc>
      </w:tr>
      <w:tr w:rsidR="002757FF" w:rsidRPr="00A657E0" w14:paraId="58401CAD" w14:textId="77777777" w:rsidTr="00477F5E">
        <w:tc>
          <w:tcPr>
            <w:tcW w:w="1843" w:type="dxa"/>
          </w:tcPr>
          <w:p w14:paraId="4FF324ED" w14:textId="5DFC2061"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 xml:space="preserve">Pérez et al. </w:t>
            </w:r>
            <w:r w:rsidRPr="00A657E0">
              <w:rPr>
                <w:color w:val="000000"/>
                <w:sz w:val="16"/>
                <w:szCs w:val="16"/>
              </w:rPr>
              <w:fldChar w:fldCharType="begin"/>
            </w:r>
            <w:r w:rsidR="00A27F23" w:rsidRPr="00A657E0">
              <w:rPr>
                <w:rFonts w:ascii="Times New Roman" w:hAnsi="Times New Roman"/>
                <w:color w:val="000000"/>
                <w:sz w:val="16"/>
                <w:szCs w:val="16"/>
              </w:rPr>
              <w:instrText xml:space="preserve"> ADDIN EN.CITE &lt;EndNote&gt;&lt;Cite&gt;&lt;Author&gt;Pérez&lt;/Author&gt;&lt;Year&gt;2019&lt;/Year&gt;&lt;RecNum&gt;105&lt;/RecNum&gt;&lt;DisplayText&gt;[44]&lt;/DisplayText&gt;&lt;record&gt;&lt;rec-number&gt;105&lt;/rec-number&gt;&lt;foreign-keys&gt;&lt;key app="EN" db-id="v9a52wtw8pf9daexawbvetrzd0a2z2r2ssr5" timestamp="1707686207"&gt;105&lt;/key&gt;&lt;/foreign-keys&gt;&lt;ref-type name="Journal Article"&gt;17&lt;/ref-type&gt;&lt;contributors&gt;&lt;authors&gt;&lt;author&gt;Pérez, A.&lt;/author&gt;&lt;author&gt;Ramos-Campo, D. J.&lt;/author&gt;&lt;author&gt;Freitas, T. T.&lt;/author&gt;&lt;author&gt;Rubio-Arias, J. Á.&lt;/author&gt;&lt;author&gt;Marín-Cascales, E.&lt;/author&gt;&lt;author&gt;Alcaraz, P. E.&lt;/author&gt;&lt;/authors&gt;&lt;/contributors&gt;&lt;titles&gt;&lt;title&gt;Effect of two different intensity distribution training programmes on aerobic and body composition variables in ultra-endurance runners&lt;/title&gt;&lt;secondary-title&gt;Eur J Sports Sci&lt;/secondary-title&gt;&lt;/titles&gt;&lt;periodical&gt;&lt;full-title&gt;Eur J Sports Sci&lt;/full-title&gt;&lt;/periodical&gt;&lt;pages&gt;636-644&lt;/pages&gt;&lt;volume&gt;19&lt;/volume&gt;&lt;number&gt;5&lt;/number&gt;&lt;dates&gt;&lt;year&gt;2019&lt;/year&gt;&lt;/dates&gt;&lt;isbn&gt;1536-7290&lt;/isbn&gt;&lt;urls&gt;&lt;/urls&gt;&lt;electronic-resource-num&gt;https://dx.doi.org/10.1080/17461391.2018.1539124&lt;/electronic-resource-num&gt;&lt;remote-database-name&gt;Ovid MEDLINE(R) &amp;lt;2019&amp;gt;&lt;/remote-database-name&gt;&lt;access-date&gt;20181031//&lt;/access-date&gt;&lt;/record&gt;&lt;/Cite&gt;&lt;/EndNote&gt;</w:instrText>
            </w:r>
            <w:r w:rsidRPr="00A657E0">
              <w:rPr>
                <w:color w:val="000000"/>
                <w:sz w:val="16"/>
                <w:szCs w:val="16"/>
              </w:rPr>
              <w:fldChar w:fldCharType="separate"/>
            </w:r>
            <w:r w:rsidR="00A27F23" w:rsidRPr="00A657E0">
              <w:rPr>
                <w:rFonts w:ascii="Times New Roman" w:hAnsi="Times New Roman"/>
                <w:noProof/>
                <w:color w:val="000000"/>
                <w:sz w:val="16"/>
                <w:szCs w:val="16"/>
              </w:rPr>
              <w:t>[44]</w:t>
            </w:r>
            <w:r w:rsidRPr="00A657E0">
              <w:rPr>
                <w:color w:val="000000"/>
                <w:sz w:val="16"/>
                <w:szCs w:val="16"/>
              </w:rPr>
              <w:fldChar w:fldCharType="end"/>
            </w:r>
          </w:p>
        </w:tc>
        <w:tc>
          <w:tcPr>
            <w:tcW w:w="1134" w:type="dxa"/>
          </w:tcPr>
          <w:p w14:paraId="3DDC6AAB"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RCT</w:t>
            </w:r>
          </w:p>
        </w:tc>
        <w:tc>
          <w:tcPr>
            <w:tcW w:w="851" w:type="dxa"/>
          </w:tcPr>
          <w:p w14:paraId="4BF50267"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12</w:t>
            </w:r>
          </w:p>
        </w:tc>
        <w:tc>
          <w:tcPr>
            <w:tcW w:w="1134" w:type="dxa"/>
          </w:tcPr>
          <w:p w14:paraId="116A12EC"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20</w:t>
            </w:r>
          </w:p>
        </w:tc>
        <w:tc>
          <w:tcPr>
            <w:tcW w:w="992" w:type="dxa"/>
            <w:gridSpan w:val="2"/>
          </w:tcPr>
          <w:p w14:paraId="063348D9"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Running</w:t>
            </w:r>
          </w:p>
        </w:tc>
        <w:tc>
          <w:tcPr>
            <w:tcW w:w="1276" w:type="dxa"/>
          </w:tcPr>
          <w:p w14:paraId="787E5644" w14:textId="36B14C61"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Recreational</w:t>
            </w:r>
          </w:p>
        </w:tc>
        <w:tc>
          <w:tcPr>
            <w:tcW w:w="850" w:type="dxa"/>
            <w:vAlign w:val="bottom"/>
          </w:tcPr>
          <w:p w14:paraId="21C059B4"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37.9 (8.9)</w:t>
            </w:r>
          </w:p>
        </w:tc>
        <w:tc>
          <w:tcPr>
            <w:tcW w:w="1276" w:type="dxa"/>
            <w:vAlign w:val="bottom"/>
          </w:tcPr>
          <w:p w14:paraId="6B3E108D"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56.8 (5.2)</w:t>
            </w:r>
          </w:p>
        </w:tc>
        <w:tc>
          <w:tcPr>
            <w:tcW w:w="1559" w:type="dxa"/>
          </w:tcPr>
          <w:p w14:paraId="470DD9F9" w14:textId="77777777" w:rsidR="002757FF" w:rsidRPr="00A657E0" w:rsidRDefault="002757FF" w:rsidP="00D0527D">
            <w:pPr>
              <w:rPr>
                <w:rFonts w:ascii="Times New Roman" w:hAnsi="Times New Roman"/>
                <w:sz w:val="16"/>
                <w:szCs w:val="16"/>
              </w:rPr>
            </w:pPr>
            <w:r w:rsidRPr="00A657E0">
              <w:rPr>
                <w:rFonts w:ascii="Times New Roman" w:hAnsi="Times New Roman"/>
                <w:sz w:val="16"/>
                <w:szCs w:val="16"/>
              </w:rPr>
              <w:t>POL (polarized)</w:t>
            </w:r>
          </w:p>
        </w:tc>
        <w:tc>
          <w:tcPr>
            <w:tcW w:w="2035" w:type="dxa"/>
          </w:tcPr>
          <w:p w14:paraId="796FFCBF" w14:textId="77777777" w:rsidR="002757FF" w:rsidRPr="00A657E0" w:rsidRDefault="002757FF" w:rsidP="00D0527D">
            <w:pPr>
              <w:rPr>
                <w:rFonts w:ascii="Times New Roman" w:hAnsi="Times New Roman"/>
                <w:sz w:val="16"/>
                <w:szCs w:val="16"/>
              </w:rPr>
            </w:pPr>
            <w:r w:rsidRPr="00A657E0">
              <w:rPr>
                <w:rFonts w:ascii="Times New Roman" w:hAnsi="Times New Roman"/>
                <w:sz w:val="16"/>
                <w:szCs w:val="16"/>
              </w:rPr>
              <w:t>V̇O</w:t>
            </w:r>
            <w:r w:rsidRPr="00A657E0">
              <w:rPr>
                <w:rFonts w:ascii="Times New Roman" w:hAnsi="Times New Roman"/>
                <w:sz w:val="16"/>
                <w:szCs w:val="16"/>
                <w:vertAlign w:val="subscript"/>
              </w:rPr>
              <w:t>2max</w:t>
            </w:r>
          </w:p>
        </w:tc>
      </w:tr>
      <w:tr w:rsidR="000A34D9" w:rsidRPr="00A657E0" w14:paraId="60B026DA" w14:textId="77777777" w:rsidTr="00477F5E">
        <w:tc>
          <w:tcPr>
            <w:tcW w:w="1843" w:type="dxa"/>
          </w:tcPr>
          <w:p w14:paraId="2E990B44" w14:textId="77777777" w:rsidR="000A34D9" w:rsidRPr="00A657E0" w:rsidRDefault="000A34D9" w:rsidP="00D0527D">
            <w:pPr>
              <w:rPr>
                <w:rFonts w:ascii="Times New Roman" w:hAnsi="Times New Roman"/>
                <w:sz w:val="16"/>
                <w:szCs w:val="16"/>
              </w:rPr>
            </w:pPr>
          </w:p>
        </w:tc>
        <w:tc>
          <w:tcPr>
            <w:tcW w:w="1134" w:type="dxa"/>
          </w:tcPr>
          <w:p w14:paraId="4051F131" w14:textId="77777777" w:rsidR="000A34D9" w:rsidRPr="00A657E0" w:rsidRDefault="000A34D9" w:rsidP="00D0527D">
            <w:pPr>
              <w:rPr>
                <w:rFonts w:ascii="Times New Roman" w:hAnsi="Times New Roman"/>
                <w:sz w:val="16"/>
                <w:szCs w:val="16"/>
              </w:rPr>
            </w:pPr>
          </w:p>
        </w:tc>
        <w:tc>
          <w:tcPr>
            <w:tcW w:w="851" w:type="dxa"/>
          </w:tcPr>
          <w:p w14:paraId="229EB533" w14:textId="77777777" w:rsidR="000A34D9" w:rsidRPr="00A657E0" w:rsidRDefault="000A34D9" w:rsidP="00D0527D">
            <w:pPr>
              <w:rPr>
                <w:rFonts w:ascii="Times New Roman" w:hAnsi="Times New Roman"/>
                <w:sz w:val="16"/>
                <w:szCs w:val="16"/>
              </w:rPr>
            </w:pPr>
          </w:p>
        </w:tc>
        <w:tc>
          <w:tcPr>
            <w:tcW w:w="1134" w:type="dxa"/>
          </w:tcPr>
          <w:p w14:paraId="3D9A3B8C" w14:textId="77777777" w:rsidR="000A34D9" w:rsidRPr="00A657E0" w:rsidRDefault="000A34D9" w:rsidP="00D0527D">
            <w:pPr>
              <w:rPr>
                <w:rFonts w:ascii="Times New Roman" w:hAnsi="Times New Roman"/>
                <w:sz w:val="16"/>
                <w:szCs w:val="16"/>
              </w:rPr>
            </w:pPr>
          </w:p>
        </w:tc>
        <w:tc>
          <w:tcPr>
            <w:tcW w:w="425" w:type="dxa"/>
          </w:tcPr>
          <w:p w14:paraId="60EB316A" w14:textId="77777777" w:rsidR="000A34D9" w:rsidRPr="00A657E0" w:rsidRDefault="000A34D9" w:rsidP="00D0527D">
            <w:pPr>
              <w:rPr>
                <w:rFonts w:ascii="Times New Roman" w:hAnsi="Times New Roman"/>
                <w:sz w:val="16"/>
                <w:szCs w:val="16"/>
              </w:rPr>
            </w:pPr>
          </w:p>
        </w:tc>
        <w:tc>
          <w:tcPr>
            <w:tcW w:w="567" w:type="dxa"/>
          </w:tcPr>
          <w:p w14:paraId="39D39B41" w14:textId="77777777" w:rsidR="000A34D9" w:rsidRPr="00A657E0" w:rsidRDefault="000A34D9" w:rsidP="00D0527D">
            <w:pPr>
              <w:rPr>
                <w:rFonts w:ascii="Times New Roman" w:hAnsi="Times New Roman"/>
                <w:sz w:val="16"/>
                <w:szCs w:val="16"/>
              </w:rPr>
            </w:pPr>
          </w:p>
        </w:tc>
        <w:tc>
          <w:tcPr>
            <w:tcW w:w="1276" w:type="dxa"/>
          </w:tcPr>
          <w:p w14:paraId="05F7EE19" w14:textId="77777777" w:rsidR="000A34D9" w:rsidRPr="00A657E0" w:rsidRDefault="000A34D9" w:rsidP="00D0527D">
            <w:pPr>
              <w:rPr>
                <w:rFonts w:ascii="Times New Roman" w:hAnsi="Times New Roman"/>
                <w:sz w:val="16"/>
                <w:szCs w:val="16"/>
              </w:rPr>
            </w:pPr>
          </w:p>
        </w:tc>
        <w:tc>
          <w:tcPr>
            <w:tcW w:w="850" w:type="dxa"/>
            <w:vAlign w:val="bottom"/>
          </w:tcPr>
          <w:p w14:paraId="1375F4A0" w14:textId="77777777" w:rsidR="000A34D9" w:rsidRPr="00A657E0" w:rsidRDefault="000A34D9" w:rsidP="00D0527D">
            <w:pPr>
              <w:rPr>
                <w:rFonts w:ascii="Times New Roman" w:hAnsi="Times New Roman"/>
                <w:sz w:val="16"/>
                <w:szCs w:val="16"/>
              </w:rPr>
            </w:pPr>
          </w:p>
        </w:tc>
        <w:tc>
          <w:tcPr>
            <w:tcW w:w="1276" w:type="dxa"/>
            <w:vAlign w:val="bottom"/>
          </w:tcPr>
          <w:p w14:paraId="2F3652CD" w14:textId="77777777" w:rsidR="000A34D9" w:rsidRPr="00A657E0" w:rsidRDefault="000A34D9" w:rsidP="00D0527D">
            <w:pPr>
              <w:rPr>
                <w:rFonts w:ascii="Times New Roman" w:hAnsi="Times New Roman"/>
                <w:sz w:val="16"/>
                <w:szCs w:val="16"/>
              </w:rPr>
            </w:pPr>
          </w:p>
        </w:tc>
        <w:tc>
          <w:tcPr>
            <w:tcW w:w="1559" w:type="dxa"/>
          </w:tcPr>
          <w:p w14:paraId="5213508C" w14:textId="77777777" w:rsidR="000A34D9" w:rsidRPr="00A657E0" w:rsidRDefault="000A34D9" w:rsidP="00D0527D">
            <w:pPr>
              <w:rPr>
                <w:rFonts w:ascii="Times New Roman" w:hAnsi="Times New Roman"/>
                <w:sz w:val="16"/>
                <w:szCs w:val="16"/>
              </w:rPr>
            </w:pPr>
            <w:r w:rsidRPr="00A657E0">
              <w:rPr>
                <w:rFonts w:ascii="Times New Roman" w:hAnsi="Times New Roman"/>
                <w:sz w:val="16"/>
                <w:szCs w:val="16"/>
              </w:rPr>
              <w:t>PYR (pyramidal)</w:t>
            </w:r>
          </w:p>
        </w:tc>
        <w:tc>
          <w:tcPr>
            <w:tcW w:w="2035" w:type="dxa"/>
          </w:tcPr>
          <w:p w14:paraId="4A05EF0A" w14:textId="77777777" w:rsidR="000A34D9" w:rsidRPr="00A657E0" w:rsidRDefault="000A34D9" w:rsidP="00D0527D">
            <w:pPr>
              <w:rPr>
                <w:rFonts w:ascii="Times New Roman" w:hAnsi="Times New Roman"/>
                <w:sz w:val="16"/>
                <w:szCs w:val="16"/>
              </w:rPr>
            </w:pPr>
          </w:p>
        </w:tc>
      </w:tr>
      <w:tr w:rsidR="000A34D9" w:rsidRPr="00A657E0" w14:paraId="36609D4E" w14:textId="77777777" w:rsidTr="00477F5E">
        <w:tc>
          <w:tcPr>
            <w:tcW w:w="1843" w:type="dxa"/>
          </w:tcPr>
          <w:p w14:paraId="60CF5954" w14:textId="77777777" w:rsidR="000A34D9" w:rsidRPr="00A657E0" w:rsidRDefault="000A34D9" w:rsidP="00D0527D">
            <w:pPr>
              <w:rPr>
                <w:rFonts w:ascii="Times New Roman" w:hAnsi="Times New Roman"/>
                <w:sz w:val="16"/>
                <w:szCs w:val="16"/>
              </w:rPr>
            </w:pPr>
          </w:p>
        </w:tc>
        <w:tc>
          <w:tcPr>
            <w:tcW w:w="1134" w:type="dxa"/>
          </w:tcPr>
          <w:p w14:paraId="0DA2C715" w14:textId="77777777" w:rsidR="000A34D9" w:rsidRPr="00A657E0" w:rsidRDefault="000A34D9" w:rsidP="00D0527D">
            <w:pPr>
              <w:rPr>
                <w:rFonts w:ascii="Times New Roman" w:hAnsi="Times New Roman"/>
                <w:sz w:val="16"/>
                <w:szCs w:val="16"/>
              </w:rPr>
            </w:pPr>
          </w:p>
        </w:tc>
        <w:tc>
          <w:tcPr>
            <w:tcW w:w="851" w:type="dxa"/>
          </w:tcPr>
          <w:p w14:paraId="38BC22C2" w14:textId="77777777" w:rsidR="000A34D9" w:rsidRPr="00A657E0" w:rsidRDefault="000A34D9" w:rsidP="00D0527D">
            <w:pPr>
              <w:rPr>
                <w:rFonts w:ascii="Times New Roman" w:hAnsi="Times New Roman"/>
                <w:sz w:val="16"/>
                <w:szCs w:val="16"/>
              </w:rPr>
            </w:pPr>
          </w:p>
        </w:tc>
        <w:tc>
          <w:tcPr>
            <w:tcW w:w="1134" w:type="dxa"/>
          </w:tcPr>
          <w:p w14:paraId="248E33CF" w14:textId="77777777" w:rsidR="000A34D9" w:rsidRPr="00A657E0" w:rsidRDefault="000A34D9" w:rsidP="00D0527D">
            <w:pPr>
              <w:rPr>
                <w:rFonts w:ascii="Times New Roman" w:hAnsi="Times New Roman"/>
                <w:sz w:val="16"/>
                <w:szCs w:val="16"/>
              </w:rPr>
            </w:pPr>
          </w:p>
        </w:tc>
        <w:tc>
          <w:tcPr>
            <w:tcW w:w="425" w:type="dxa"/>
          </w:tcPr>
          <w:p w14:paraId="7E66630A" w14:textId="77777777" w:rsidR="000A34D9" w:rsidRPr="00A657E0" w:rsidRDefault="000A34D9" w:rsidP="00D0527D">
            <w:pPr>
              <w:rPr>
                <w:rFonts w:ascii="Times New Roman" w:hAnsi="Times New Roman"/>
                <w:sz w:val="16"/>
                <w:szCs w:val="16"/>
              </w:rPr>
            </w:pPr>
          </w:p>
        </w:tc>
        <w:tc>
          <w:tcPr>
            <w:tcW w:w="567" w:type="dxa"/>
          </w:tcPr>
          <w:p w14:paraId="38F2647A" w14:textId="77777777" w:rsidR="000A34D9" w:rsidRPr="00A657E0" w:rsidRDefault="000A34D9" w:rsidP="00D0527D">
            <w:pPr>
              <w:rPr>
                <w:rFonts w:ascii="Times New Roman" w:hAnsi="Times New Roman"/>
                <w:sz w:val="16"/>
                <w:szCs w:val="16"/>
              </w:rPr>
            </w:pPr>
          </w:p>
        </w:tc>
        <w:tc>
          <w:tcPr>
            <w:tcW w:w="1276" w:type="dxa"/>
          </w:tcPr>
          <w:p w14:paraId="46058119" w14:textId="77777777" w:rsidR="000A34D9" w:rsidRPr="00A657E0" w:rsidRDefault="000A34D9" w:rsidP="00D0527D">
            <w:pPr>
              <w:rPr>
                <w:rFonts w:ascii="Times New Roman" w:hAnsi="Times New Roman"/>
                <w:sz w:val="16"/>
                <w:szCs w:val="16"/>
              </w:rPr>
            </w:pPr>
          </w:p>
        </w:tc>
        <w:tc>
          <w:tcPr>
            <w:tcW w:w="850" w:type="dxa"/>
            <w:vAlign w:val="bottom"/>
          </w:tcPr>
          <w:p w14:paraId="5C3681AF" w14:textId="77777777" w:rsidR="000A34D9" w:rsidRPr="00A657E0" w:rsidRDefault="000A34D9" w:rsidP="00D0527D">
            <w:pPr>
              <w:rPr>
                <w:rFonts w:ascii="Times New Roman" w:hAnsi="Times New Roman"/>
                <w:sz w:val="16"/>
                <w:szCs w:val="16"/>
              </w:rPr>
            </w:pPr>
          </w:p>
        </w:tc>
        <w:tc>
          <w:tcPr>
            <w:tcW w:w="1276" w:type="dxa"/>
            <w:vAlign w:val="bottom"/>
          </w:tcPr>
          <w:p w14:paraId="3219FC1A" w14:textId="77777777" w:rsidR="000A34D9" w:rsidRPr="00A657E0" w:rsidRDefault="000A34D9" w:rsidP="00D0527D">
            <w:pPr>
              <w:rPr>
                <w:rFonts w:ascii="Times New Roman" w:hAnsi="Times New Roman"/>
                <w:sz w:val="16"/>
                <w:szCs w:val="16"/>
              </w:rPr>
            </w:pPr>
          </w:p>
        </w:tc>
        <w:tc>
          <w:tcPr>
            <w:tcW w:w="1559" w:type="dxa"/>
          </w:tcPr>
          <w:p w14:paraId="29E95002" w14:textId="77777777" w:rsidR="000A34D9" w:rsidRPr="00A657E0" w:rsidRDefault="000A34D9" w:rsidP="00D0527D">
            <w:pPr>
              <w:rPr>
                <w:rFonts w:ascii="Times New Roman" w:hAnsi="Times New Roman"/>
                <w:sz w:val="16"/>
                <w:szCs w:val="16"/>
              </w:rPr>
            </w:pPr>
          </w:p>
        </w:tc>
        <w:tc>
          <w:tcPr>
            <w:tcW w:w="2035" w:type="dxa"/>
          </w:tcPr>
          <w:p w14:paraId="76AF190A" w14:textId="77777777" w:rsidR="000A34D9" w:rsidRPr="00A657E0" w:rsidRDefault="000A34D9" w:rsidP="00D0527D">
            <w:pPr>
              <w:rPr>
                <w:rFonts w:ascii="Times New Roman" w:hAnsi="Times New Roman"/>
                <w:sz w:val="16"/>
                <w:szCs w:val="16"/>
              </w:rPr>
            </w:pPr>
          </w:p>
        </w:tc>
      </w:tr>
      <w:tr w:rsidR="002757FF" w:rsidRPr="00A657E0" w14:paraId="0246D041" w14:textId="77777777" w:rsidTr="00477F5E">
        <w:tc>
          <w:tcPr>
            <w:tcW w:w="1843" w:type="dxa"/>
          </w:tcPr>
          <w:p w14:paraId="337F78CD" w14:textId="47E52B48"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lang w:val="en-US"/>
              </w:rPr>
              <w:t>Schneeweiss</w:t>
            </w:r>
            <w:r w:rsidRPr="00A657E0">
              <w:rPr>
                <w:rFonts w:ascii="Times New Roman" w:hAnsi="Times New Roman"/>
                <w:color w:val="000000"/>
                <w:sz w:val="16"/>
                <w:szCs w:val="16"/>
              </w:rPr>
              <w:t xml:space="preserve"> et al. </w:t>
            </w:r>
            <w:r w:rsidRPr="00A657E0">
              <w:rPr>
                <w:color w:val="000000"/>
                <w:sz w:val="16"/>
                <w:szCs w:val="16"/>
              </w:rPr>
              <w:fldChar w:fldCharType="begin"/>
            </w:r>
            <w:r w:rsidR="00A27F23" w:rsidRPr="00A657E0">
              <w:rPr>
                <w:rFonts w:ascii="Times New Roman" w:hAnsi="Times New Roman"/>
                <w:color w:val="000000"/>
                <w:sz w:val="16"/>
                <w:szCs w:val="16"/>
              </w:rPr>
              <w:instrText xml:space="preserve"> ADDIN EN.CITE &lt;EndNote&gt;&lt;Cite&gt;&lt;Author&gt;Schneeweiss&lt;/Author&gt;&lt;Year&gt;2022&lt;/Year&gt;&lt;RecNum&gt;33&lt;/RecNum&gt;&lt;DisplayText&gt;[40]&lt;/DisplayText&gt;&lt;record&gt;&lt;rec-number&gt;33&lt;/rec-number&gt;&lt;foreign-keys&gt;&lt;key app="EN" db-id="v9a52wtw8pf9daexawbvetrzd0a2z2r2ssr5" timestamp="1707686207"&gt;33&lt;/key&gt;&lt;/foreign-keys&gt;&lt;ref-type name="Journal Article"&gt;17&lt;/ref-type&gt;&lt;contributors&gt;&lt;authors&gt;&lt;author&gt;Schneeweiss, P.&lt;/author&gt;&lt;author&gt;Schellhorn, P.&lt;/author&gt;&lt;author&gt;Haigis, D.&lt;/author&gt;&lt;author&gt;Niess, A. M.&lt;/author&gt;&lt;author&gt;Martus, P.&lt;/author&gt;&lt;author&gt;Krauss, I.&lt;/author&gt;&lt;/authors&gt;&lt;/contributors&gt;&lt;titles&gt;&lt;title&gt;Effect of two different training interventions on cycling performance in mountain bike cross-country Olympic athletes&lt;/title&gt;&lt;secondary-title&gt;Sports&lt;/secondary-title&gt;&lt;/titles&gt;&lt;periodical&gt;&lt;full-title&gt;Sports&lt;/full-title&gt;&lt;/periodical&gt;&lt;pages&gt;53&lt;/pages&gt;&lt;volume&gt;10&lt;/volume&gt;&lt;number&gt;4&lt;/number&gt;&lt;dates&gt;&lt;year&gt;2022&lt;/year&gt;&lt;/dates&gt;&lt;urls&gt;&lt;/urls&gt;&lt;remote-database-name&gt;Ovid MEDLINE(R) PubMed-not-MEDLINE &amp;lt;2022&amp;gt;&lt;/remote-database-name&gt;&lt;access-date&gt;20220401//&lt;/access-date&gt;&lt;/record&gt;&lt;/Cite&gt;&lt;/EndNote&gt;</w:instrText>
            </w:r>
            <w:r w:rsidRPr="00A657E0">
              <w:rPr>
                <w:color w:val="000000"/>
                <w:sz w:val="16"/>
                <w:szCs w:val="16"/>
              </w:rPr>
              <w:fldChar w:fldCharType="separate"/>
            </w:r>
            <w:r w:rsidR="00A27F23" w:rsidRPr="00A657E0">
              <w:rPr>
                <w:rFonts w:ascii="Times New Roman" w:hAnsi="Times New Roman"/>
                <w:noProof/>
                <w:color w:val="000000"/>
                <w:sz w:val="16"/>
                <w:szCs w:val="16"/>
              </w:rPr>
              <w:t>[40]</w:t>
            </w:r>
            <w:r w:rsidRPr="00A657E0">
              <w:rPr>
                <w:color w:val="000000"/>
                <w:sz w:val="16"/>
                <w:szCs w:val="16"/>
              </w:rPr>
              <w:fldChar w:fldCharType="end"/>
            </w:r>
          </w:p>
        </w:tc>
        <w:tc>
          <w:tcPr>
            <w:tcW w:w="1134" w:type="dxa"/>
          </w:tcPr>
          <w:p w14:paraId="3C4A248B"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RCT</w:t>
            </w:r>
          </w:p>
        </w:tc>
        <w:tc>
          <w:tcPr>
            <w:tcW w:w="851" w:type="dxa"/>
          </w:tcPr>
          <w:p w14:paraId="0368BAB2"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3</w:t>
            </w:r>
          </w:p>
        </w:tc>
        <w:tc>
          <w:tcPr>
            <w:tcW w:w="1134" w:type="dxa"/>
          </w:tcPr>
          <w:p w14:paraId="63CEFC1A"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18</w:t>
            </w:r>
          </w:p>
        </w:tc>
        <w:tc>
          <w:tcPr>
            <w:tcW w:w="992" w:type="dxa"/>
            <w:gridSpan w:val="2"/>
          </w:tcPr>
          <w:p w14:paraId="2386429A"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Cycling</w:t>
            </w:r>
          </w:p>
        </w:tc>
        <w:tc>
          <w:tcPr>
            <w:tcW w:w="1276" w:type="dxa"/>
          </w:tcPr>
          <w:p w14:paraId="70B5C145" w14:textId="41F4EDF8"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Competitive</w:t>
            </w:r>
          </w:p>
        </w:tc>
        <w:tc>
          <w:tcPr>
            <w:tcW w:w="850" w:type="dxa"/>
            <w:vAlign w:val="bottom"/>
          </w:tcPr>
          <w:p w14:paraId="07C45E2B"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17.9 (3.6)</w:t>
            </w:r>
          </w:p>
        </w:tc>
        <w:tc>
          <w:tcPr>
            <w:tcW w:w="1276" w:type="dxa"/>
            <w:vAlign w:val="bottom"/>
          </w:tcPr>
          <w:p w14:paraId="135D52E4"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w:t>
            </w:r>
          </w:p>
        </w:tc>
        <w:tc>
          <w:tcPr>
            <w:tcW w:w="1559" w:type="dxa"/>
          </w:tcPr>
          <w:p w14:paraId="7E41C24D" w14:textId="77777777" w:rsidR="002757FF" w:rsidRPr="00A657E0" w:rsidRDefault="002757FF" w:rsidP="00D0527D">
            <w:pPr>
              <w:rPr>
                <w:rFonts w:ascii="Times New Roman" w:hAnsi="Times New Roman"/>
                <w:sz w:val="16"/>
                <w:szCs w:val="16"/>
              </w:rPr>
            </w:pPr>
            <w:r w:rsidRPr="00A657E0">
              <w:rPr>
                <w:rFonts w:ascii="Times New Roman" w:hAnsi="Times New Roman"/>
                <w:sz w:val="16"/>
                <w:szCs w:val="16"/>
              </w:rPr>
              <w:t>POL (polarized)</w:t>
            </w:r>
          </w:p>
        </w:tc>
        <w:tc>
          <w:tcPr>
            <w:tcW w:w="2035" w:type="dxa"/>
          </w:tcPr>
          <w:p w14:paraId="3BC7FD22"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8.4 km (U/F), 12.6 km (M)</w:t>
            </w:r>
          </w:p>
        </w:tc>
      </w:tr>
      <w:tr w:rsidR="000A34D9" w:rsidRPr="00A657E0" w14:paraId="1D153B18" w14:textId="77777777" w:rsidTr="00477F5E">
        <w:tc>
          <w:tcPr>
            <w:tcW w:w="1843" w:type="dxa"/>
          </w:tcPr>
          <w:p w14:paraId="71B00B5A" w14:textId="77777777" w:rsidR="000A34D9" w:rsidRPr="00A657E0" w:rsidRDefault="000A34D9" w:rsidP="00D0527D">
            <w:pPr>
              <w:rPr>
                <w:rFonts w:ascii="Times New Roman" w:hAnsi="Times New Roman"/>
                <w:sz w:val="16"/>
                <w:szCs w:val="16"/>
              </w:rPr>
            </w:pPr>
          </w:p>
        </w:tc>
        <w:tc>
          <w:tcPr>
            <w:tcW w:w="1134" w:type="dxa"/>
          </w:tcPr>
          <w:p w14:paraId="09B06F51" w14:textId="77777777" w:rsidR="000A34D9" w:rsidRPr="00A657E0" w:rsidRDefault="000A34D9" w:rsidP="00D0527D">
            <w:pPr>
              <w:rPr>
                <w:rFonts w:ascii="Times New Roman" w:hAnsi="Times New Roman"/>
                <w:sz w:val="16"/>
                <w:szCs w:val="16"/>
              </w:rPr>
            </w:pPr>
          </w:p>
        </w:tc>
        <w:tc>
          <w:tcPr>
            <w:tcW w:w="851" w:type="dxa"/>
          </w:tcPr>
          <w:p w14:paraId="50AB24F5" w14:textId="77777777" w:rsidR="000A34D9" w:rsidRPr="00A657E0" w:rsidRDefault="000A34D9" w:rsidP="00D0527D">
            <w:pPr>
              <w:rPr>
                <w:rFonts w:ascii="Times New Roman" w:hAnsi="Times New Roman"/>
                <w:sz w:val="16"/>
                <w:szCs w:val="16"/>
              </w:rPr>
            </w:pPr>
          </w:p>
        </w:tc>
        <w:tc>
          <w:tcPr>
            <w:tcW w:w="1134" w:type="dxa"/>
          </w:tcPr>
          <w:p w14:paraId="50B59D20" w14:textId="77777777" w:rsidR="000A34D9" w:rsidRPr="00A657E0" w:rsidRDefault="000A34D9" w:rsidP="00D0527D">
            <w:pPr>
              <w:rPr>
                <w:rFonts w:ascii="Times New Roman" w:hAnsi="Times New Roman"/>
                <w:sz w:val="16"/>
                <w:szCs w:val="16"/>
              </w:rPr>
            </w:pPr>
          </w:p>
        </w:tc>
        <w:tc>
          <w:tcPr>
            <w:tcW w:w="425" w:type="dxa"/>
          </w:tcPr>
          <w:p w14:paraId="6259B176" w14:textId="77777777" w:rsidR="000A34D9" w:rsidRPr="00A657E0" w:rsidRDefault="000A34D9" w:rsidP="00D0527D">
            <w:pPr>
              <w:rPr>
                <w:rFonts w:ascii="Times New Roman" w:hAnsi="Times New Roman"/>
                <w:sz w:val="16"/>
                <w:szCs w:val="16"/>
              </w:rPr>
            </w:pPr>
          </w:p>
        </w:tc>
        <w:tc>
          <w:tcPr>
            <w:tcW w:w="567" w:type="dxa"/>
          </w:tcPr>
          <w:p w14:paraId="25F9D7BB" w14:textId="77777777" w:rsidR="000A34D9" w:rsidRPr="00A657E0" w:rsidRDefault="000A34D9" w:rsidP="00D0527D">
            <w:pPr>
              <w:rPr>
                <w:rFonts w:ascii="Times New Roman" w:hAnsi="Times New Roman"/>
                <w:sz w:val="16"/>
                <w:szCs w:val="16"/>
              </w:rPr>
            </w:pPr>
          </w:p>
        </w:tc>
        <w:tc>
          <w:tcPr>
            <w:tcW w:w="1276" w:type="dxa"/>
          </w:tcPr>
          <w:p w14:paraId="7CD5EEEE" w14:textId="77777777" w:rsidR="000A34D9" w:rsidRPr="00A657E0" w:rsidRDefault="000A34D9" w:rsidP="00D0527D">
            <w:pPr>
              <w:rPr>
                <w:rFonts w:ascii="Times New Roman" w:hAnsi="Times New Roman"/>
                <w:sz w:val="16"/>
                <w:szCs w:val="16"/>
              </w:rPr>
            </w:pPr>
          </w:p>
        </w:tc>
        <w:tc>
          <w:tcPr>
            <w:tcW w:w="850" w:type="dxa"/>
            <w:vAlign w:val="bottom"/>
          </w:tcPr>
          <w:p w14:paraId="363C2409" w14:textId="77777777" w:rsidR="000A34D9" w:rsidRPr="00A657E0" w:rsidRDefault="000A34D9" w:rsidP="00D0527D">
            <w:pPr>
              <w:rPr>
                <w:rFonts w:ascii="Times New Roman" w:hAnsi="Times New Roman"/>
                <w:sz w:val="16"/>
                <w:szCs w:val="16"/>
              </w:rPr>
            </w:pPr>
          </w:p>
        </w:tc>
        <w:tc>
          <w:tcPr>
            <w:tcW w:w="1276" w:type="dxa"/>
            <w:vAlign w:val="bottom"/>
          </w:tcPr>
          <w:p w14:paraId="3C3F459C" w14:textId="77777777" w:rsidR="000A34D9" w:rsidRPr="00A657E0" w:rsidRDefault="000A34D9" w:rsidP="00D0527D">
            <w:pPr>
              <w:rPr>
                <w:rFonts w:ascii="Times New Roman" w:hAnsi="Times New Roman"/>
                <w:sz w:val="16"/>
                <w:szCs w:val="16"/>
              </w:rPr>
            </w:pPr>
          </w:p>
        </w:tc>
        <w:tc>
          <w:tcPr>
            <w:tcW w:w="1559" w:type="dxa"/>
          </w:tcPr>
          <w:p w14:paraId="625E516E" w14:textId="77777777" w:rsidR="000A34D9" w:rsidRPr="00A657E0" w:rsidRDefault="000A34D9" w:rsidP="00D0527D">
            <w:pPr>
              <w:rPr>
                <w:rFonts w:ascii="Times New Roman" w:hAnsi="Times New Roman"/>
                <w:sz w:val="16"/>
                <w:szCs w:val="16"/>
              </w:rPr>
            </w:pPr>
            <w:r w:rsidRPr="00A657E0">
              <w:rPr>
                <w:rFonts w:ascii="Times New Roman" w:hAnsi="Times New Roman"/>
                <w:sz w:val="16"/>
                <w:szCs w:val="16"/>
              </w:rPr>
              <w:t>LIT (low)</w:t>
            </w:r>
          </w:p>
        </w:tc>
        <w:tc>
          <w:tcPr>
            <w:tcW w:w="2035" w:type="dxa"/>
          </w:tcPr>
          <w:p w14:paraId="5766C80B" w14:textId="77777777" w:rsidR="000A34D9" w:rsidRPr="00A657E0" w:rsidRDefault="000A34D9" w:rsidP="00D0527D">
            <w:pPr>
              <w:rPr>
                <w:rFonts w:ascii="Times New Roman" w:hAnsi="Times New Roman"/>
                <w:sz w:val="16"/>
                <w:szCs w:val="16"/>
              </w:rPr>
            </w:pPr>
          </w:p>
        </w:tc>
      </w:tr>
      <w:tr w:rsidR="000A34D9" w:rsidRPr="00A657E0" w14:paraId="76078E26" w14:textId="77777777" w:rsidTr="00477F5E">
        <w:tc>
          <w:tcPr>
            <w:tcW w:w="1843" w:type="dxa"/>
          </w:tcPr>
          <w:p w14:paraId="5288CD2D" w14:textId="77777777" w:rsidR="000A34D9" w:rsidRPr="00A657E0" w:rsidRDefault="000A34D9" w:rsidP="00D0527D">
            <w:pPr>
              <w:rPr>
                <w:rFonts w:ascii="Times New Roman" w:hAnsi="Times New Roman"/>
                <w:sz w:val="16"/>
                <w:szCs w:val="16"/>
              </w:rPr>
            </w:pPr>
          </w:p>
        </w:tc>
        <w:tc>
          <w:tcPr>
            <w:tcW w:w="1134" w:type="dxa"/>
          </w:tcPr>
          <w:p w14:paraId="65341FCC" w14:textId="77777777" w:rsidR="000A34D9" w:rsidRPr="00A657E0" w:rsidRDefault="000A34D9" w:rsidP="00D0527D">
            <w:pPr>
              <w:rPr>
                <w:rFonts w:ascii="Times New Roman" w:hAnsi="Times New Roman"/>
                <w:sz w:val="16"/>
                <w:szCs w:val="16"/>
              </w:rPr>
            </w:pPr>
          </w:p>
        </w:tc>
        <w:tc>
          <w:tcPr>
            <w:tcW w:w="851" w:type="dxa"/>
          </w:tcPr>
          <w:p w14:paraId="1BB4B6E5" w14:textId="77777777" w:rsidR="000A34D9" w:rsidRPr="00A657E0" w:rsidRDefault="000A34D9" w:rsidP="00D0527D">
            <w:pPr>
              <w:rPr>
                <w:rFonts w:ascii="Times New Roman" w:hAnsi="Times New Roman"/>
                <w:sz w:val="16"/>
                <w:szCs w:val="16"/>
              </w:rPr>
            </w:pPr>
          </w:p>
        </w:tc>
        <w:tc>
          <w:tcPr>
            <w:tcW w:w="1134" w:type="dxa"/>
          </w:tcPr>
          <w:p w14:paraId="7ED9243D" w14:textId="77777777" w:rsidR="000A34D9" w:rsidRPr="00A657E0" w:rsidRDefault="000A34D9" w:rsidP="00D0527D">
            <w:pPr>
              <w:rPr>
                <w:rFonts w:ascii="Times New Roman" w:hAnsi="Times New Roman"/>
                <w:sz w:val="16"/>
                <w:szCs w:val="16"/>
              </w:rPr>
            </w:pPr>
          </w:p>
        </w:tc>
        <w:tc>
          <w:tcPr>
            <w:tcW w:w="425" w:type="dxa"/>
          </w:tcPr>
          <w:p w14:paraId="6B502913" w14:textId="77777777" w:rsidR="000A34D9" w:rsidRPr="00A657E0" w:rsidRDefault="000A34D9" w:rsidP="00D0527D">
            <w:pPr>
              <w:rPr>
                <w:rFonts w:ascii="Times New Roman" w:hAnsi="Times New Roman"/>
                <w:sz w:val="16"/>
                <w:szCs w:val="16"/>
              </w:rPr>
            </w:pPr>
          </w:p>
        </w:tc>
        <w:tc>
          <w:tcPr>
            <w:tcW w:w="567" w:type="dxa"/>
          </w:tcPr>
          <w:p w14:paraId="7D44B3E9" w14:textId="77777777" w:rsidR="000A34D9" w:rsidRPr="00A657E0" w:rsidRDefault="000A34D9" w:rsidP="00D0527D">
            <w:pPr>
              <w:rPr>
                <w:rFonts w:ascii="Times New Roman" w:hAnsi="Times New Roman"/>
                <w:sz w:val="16"/>
                <w:szCs w:val="16"/>
              </w:rPr>
            </w:pPr>
          </w:p>
        </w:tc>
        <w:tc>
          <w:tcPr>
            <w:tcW w:w="1276" w:type="dxa"/>
          </w:tcPr>
          <w:p w14:paraId="4FB6F525" w14:textId="77777777" w:rsidR="000A34D9" w:rsidRPr="00A657E0" w:rsidRDefault="000A34D9" w:rsidP="00D0527D">
            <w:pPr>
              <w:rPr>
                <w:rFonts w:ascii="Times New Roman" w:hAnsi="Times New Roman"/>
                <w:sz w:val="16"/>
                <w:szCs w:val="16"/>
              </w:rPr>
            </w:pPr>
          </w:p>
        </w:tc>
        <w:tc>
          <w:tcPr>
            <w:tcW w:w="850" w:type="dxa"/>
            <w:vAlign w:val="bottom"/>
          </w:tcPr>
          <w:p w14:paraId="38E75DE4" w14:textId="77777777" w:rsidR="000A34D9" w:rsidRPr="00A657E0" w:rsidRDefault="000A34D9" w:rsidP="00D0527D">
            <w:pPr>
              <w:rPr>
                <w:rFonts w:ascii="Times New Roman" w:hAnsi="Times New Roman"/>
                <w:sz w:val="16"/>
                <w:szCs w:val="16"/>
              </w:rPr>
            </w:pPr>
          </w:p>
        </w:tc>
        <w:tc>
          <w:tcPr>
            <w:tcW w:w="1276" w:type="dxa"/>
            <w:vAlign w:val="bottom"/>
          </w:tcPr>
          <w:p w14:paraId="1F09B851" w14:textId="77777777" w:rsidR="000A34D9" w:rsidRPr="00A657E0" w:rsidRDefault="000A34D9" w:rsidP="00D0527D">
            <w:pPr>
              <w:rPr>
                <w:rFonts w:ascii="Times New Roman" w:hAnsi="Times New Roman"/>
                <w:sz w:val="16"/>
                <w:szCs w:val="16"/>
              </w:rPr>
            </w:pPr>
          </w:p>
        </w:tc>
        <w:tc>
          <w:tcPr>
            <w:tcW w:w="1559" w:type="dxa"/>
          </w:tcPr>
          <w:p w14:paraId="52F0AFA6" w14:textId="77777777" w:rsidR="000A34D9" w:rsidRPr="00A657E0" w:rsidRDefault="000A34D9" w:rsidP="00D0527D">
            <w:pPr>
              <w:rPr>
                <w:rFonts w:ascii="Times New Roman" w:hAnsi="Times New Roman"/>
                <w:sz w:val="16"/>
                <w:szCs w:val="16"/>
              </w:rPr>
            </w:pPr>
          </w:p>
        </w:tc>
        <w:tc>
          <w:tcPr>
            <w:tcW w:w="2035" w:type="dxa"/>
          </w:tcPr>
          <w:p w14:paraId="768F644B" w14:textId="77777777" w:rsidR="000A34D9" w:rsidRPr="00A657E0" w:rsidRDefault="000A34D9" w:rsidP="00D0527D">
            <w:pPr>
              <w:rPr>
                <w:rFonts w:ascii="Times New Roman" w:hAnsi="Times New Roman"/>
                <w:sz w:val="16"/>
                <w:szCs w:val="16"/>
              </w:rPr>
            </w:pPr>
          </w:p>
        </w:tc>
      </w:tr>
      <w:tr w:rsidR="002757FF" w:rsidRPr="00A657E0" w14:paraId="5D0D7185" w14:textId="77777777" w:rsidTr="00477F5E">
        <w:tc>
          <w:tcPr>
            <w:tcW w:w="1843" w:type="dxa"/>
          </w:tcPr>
          <w:p w14:paraId="1AE54038" w14:textId="645CBC5A"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 xml:space="preserve">Sellés-Pérez et al. </w:t>
            </w:r>
            <w:r w:rsidRPr="00A657E0">
              <w:rPr>
                <w:color w:val="000000"/>
                <w:sz w:val="16"/>
                <w:szCs w:val="16"/>
              </w:rPr>
              <w:fldChar w:fldCharType="begin"/>
            </w:r>
            <w:r w:rsidR="00A27F23" w:rsidRPr="00A657E0">
              <w:rPr>
                <w:rFonts w:ascii="Times New Roman" w:hAnsi="Times New Roman"/>
                <w:color w:val="000000"/>
                <w:sz w:val="16"/>
                <w:szCs w:val="16"/>
              </w:rPr>
              <w:instrText xml:space="preserve"> ADDIN EN.CITE &lt;EndNote&gt;&lt;Cite&gt;&lt;Author&gt;Sellés-Pérez&lt;/Author&gt;&lt;Year&gt;2019&lt;/Year&gt;&lt;RecNum&gt;101&lt;/RecNum&gt;&lt;DisplayText&gt;[45]&lt;/DisplayText&gt;&lt;record&gt;&lt;rec-number&gt;101&lt;/rec-number&gt;&lt;foreign-keys&gt;&lt;key app="EN" db-id="v9a52wtw8pf9daexawbvetrzd0a2z2r2ssr5" timestamp="1707686207"&gt;101&lt;/key&gt;&lt;/foreign-keys&gt;&lt;ref-type name="Journal Article"&gt;17&lt;/ref-type&gt;&lt;contributors&gt;&lt;authors&gt;&lt;author&gt;Sellés-Pérez, S.&lt;/author&gt;&lt;author&gt;Fernández-Sáez, J.&lt;/author&gt;&lt;author&gt;Cejuela, R.&lt;/author&gt;&lt;/authors&gt;&lt;/contributors&gt;&lt;titles&gt;&lt;title&gt;Polarized and pyramidal training intensity distribution: relationship with a half-ironman distance triathlon competition&lt;/title&gt;&lt;secondary-title&gt;J Sports Sci Med&lt;/secondary-title&gt;&lt;/titles&gt;&lt;periodical&gt;&lt;full-title&gt;J Sports Sci Med&lt;/full-title&gt;&lt;/periodical&gt;&lt;pages&gt;708-715&lt;/pages&gt;&lt;volume&gt;18&lt;/volume&gt;&lt;number&gt;4&lt;/number&gt;&lt;dates&gt;&lt;year&gt;2019&lt;/year&gt;&lt;/dates&gt;&lt;urls&gt;&lt;/urls&gt;&lt;remote-database-name&gt;Ovid MEDLINE(R) &amp;lt;2019&amp;gt;&lt;/remote-database-name&gt;&lt;access-date&gt;20191119//&lt;/access-date&gt;&lt;/record&gt;&lt;/Cite&gt;&lt;/EndNote&gt;</w:instrText>
            </w:r>
            <w:r w:rsidRPr="00A657E0">
              <w:rPr>
                <w:color w:val="000000"/>
                <w:sz w:val="16"/>
                <w:szCs w:val="16"/>
              </w:rPr>
              <w:fldChar w:fldCharType="separate"/>
            </w:r>
            <w:r w:rsidR="00A27F23" w:rsidRPr="00A657E0">
              <w:rPr>
                <w:rFonts w:ascii="Times New Roman" w:hAnsi="Times New Roman"/>
                <w:noProof/>
                <w:color w:val="000000"/>
                <w:sz w:val="16"/>
                <w:szCs w:val="16"/>
              </w:rPr>
              <w:t>[45]</w:t>
            </w:r>
            <w:r w:rsidRPr="00A657E0">
              <w:rPr>
                <w:color w:val="000000"/>
                <w:sz w:val="16"/>
                <w:szCs w:val="16"/>
              </w:rPr>
              <w:fldChar w:fldCharType="end"/>
            </w:r>
          </w:p>
        </w:tc>
        <w:tc>
          <w:tcPr>
            <w:tcW w:w="1134" w:type="dxa"/>
          </w:tcPr>
          <w:p w14:paraId="67DD53EC"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NRCT</w:t>
            </w:r>
          </w:p>
        </w:tc>
        <w:tc>
          <w:tcPr>
            <w:tcW w:w="851" w:type="dxa"/>
          </w:tcPr>
          <w:p w14:paraId="30E96BB0"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23</w:t>
            </w:r>
          </w:p>
        </w:tc>
        <w:tc>
          <w:tcPr>
            <w:tcW w:w="1134" w:type="dxa"/>
          </w:tcPr>
          <w:p w14:paraId="05D50872"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15</w:t>
            </w:r>
          </w:p>
        </w:tc>
        <w:tc>
          <w:tcPr>
            <w:tcW w:w="992" w:type="dxa"/>
            <w:gridSpan w:val="2"/>
          </w:tcPr>
          <w:p w14:paraId="34F2BFF5"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Triathlon</w:t>
            </w:r>
          </w:p>
        </w:tc>
        <w:tc>
          <w:tcPr>
            <w:tcW w:w="1276" w:type="dxa"/>
          </w:tcPr>
          <w:p w14:paraId="5FBAE348" w14:textId="0CD4ED29"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Recreational</w:t>
            </w:r>
          </w:p>
        </w:tc>
        <w:tc>
          <w:tcPr>
            <w:tcW w:w="850" w:type="dxa"/>
            <w:vAlign w:val="bottom"/>
          </w:tcPr>
          <w:p w14:paraId="1FAE33B9"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29.1 (6.7)</w:t>
            </w:r>
          </w:p>
        </w:tc>
        <w:tc>
          <w:tcPr>
            <w:tcW w:w="1276" w:type="dxa"/>
            <w:vAlign w:val="bottom"/>
          </w:tcPr>
          <w:p w14:paraId="79030FA1"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55.7 (4.5)</w:t>
            </w:r>
          </w:p>
        </w:tc>
        <w:tc>
          <w:tcPr>
            <w:tcW w:w="1559" w:type="dxa"/>
          </w:tcPr>
          <w:p w14:paraId="057B8203" w14:textId="77777777" w:rsidR="002757FF" w:rsidRPr="00A657E0" w:rsidRDefault="002757FF" w:rsidP="00D0527D">
            <w:pPr>
              <w:rPr>
                <w:rFonts w:ascii="Times New Roman" w:hAnsi="Times New Roman"/>
                <w:sz w:val="16"/>
                <w:szCs w:val="16"/>
              </w:rPr>
            </w:pPr>
            <w:r w:rsidRPr="00A657E0">
              <w:rPr>
                <w:rFonts w:ascii="Times New Roman" w:hAnsi="Times New Roman"/>
                <w:sz w:val="16"/>
                <w:szCs w:val="16"/>
              </w:rPr>
              <w:t>POL (polarized)</w:t>
            </w:r>
          </w:p>
        </w:tc>
        <w:tc>
          <w:tcPr>
            <w:tcW w:w="2035" w:type="dxa"/>
          </w:tcPr>
          <w:p w14:paraId="6E375D91" w14:textId="77777777" w:rsidR="002757FF" w:rsidRPr="00A657E0" w:rsidRDefault="002757FF" w:rsidP="00D0527D">
            <w:pPr>
              <w:rPr>
                <w:rFonts w:ascii="Times New Roman" w:hAnsi="Times New Roman"/>
                <w:sz w:val="16"/>
                <w:szCs w:val="16"/>
              </w:rPr>
            </w:pPr>
            <w:r w:rsidRPr="00A657E0">
              <w:rPr>
                <w:rFonts w:ascii="Times New Roman" w:hAnsi="Times New Roman"/>
                <w:sz w:val="16"/>
                <w:szCs w:val="16"/>
              </w:rPr>
              <w:t>V̇O</w:t>
            </w:r>
            <w:r w:rsidRPr="00A657E0">
              <w:rPr>
                <w:rFonts w:ascii="Times New Roman" w:hAnsi="Times New Roman"/>
                <w:sz w:val="16"/>
                <w:szCs w:val="16"/>
                <w:vertAlign w:val="subscript"/>
              </w:rPr>
              <w:t>2max</w:t>
            </w:r>
          </w:p>
        </w:tc>
      </w:tr>
      <w:tr w:rsidR="000A34D9" w:rsidRPr="00A657E0" w14:paraId="762DFA86" w14:textId="77777777" w:rsidTr="00477F5E">
        <w:tc>
          <w:tcPr>
            <w:tcW w:w="1843" w:type="dxa"/>
          </w:tcPr>
          <w:p w14:paraId="67C8E018" w14:textId="77777777" w:rsidR="000A34D9" w:rsidRPr="00A657E0" w:rsidRDefault="000A34D9" w:rsidP="00D0527D">
            <w:pPr>
              <w:rPr>
                <w:rFonts w:ascii="Times New Roman" w:hAnsi="Times New Roman"/>
                <w:sz w:val="16"/>
                <w:szCs w:val="16"/>
              </w:rPr>
            </w:pPr>
          </w:p>
        </w:tc>
        <w:tc>
          <w:tcPr>
            <w:tcW w:w="1134" w:type="dxa"/>
          </w:tcPr>
          <w:p w14:paraId="2049DE53" w14:textId="77777777" w:rsidR="000A34D9" w:rsidRPr="00A657E0" w:rsidRDefault="000A34D9" w:rsidP="00D0527D">
            <w:pPr>
              <w:rPr>
                <w:rFonts w:ascii="Times New Roman" w:hAnsi="Times New Roman"/>
                <w:sz w:val="16"/>
                <w:szCs w:val="16"/>
              </w:rPr>
            </w:pPr>
          </w:p>
        </w:tc>
        <w:tc>
          <w:tcPr>
            <w:tcW w:w="851" w:type="dxa"/>
          </w:tcPr>
          <w:p w14:paraId="4CE2D551" w14:textId="77777777" w:rsidR="000A34D9" w:rsidRPr="00A657E0" w:rsidRDefault="000A34D9" w:rsidP="00D0527D">
            <w:pPr>
              <w:rPr>
                <w:rFonts w:ascii="Times New Roman" w:hAnsi="Times New Roman"/>
                <w:sz w:val="16"/>
                <w:szCs w:val="16"/>
              </w:rPr>
            </w:pPr>
          </w:p>
        </w:tc>
        <w:tc>
          <w:tcPr>
            <w:tcW w:w="1134" w:type="dxa"/>
          </w:tcPr>
          <w:p w14:paraId="351E62FC" w14:textId="77777777" w:rsidR="000A34D9" w:rsidRPr="00A657E0" w:rsidRDefault="000A34D9" w:rsidP="00D0527D">
            <w:pPr>
              <w:rPr>
                <w:rFonts w:ascii="Times New Roman" w:hAnsi="Times New Roman"/>
                <w:sz w:val="16"/>
                <w:szCs w:val="16"/>
              </w:rPr>
            </w:pPr>
          </w:p>
        </w:tc>
        <w:tc>
          <w:tcPr>
            <w:tcW w:w="425" w:type="dxa"/>
          </w:tcPr>
          <w:p w14:paraId="69C8403A" w14:textId="77777777" w:rsidR="000A34D9" w:rsidRPr="00A657E0" w:rsidRDefault="000A34D9" w:rsidP="00D0527D">
            <w:pPr>
              <w:rPr>
                <w:rFonts w:ascii="Times New Roman" w:hAnsi="Times New Roman"/>
                <w:sz w:val="16"/>
                <w:szCs w:val="16"/>
              </w:rPr>
            </w:pPr>
          </w:p>
        </w:tc>
        <w:tc>
          <w:tcPr>
            <w:tcW w:w="567" w:type="dxa"/>
          </w:tcPr>
          <w:p w14:paraId="4254D360" w14:textId="77777777" w:rsidR="000A34D9" w:rsidRPr="00A657E0" w:rsidRDefault="000A34D9" w:rsidP="00D0527D">
            <w:pPr>
              <w:rPr>
                <w:rFonts w:ascii="Times New Roman" w:hAnsi="Times New Roman"/>
                <w:sz w:val="16"/>
                <w:szCs w:val="16"/>
              </w:rPr>
            </w:pPr>
          </w:p>
        </w:tc>
        <w:tc>
          <w:tcPr>
            <w:tcW w:w="1276" w:type="dxa"/>
          </w:tcPr>
          <w:p w14:paraId="4B3DEFB4" w14:textId="77777777" w:rsidR="000A34D9" w:rsidRPr="00A657E0" w:rsidRDefault="000A34D9" w:rsidP="00D0527D">
            <w:pPr>
              <w:rPr>
                <w:rFonts w:ascii="Times New Roman" w:hAnsi="Times New Roman"/>
                <w:sz w:val="16"/>
                <w:szCs w:val="16"/>
              </w:rPr>
            </w:pPr>
          </w:p>
        </w:tc>
        <w:tc>
          <w:tcPr>
            <w:tcW w:w="850" w:type="dxa"/>
            <w:vAlign w:val="bottom"/>
          </w:tcPr>
          <w:p w14:paraId="2221A076" w14:textId="77777777" w:rsidR="000A34D9" w:rsidRPr="00A657E0" w:rsidRDefault="000A34D9" w:rsidP="00D0527D">
            <w:pPr>
              <w:rPr>
                <w:rFonts w:ascii="Times New Roman" w:hAnsi="Times New Roman"/>
                <w:sz w:val="16"/>
                <w:szCs w:val="16"/>
              </w:rPr>
            </w:pPr>
          </w:p>
        </w:tc>
        <w:tc>
          <w:tcPr>
            <w:tcW w:w="1276" w:type="dxa"/>
            <w:vAlign w:val="bottom"/>
          </w:tcPr>
          <w:p w14:paraId="7F15A10F" w14:textId="77777777" w:rsidR="000A34D9" w:rsidRPr="00A657E0" w:rsidRDefault="000A34D9" w:rsidP="00D0527D">
            <w:pPr>
              <w:rPr>
                <w:rFonts w:ascii="Times New Roman" w:hAnsi="Times New Roman"/>
                <w:sz w:val="16"/>
                <w:szCs w:val="16"/>
              </w:rPr>
            </w:pPr>
          </w:p>
        </w:tc>
        <w:tc>
          <w:tcPr>
            <w:tcW w:w="1559" w:type="dxa"/>
          </w:tcPr>
          <w:p w14:paraId="7BD0C69D" w14:textId="77777777" w:rsidR="000A34D9" w:rsidRPr="00A657E0" w:rsidRDefault="000A34D9" w:rsidP="00D0527D">
            <w:pPr>
              <w:rPr>
                <w:rFonts w:ascii="Times New Roman" w:hAnsi="Times New Roman"/>
                <w:sz w:val="16"/>
                <w:szCs w:val="16"/>
              </w:rPr>
            </w:pPr>
            <w:r w:rsidRPr="00A657E0">
              <w:rPr>
                <w:rFonts w:ascii="Times New Roman" w:hAnsi="Times New Roman"/>
                <w:sz w:val="16"/>
                <w:szCs w:val="16"/>
              </w:rPr>
              <w:t>PYR (pyramidal)</w:t>
            </w:r>
          </w:p>
        </w:tc>
        <w:tc>
          <w:tcPr>
            <w:tcW w:w="2035" w:type="dxa"/>
          </w:tcPr>
          <w:p w14:paraId="13607324" w14:textId="77777777" w:rsidR="000A34D9" w:rsidRPr="00A657E0" w:rsidRDefault="000A34D9" w:rsidP="00D0527D">
            <w:pPr>
              <w:rPr>
                <w:rFonts w:ascii="Times New Roman" w:hAnsi="Times New Roman"/>
                <w:sz w:val="16"/>
                <w:szCs w:val="16"/>
              </w:rPr>
            </w:pPr>
          </w:p>
        </w:tc>
      </w:tr>
      <w:tr w:rsidR="000A34D9" w:rsidRPr="00A657E0" w14:paraId="58EA5FC1" w14:textId="77777777" w:rsidTr="00477F5E">
        <w:tc>
          <w:tcPr>
            <w:tcW w:w="1843" w:type="dxa"/>
          </w:tcPr>
          <w:p w14:paraId="5CF0EDB3" w14:textId="77777777" w:rsidR="000A34D9" w:rsidRPr="00A657E0" w:rsidRDefault="000A34D9" w:rsidP="00D0527D">
            <w:pPr>
              <w:rPr>
                <w:rFonts w:ascii="Times New Roman" w:hAnsi="Times New Roman"/>
                <w:sz w:val="16"/>
                <w:szCs w:val="16"/>
              </w:rPr>
            </w:pPr>
          </w:p>
        </w:tc>
        <w:tc>
          <w:tcPr>
            <w:tcW w:w="1134" w:type="dxa"/>
          </w:tcPr>
          <w:p w14:paraId="21DBD202" w14:textId="77777777" w:rsidR="000A34D9" w:rsidRPr="00A657E0" w:rsidRDefault="000A34D9" w:rsidP="00D0527D">
            <w:pPr>
              <w:rPr>
                <w:rFonts w:ascii="Times New Roman" w:hAnsi="Times New Roman"/>
                <w:sz w:val="16"/>
                <w:szCs w:val="16"/>
              </w:rPr>
            </w:pPr>
          </w:p>
        </w:tc>
        <w:tc>
          <w:tcPr>
            <w:tcW w:w="851" w:type="dxa"/>
          </w:tcPr>
          <w:p w14:paraId="09145260" w14:textId="77777777" w:rsidR="000A34D9" w:rsidRPr="00A657E0" w:rsidRDefault="000A34D9" w:rsidP="00D0527D">
            <w:pPr>
              <w:rPr>
                <w:rFonts w:ascii="Times New Roman" w:hAnsi="Times New Roman"/>
                <w:sz w:val="16"/>
                <w:szCs w:val="16"/>
              </w:rPr>
            </w:pPr>
          </w:p>
        </w:tc>
        <w:tc>
          <w:tcPr>
            <w:tcW w:w="1134" w:type="dxa"/>
          </w:tcPr>
          <w:p w14:paraId="6BA8D077" w14:textId="77777777" w:rsidR="000A34D9" w:rsidRPr="00A657E0" w:rsidRDefault="000A34D9" w:rsidP="00D0527D">
            <w:pPr>
              <w:rPr>
                <w:rFonts w:ascii="Times New Roman" w:hAnsi="Times New Roman"/>
                <w:sz w:val="16"/>
                <w:szCs w:val="16"/>
              </w:rPr>
            </w:pPr>
          </w:p>
        </w:tc>
        <w:tc>
          <w:tcPr>
            <w:tcW w:w="425" w:type="dxa"/>
          </w:tcPr>
          <w:p w14:paraId="465249C9" w14:textId="77777777" w:rsidR="000A34D9" w:rsidRPr="00A657E0" w:rsidRDefault="000A34D9" w:rsidP="00D0527D">
            <w:pPr>
              <w:rPr>
                <w:rFonts w:ascii="Times New Roman" w:hAnsi="Times New Roman"/>
                <w:sz w:val="16"/>
                <w:szCs w:val="16"/>
              </w:rPr>
            </w:pPr>
          </w:p>
        </w:tc>
        <w:tc>
          <w:tcPr>
            <w:tcW w:w="567" w:type="dxa"/>
          </w:tcPr>
          <w:p w14:paraId="5DE574B7" w14:textId="77777777" w:rsidR="000A34D9" w:rsidRPr="00A657E0" w:rsidRDefault="000A34D9" w:rsidP="00D0527D">
            <w:pPr>
              <w:rPr>
                <w:rFonts w:ascii="Times New Roman" w:hAnsi="Times New Roman"/>
                <w:sz w:val="16"/>
                <w:szCs w:val="16"/>
              </w:rPr>
            </w:pPr>
          </w:p>
        </w:tc>
        <w:tc>
          <w:tcPr>
            <w:tcW w:w="1276" w:type="dxa"/>
          </w:tcPr>
          <w:p w14:paraId="46BB825F" w14:textId="77777777" w:rsidR="000A34D9" w:rsidRPr="00A657E0" w:rsidRDefault="000A34D9" w:rsidP="00D0527D">
            <w:pPr>
              <w:rPr>
                <w:rFonts w:ascii="Times New Roman" w:hAnsi="Times New Roman"/>
                <w:sz w:val="16"/>
                <w:szCs w:val="16"/>
              </w:rPr>
            </w:pPr>
          </w:p>
        </w:tc>
        <w:tc>
          <w:tcPr>
            <w:tcW w:w="850" w:type="dxa"/>
            <w:vAlign w:val="bottom"/>
          </w:tcPr>
          <w:p w14:paraId="228553F3" w14:textId="77777777" w:rsidR="000A34D9" w:rsidRPr="00A657E0" w:rsidRDefault="000A34D9" w:rsidP="00D0527D">
            <w:pPr>
              <w:rPr>
                <w:rFonts w:ascii="Times New Roman" w:hAnsi="Times New Roman"/>
                <w:sz w:val="16"/>
                <w:szCs w:val="16"/>
              </w:rPr>
            </w:pPr>
          </w:p>
        </w:tc>
        <w:tc>
          <w:tcPr>
            <w:tcW w:w="1276" w:type="dxa"/>
            <w:vAlign w:val="bottom"/>
          </w:tcPr>
          <w:p w14:paraId="6FF25828" w14:textId="77777777" w:rsidR="000A34D9" w:rsidRPr="00A657E0" w:rsidRDefault="000A34D9" w:rsidP="00D0527D">
            <w:pPr>
              <w:rPr>
                <w:rFonts w:ascii="Times New Roman" w:hAnsi="Times New Roman"/>
                <w:sz w:val="16"/>
                <w:szCs w:val="16"/>
              </w:rPr>
            </w:pPr>
          </w:p>
        </w:tc>
        <w:tc>
          <w:tcPr>
            <w:tcW w:w="1559" w:type="dxa"/>
          </w:tcPr>
          <w:p w14:paraId="3F2CF04A" w14:textId="77777777" w:rsidR="000A34D9" w:rsidRPr="00A657E0" w:rsidRDefault="000A34D9" w:rsidP="00D0527D">
            <w:pPr>
              <w:rPr>
                <w:rFonts w:ascii="Times New Roman" w:hAnsi="Times New Roman"/>
                <w:sz w:val="16"/>
                <w:szCs w:val="16"/>
              </w:rPr>
            </w:pPr>
          </w:p>
        </w:tc>
        <w:tc>
          <w:tcPr>
            <w:tcW w:w="2035" w:type="dxa"/>
          </w:tcPr>
          <w:p w14:paraId="3A0B272B" w14:textId="77777777" w:rsidR="000A34D9" w:rsidRPr="00A657E0" w:rsidRDefault="000A34D9" w:rsidP="00D0527D">
            <w:pPr>
              <w:rPr>
                <w:rFonts w:ascii="Times New Roman" w:hAnsi="Times New Roman"/>
                <w:sz w:val="16"/>
                <w:szCs w:val="16"/>
              </w:rPr>
            </w:pPr>
          </w:p>
        </w:tc>
      </w:tr>
      <w:tr w:rsidR="002757FF" w:rsidRPr="00A657E0" w14:paraId="594CA3DD" w14:textId="77777777" w:rsidTr="00477F5E">
        <w:tc>
          <w:tcPr>
            <w:tcW w:w="1843" w:type="dxa"/>
          </w:tcPr>
          <w:p w14:paraId="326865BA" w14:textId="23DAFC1B"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 xml:space="preserve">Stöggl et al. </w:t>
            </w:r>
            <w:r w:rsidRPr="00A657E0">
              <w:rPr>
                <w:color w:val="000000"/>
                <w:sz w:val="16"/>
                <w:szCs w:val="16"/>
              </w:rPr>
              <w:fldChar w:fldCharType="begin"/>
            </w:r>
            <w:r w:rsidR="00A27F23" w:rsidRPr="00A657E0">
              <w:rPr>
                <w:rFonts w:ascii="Times New Roman" w:hAnsi="Times New Roman"/>
                <w:color w:val="000000"/>
                <w:sz w:val="16"/>
                <w:szCs w:val="16"/>
              </w:rPr>
              <w:instrText xml:space="preserve"> ADDIN EN.CITE &lt;EndNote&gt;&lt;Cite&gt;&lt;Author&gt;Stöggl&lt;/Author&gt;&lt;Year&gt;2017&lt;/Year&gt;&lt;RecNum&gt;130&lt;/RecNum&gt;&lt;DisplayText&gt;[46]&lt;/DisplayText&gt;&lt;record&gt;&lt;rec-number&gt;130&lt;/rec-number&gt;&lt;foreign-keys&gt;&lt;key app="EN" db-id="v9a52wtw8pf9daexawbvetrzd0a2z2r2ssr5" timestamp="1707686207"&gt;130&lt;/key&gt;&lt;/foreign-keys&gt;&lt;ref-type name="Journal Article"&gt;17&lt;/ref-type&gt;&lt;contributors&gt;&lt;authors&gt;&lt;author&gt;Stöggl, T. L.&lt;/author&gt;&lt;author&gt;Björklund, g.&lt;/author&gt;&lt;/authors&gt;&lt;/contributors&gt;&lt;titles&gt;&lt;title&gt;High intensity interval training leads to greater improvements in acute heart rate recovery and anaerobic power as high volume low intensity training&lt;/title&gt;&lt;secondary-title&gt;Front Physiol&lt;/secondary-title&gt;&lt;/titles&gt;&lt;periodical&gt;&lt;full-title&gt;Front Physiol&lt;/full-title&gt;&lt;/periodical&gt;&lt;pages&gt;562&lt;/pages&gt;&lt;volume&gt;8&lt;/volume&gt;&lt;dates&gt;&lt;year&gt;2017&lt;/year&gt;&lt;/dates&gt;&lt;urls&gt;&lt;/urls&gt;&lt;remote-database-name&gt;Ovid MEDLINE(R) PubMed-not-MEDLINE &amp;lt;2017 to 2019&amp;gt;&lt;/remote-database-name&gt;&lt;access-date&gt;20170802//&lt;/access-date&gt;&lt;/record&gt;&lt;/Cite&gt;&lt;/EndNote&gt;</w:instrText>
            </w:r>
            <w:r w:rsidRPr="00A657E0">
              <w:rPr>
                <w:color w:val="000000"/>
                <w:sz w:val="16"/>
                <w:szCs w:val="16"/>
              </w:rPr>
              <w:fldChar w:fldCharType="separate"/>
            </w:r>
            <w:r w:rsidR="00A27F23" w:rsidRPr="00A657E0">
              <w:rPr>
                <w:rFonts w:ascii="Times New Roman" w:hAnsi="Times New Roman"/>
                <w:noProof/>
                <w:color w:val="000000"/>
                <w:sz w:val="16"/>
                <w:szCs w:val="16"/>
              </w:rPr>
              <w:t>[46]</w:t>
            </w:r>
            <w:r w:rsidRPr="00A657E0">
              <w:rPr>
                <w:color w:val="000000"/>
                <w:sz w:val="16"/>
                <w:szCs w:val="16"/>
              </w:rPr>
              <w:fldChar w:fldCharType="end"/>
            </w:r>
          </w:p>
        </w:tc>
        <w:tc>
          <w:tcPr>
            <w:tcW w:w="1134" w:type="dxa"/>
          </w:tcPr>
          <w:p w14:paraId="6A1358A6"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RCT</w:t>
            </w:r>
          </w:p>
        </w:tc>
        <w:tc>
          <w:tcPr>
            <w:tcW w:w="851" w:type="dxa"/>
          </w:tcPr>
          <w:p w14:paraId="033CCE78"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9</w:t>
            </w:r>
          </w:p>
        </w:tc>
        <w:tc>
          <w:tcPr>
            <w:tcW w:w="1134" w:type="dxa"/>
          </w:tcPr>
          <w:p w14:paraId="4EC9963A"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41</w:t>
            </w:r>
          </w:p>
        </w:tc>
        <w:tc>
          <w:tcPr>
            <w:tcW w:w="992" w:type="dxa"/>
            <w:gridSpan w:val="2"/>
          </w:tcPr>
          <w:p w14:paraId="40B721F9" w14:textId="77777777" w:rsidR="002757FF" w:rsidRPr="00A657E0" w:rsidRDefault="002757FF" w:rsidP="00D0527D">
            <w:pPr>
              <w:rPr>
                <w:rFonts w:ascii="Times New Roman" w:hAnsi="Times New Roman"/>
                <w:sz w:val="16"/>
                <w:szCs w:val="16"/>
              </w:rPr>
            </w:pPr>
            <w:r w:rsidRPr="00A657E0">
              <w:rPr>
                <w:rFonts w:ascii="Times New Roman" w:hAnsi="Times New Roman"/>
                <w:sz w:val="16"/>
                <w:szCs w:val="16"/>
              </w:rPr>
              <w:t>Combined</w:t>
            </w:r>
          </w:p>
        </w:tc>
        <w:tc>
          <w:tcPr>
            <w:tcW w:w="1276" w:type="dxa"/>
          </w:tcPr>
          <w:p w14:paraId="4C9F1BAF" w14:textId="562C247B"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Competitive</w:t>
            </w:r>
          </w:p>
        </w:tc>
        <w:tc>
          <w:tcPr>
            <w:tcW w:w="850" w:type="dxa"/>
            <w:vAlign w:val="bottom"/>
          </w:tcPr>
          <w:p w14:paraId="0EF5D454"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31.4 (6.7)</w:t>
            </w:r>
          </w:p>
        </w:tc>
        <w:tc>
          <w:tcPr>
            <w:tcW w:w="1276" w:type="dxa"/>
            <w:vAlign w:val="bottom"/>
          </w:tcPr>
          <w:p w14:paraId="07DF667F"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62.0 (7.5)</w:t>
            </w:r>
          </w:p>
        </w:tc>
        <w:tc>
          <w:tcPr>
            <w:tcW w:w="1559" w:type="dxa"/>
          </w:tcPr>
          <w:p w14:paraId="206BD0A8" w14:textId="77777777" w:rsidR="002757FF" w:rsidRPr="00A657E0" w:rsidRDefault="002757FF" w:rsidP="00D0527D">
            <w:pPr>
              <w:rPr>
                <w:rFonts w:ascii="Times New Roman" w:hAnsi="Times New Roman"/>
                <w:sz w:val="16"/>
                <w:szCs w:val="16"/>
              </w:rPr>
            </w:pPr>
            <w:r w:rsidRPr="00A657E0">
              <w:rPr>
                <w:rFonts w:ascii="Times New Roman" w:hAnsi="Times New Roman"/>
                <w:sz w:val="16"/>
                <w:szCs w:val="16"/>
              </w:rPr>
              <w:t>POL (polarized)</w:t>
            </w:r>
          </w:p>
        </w:tc>
        <w:tc>
          <w:tcPr>
            <w:tcW w:w="2035" w:type="dxa"/>
          </w:tcPr>
          <w:p w14:paraId="6330918C" w14:textId="77777777" w:rsidR="002757FF" w:rsidRPr="00A657E0" w:rsidRDefault="002757FF" w:rsidP="00D0527D">
            <w:pPr>
              <w:rPr>
                <w:rFonts w:ascii="Times New Roman" w:hAnsi="Times New Roman"/>
                <w:sz w:val="16"/>
                <w:szCs w:val="16"/>
              </w:rPr>
            </w:pPr>
            <w:r w:rsidRPr="00A657E0">
              <w:rPr>
                <w:rFonts w:ascii="Times New Roman" w:hAnsi="Times New Roman"/>
                <w:sz w:val="16"/>
                <w:szCs w:val="16"/>
              </w:rPr>
              <w:t>V̇O</w:t>
            </w:r>
            <w:r w:rsidRPr="00A657E0">
              <w:rPr>
                <w:rFonts w:ascii="Times New Roman" w:hAnsi="Times New Roman"/>
                <w:sz w:val="16"/>
                <w:szCs w:val="16"/>
                <w:vertAlign w:val="subscript"/>
              </w:rPr>
              <w:t>2peak</w:t>
            </w:r>
          </w:p>
        </w:tc>
      </w:tr>
      <w:tr w:rsidR="000A34D9" w:rsidRPr="00A657E0" w14:paraId="30D45E8C" w14:textId="77777777" w:rsidTr="00477F5E">
        <w:tc>
          <w:tcPr>
            <w:tcW w:w="1843" w:type="dxa"/>
          </w:tcPr>
          <w:p w14:paraId="6C3746B9" w14:textId="77777777" w:rsidR="000A34D9" w:rsidRPr="00A657E0" w:rsidRDefault="000A34D9" w:rsidP="00D0527D">
            <w:pPr>
              <w:rPr>
                <w:rFonts w:ascii="Times New Roman" w:hAnsi="Times New Roman"/>
                <w:sz w:val="16"/>
                <w:szCs w:val="16"/>
              </w:rPr>
            </w:pPr>
          </w:p>
        </w:tc>
        <w:tc>
          <w:tcPr>
            <w:tcW w:w="1134" w:type="dxa"/>
          </w:tcPr>
          <w:p w14:paraId="1FA12790" w14:textId="77777777" w:rsidR="000A34D9" w:rsidRPr="00A657E0" w:rsidRDefault="000A34D9" w:rsidP="00D0527D">
            <w:pPr>
              <w:rPr>
                <w:rFonts w:ascii="Times New Roman" w:hAnsi="Times New Roman"/>
                <w:sz w:val="16"/>
                <w:szCs w:val="16"/>
              </w:rPr>
            </w:pPr>
          </w:p>
        </w:tc>
        <w:tc>
          <w:tcPr>
            <w:tcW w:w="851" w:type="dxa"/>
          </w:tcPr>
          <w:p w14:paraId="047778A3" w14:textId="77777777" w:rsidR="000A34D9" w:rsidRPr="00A657E0" w:rsidRDefault="000A34D9" w:rsidP="00D0527D">
            <w:pPr>
              <w:rPr>
                <w:rFonts w:ascii="Times New Roman" w:hAnsi="Times New Roman"/>
                <w:sz w:val="16"/>
                <w:szCs w:val="16"/>
              </w:rPr>
            </w:pPr>
          </w:p>
        </w:tc>
        <w:tc>
          <w:tcPr>
            <w:tcW w:w="1134" w:type="dxa"/>
          </w:tcPr>
          <w:p w14:paraId="765BB6F7" w14:textId="77777777" w:rsidR="000A34D9" w:rsidRPr="00A657E0" w:rsidRDefault="000A34D9" w:rsidP="00D0527D">
            <w:pPr>
              <w:rPr>
                <w:rFonts w:ascii="Times New Roman" w:hAnsi="Times New Roman"/>
                <w:sz w:val="16"/>
                <w:szCs w:val="16"/>
              </w:rPr>
            </w:pPr>
          </w:p>
        </w:tc>
        <w:tc>
          <w:tcPr>
            <w:tcW w:w="425" w:type="dxa"/>
          </w:tcPr>
          <w:p w14:paraId="378712F3" w14:textId="77777777" w:rsidR="000A34D9" w:rsidRPr="00A657E0" w:rsidRDefault="000A34D9" w:rsidP="00D0527D">
            <w:pPr>
              <w:rPr>
                <w:rFonts w:ascii="Times New Roman" w:hAnsi="Times New Roman"/>
                <w:sz w:val="16"/>
                <w:szCs w:val="16"/>
              </w:rPr>
            </w:pPr>
          </w:p>
        </w:tc>
        <w:tc>
          <w:tcPr>
            <w:tcW w:w="567" w:type="dxa"/>
          </w:tcPr>
          <w:p w14:paraId="53EEB96F" w14:textId="77777777" w:rsidR="000A34D9" w:rsidRPr="00A657E0" w:rsidRDefault="000A34D9" w:rsidP="00D0527D">
            <w:pPr>
              <w:rPr>
                <w:rFonts w:ascii="Times New Roman" w:hAnsi="Times New Roman"/>
                <w:sz w:val="16"/>
                <w:szCs w:val="16"/>
              </w:rPr>
            </w:pPr>
          </w:p>
        </w:tc>
        <w:tc>
          <w:tcPr>
            <w:tcW w:w="1276" w:type="dxa"/>
          </w:tcPr>
          <w:p w14:paraId="084CCA45" w14:textId="77777777" w:rsidR="000A34D9" w:rsidRPr="00A657E0" w:rsidRDefault="000A34D9" w:rsidP="00D0527D">
            <w:pPr>
              <w:rPr>
                <w:rFonts w:ascii="Times New Roman" w:hAnsi="Times New Roman"/>
                <w:sz w:val="16"/>
                <w:szCs w:val="16"/>
              </w:rPr>
            </w:pPr>
          </w:p>
        </w:tc>
        <w:tc>
          <w:tcPr>
            <w:tcW w:w="850" w:type="dxa"/>
            <w:vAlign w:val="bottom"/>
          </w:tcPr>
          <w:p w14:paraId="04F85E9C" w14:textId="77777777" w:rsidR="000A34D9" w:rsidRPr="00A657E0" w:rsidRDefault="000A34D9" w:rsidP="00D0527D">
            <w:pPr>
              <w:rPr>
                <w:rFonts w:ascii="Times New Roman" w:hAnsi="Times New Roman"/>
                <w:sz w:val="16"/>
                <w:szCs w:val="16"/>
              </w:rPr>
            </w:pPr>
          </w:p>
        </w:tc>
        <w:tc>
          <w:tcPr>
            <w:tcW w:w="1276" w:type="dxa"/>
            <w:vAlign w:val="bottom"/>
          </w:tcPr>
          <w:p w14:paraId="47523A39" w14:textId="77777777" w:rsidR="000A34D9" w:rsidRPr="00A657E0" w:rsidRDefault="000A34D9" w:rsidP="00D0527D">
            <w:pPr>
              <w:rPr>
                <w:rFonts w:ascii="Times New Roman" w:hAnsi="Times New Roman"/>
                <w:sz w:val="16"/>
                <w:szCs w:val="16"/>
              </w:rPr>
            </w:pPr>
          </w:p>
        </w:tc>
        <w:tc>
          <w:tcPr>
            <w:tcW w:w="1559" w:type="dxa"/>
          </w:tcPr>
          <w:p w14:paraId="38907559" w14:textId="77777777" w:rsidR="000A34D9" w:rsidRPr="00A657E0" w:rsidRDefault="000A34D9" w:rsidP="00D0527D">
            <w:pPr>
              <w:rPr>
                <w:rFonts w:ascii="Times New Roman" w:hAnsi="Times New Roman"/>
                <w:sz w:val="16"/>
                <w:szCs w:val="16"/>
              </w:rPr>
            </w:pPr>
            <w:r w:rsidRPr="00A657E0">
              <w:rPr>
                <w:rFonts w:ascii="Times New Roman" w:hAnsi="Times New Roman"/>
                <w:sz w:val="16"/>
                <w:szCs w:val="16"/>
              </w:rPr>
              <w:t>HVT (pyramidal)</w:t>
            </w:r>
          </w:p>
        </w:tc>
        <w:tc>
          <w:tcPr>
            <w:tcW w:w="2035" w:type="dxa"/>
          </w:tcPr>
          <w:p w14:paraId="18F2AC9A" w14:textId="77777777" w:rsidR="000A34D9" w:rsidRPr="00A657E0" w:rsidRDefault="000A34D9" w:rsidP="00D0527D">
            <w:pPr>
              <w:rPr>
                <w:rFonts w:ascii="Times New Roman" w:hAnsi="Times New Roman"/>
                <w:sz w:val="16"/>
                <w:szCs w:val="16"/>
              </w:rPr>
            </w:pPr>
          </w:p>
        </w:tc>
      </w:tr>
      <w:tr w:rsidR="000A34D9" w:rsidRPr="00A657E0" w14:paraId="00376F97" w14:textId="77777777" w:rsidTr="00477F5E">
        <w:tc>
          <w:tcPr>
            <w:tcW w:w="1843" w:type="dxa"/>
          </w:tcPr>
          <w:p w14:paraId="5E3BE917" w14:textId="77777777" w:rsidR="000A34D9" w:rsidRPr="00A657E0" w:rsidRDefault="000A34D9" w:rsidP="00D0527D">
            <w:pPr>
              <w:rPr>
                <w:rFonts w:ascii="Times New Roman" w:hAnsi="Times New Roman"/>
                <w:sz w:val="16"/>
                <w:szCs w:val="16"/>
              </w:rPr>
            </w:pPr>
          </w:p>
        </w:tc>
        <w:tc>
          <w:tcPr>
            <w:tcW w:w="1134" w:type="dxa"/>
          </w:tcPr>
          <w:p w14:paraId="3B69F517" w14:textId="77777777" w:rsidR="000A34D9" w:rsidRPr="00A657E0" w:rsidRDefault="000A34D9" w:rsidP="00D0527D">
            <w:pPr>
              <w:rPr>
                <w:rFonts w:ascii="Times New Roman" w:hAnsi="Times New Roman"/>
                <w:sz w:val="16"/>
                <w:szCs w:val="16"/>
              </w:rPr>
            </w:pPr>
          </w:p>
        </w:tc>
        <w:tc>
          <w:tcPr>
            <w:tcW w:w="851" w:type="dxa"/>
          </w:tcPr>
          <w:p w14:paraId="6AEC561C" w14:textId="77777777" w:rsidR="000A34D9" w:rsidRPr="00A657E0" w:rsidRDefault="000A34D9" w:rsidP="00D0527D">
            <w:pPr>
              <w:rPr>
                <w:rFonts w:ascii="Times New Roman" w:hAnsi="Times New Roman"/>
                <w:sz w:val="16"/>
                <w:szCs w:val="16"/>
              </w:rPr>
            </w:pPr>
          </w:p>
        </w:tc>
        <w:tc>
          <w:tcPr>
            <w:tcW w:w="1134" w:type="dxa"/>
          </w:tcPr>
          <w:p w14:paraId="07B05973" w14:textId="77777777" w:rsidR="000A34D9" w:rsidRPr="00A657E0" w:rsidRDefault="000A34D9" w:rsidP="00D0527D">
            <w:pPr>
              <w:rPr>
                <w:rFonts w:ascii="Times New Roman" w:hAnsi="Times New Roman"/>
                <w:sz w:val="16"/>
                <w:szCs w:val="16"/>
              </w:rPr>
            </w:pPr>
          </w:p>
        </w:tc>
        <w:tc>
          <w:tcPr>
            <w:tcW w:w="425" w:type="dxa"/>
          </w:tcPr>
          <w:p w14:paraId="13644C33" w14:textId="77777777" w:rsidR="000A34D9" w:rsidRPr="00A657E0" w:rsidRDefault="000A34D9" w:rsidP="00D0527D">
            <w:pPr>
              <w:rPr>
                <w:rFonts w:ascii="Times New Roman" w:hAnsi="Times New Roman"/>
                <w:sz w:val="16"/>
                <w:szCs w:val="16"/>
              </w:rPr>
            </w:pPr>
          </w:p>
        </w:tc>
        <w:tc>
          <w:tcPr>
            <w:tcW w:w="567" w:type="dxa"/>
          </w:tcPr>
          <w:p w14:paraId="09CBF595" w14:textId="77777777" w:rsidR="000A34D9" w:rsidRPr="00A657E0" w:rsidRDefault="000A34D9" w:rsidP="00D0527D">
            <w:pPr>
              <w:rPr>
                <w:rFonts w:ascii="Times New Roman" w:hAnsi="Times New Roman"/>
                <w:sz w:val="16"/>
                <w:szCs w:val="16"/>
              </w:rPr>
            </w:pPr>
          </w:p>
        </w:tc>
        <w:tc>
          <w:tcPr>
            <w:tcW w:w="1276" w:type="dxa"/>
          </w:tcPr>
          <w:p w14:paraId="7098F951" w14:textId="77777777" w:rsidR="000A34D9" w:rsidRPr="00A657E0" w:rsidRDefault="000A34D9" w:rsidP="00D0527D">
            <w:pPr>
              <w:rPr>
                <w:rFonts w:ascii="Times New Roman" w:hAnsi="Times New Roman"/>
                <w:sz w:val="16"/>
                <w:szCs w:val="16"/>
              </w:rPr>
            </w:pPr>
          </w:p>
        </w:tc>
        <w:tc>
          <w:tcPr>
            <w:tcW w:w="850" w:type="dxa"/>
            <w:vAlign w:val="bottom"/>
          </w:tcPr>
          <w:p w14:paraId="37A18E5D" w14:textId="77777777" w:rsidR="000A34D9" w:rsidRPr="00A657E0" w:rsidRDefault="000A34D9" w:rsidP="00D0527D">
            <w:pPr>
              <w:rPr>
                <w:rFonts w:ascii="Times New Roman" w:hAnsi="Times New Roman"/>
                <w:sz w:val="16"/>
                <w:szCs w:val="16"/>
              </w:rPr>
            </w:pPr>
          </w:p>
        </w:tc>
        <w:tc>
          <w:tcPr>
            <w:tcW w:w="1276" w:type="dxa"/>
            <w:vAlign w:val="bottom"/>
          </w:tcPr>
          <w:p w14:paraId="4BDF5BE1" w14:textId="77777777" w:rsidR="000A34D9" w:rsidRPr="00A657E0" w:rsidRDefault="000A34D9" w:rsidP="00D0527D">
            <w:pPr>
              <w:rPr>
                <w:rFonts w:ascii="Times New Roman" w:hAnsi="Times New Roman"/>
                <w:sz w:val="16"/>
                <w:szCs w:val="16"/>
              </w:rPr>
            </w:pPr>
          </w:p>
        </w:tc>
        <w:tc>
          <w:tcPr>
            <w:tcW w:w="1559" w:type="dxa"/>
          </w:tcPr>
          <w:p w14:paraId="52D49543" w14:textId="77777777" w:rsidR="000A34D9" w:rsidRPr="00A657E0" w:rsidRDefault="000A34D9" w:rsidP="00D0527D">
            <w:pPr>
              <w:rPr>
                <w:rFonts w:ascii="Times New Roman" w:hAnsi="Times New Roman"/>
                <w:sz w:val="16"/>
                <w:szCs w:val="16"/>
              </w:rPr>
            </w:pPr>
            <w:r w:rsidRPr="00A657E0">
              <w:rPr>
                <w:rFonts w:ascii="Times New Roman" w:hAnsi="Times New Roman"/>
                <w:sz w:val="16"/>
                <w:szCs w:val="16"/>
              </w:rPr>
              <w:t>THR (threshold)</w:t>
            </w:r>
          </w:p>
        </w:tc>
        <w:tc>
          <w:tcPr>
            <w:tcW w:w="2035" w:type="dxa"/>
          </w:tcPr>
          <w:p w14:paraId="406F12F7" w14:textId="77777777" w:rsidR="000A34D9" w:rsidRPr="00A657E0" w:rsidRDefault="000A34D9" w:rsidP="00D0527D">
            <w:pPr>
              <w:rPr>
                <w:rFonts w:ascii="Times New Roman" w:hAnsi="Times New Roman"/>
                <w:sz w:val="16"/>
                <w:szCs w:val="16"/>
              </w:rPr>
            </w:pPr>
          </w:p>
        </w:tc>
      </w:tr>
      <w:tr w:rsidR="000A34D9" w:rsidRPr="00A657E0" w14:paraId="6F2D7CF9" w14:textId="77777777" w:rsidTr="00477F5E">
        <w:tc>
          <w:tcPr>
            <w:tcW w:w="1843" w:type="dxa"/>
          </w:tcPr>
          <w:p w14:paraId="69C0AFDF" w14:textId="77777777" w:rsidR="000A34D9" w:rsidRPr="00A657E0" w:rsidRDefault="000A34D9" w:rsidP="00D0527D">
            <w:pPr>
              <w:rPr>
                <w:rFonts w:ascii="Times New Roman" w:hAnsi="Times New Roman"/>
                <w:sz w:val="16"/>
                <w:szCs w:val="16"/>
              </w:rPr>
            </w:pPr>
          </w:p>
        </w:tc>
        <w:tc>
          <w:tcPr>
            <w:tcW w:w="1134" w:type="dxa"/>
          </w:tcPr>
          <w:p w14:paraId="2027EAD0" w14:textId="77777777" w:rsidR="000A34D9" w:rsidRPr="00A657E0" w:rsidRDefault="000A34D9" w:rsidP="00D0527D">
            <w:pPr>
              <w:rPr>
                <w:rFonts w:ascii="Times New Roman" w:hAnsi="Times New Roman"/>
                <w:sz w:val="16"/>
                <w:szCs w:val="16"/>
              </w:rPr>
            </w:pPr>
          </w:p>
        </w:tc>
        <w:tc>
          <w:tcPr>
            <w:tcW w:w="851" w:type="dxa"/>
          </w:tcPr>
          <w:p w14:paraId="3667E589" w14:textId="77777777" w:rsidR="000A34D9" w:rsidRPr="00A657E0" w:rsidRDefault="000A34D9" w:rsidP="00D0527D">
            <w:pPr>
              <w:rPr>
                <w:rFonts w:ascii="Times New Roman" w:hAnsi="Times New Roman"/>
                <w:sz w:val="16"/>
                <w:szCs w:val="16"/>
              </w:rPr>
            </w:pPr>
          </w:p>
        </w:tc>
        <w:tc>
          <w:tcPr>
            <w:tcW w:w="1134" w:type="dxa"/>
          </w:tcPr>
          <w:p w14:paraId="4ADD868B" w14:textId="77777777" w:rsidR="000A34D9" w:rsidRPr="00A657E0" w:rsidRDefault="000A34D9" w:rsidP="00D0527D">
            <w:pPr>
              <w:rPr>
                <w:rFonts w:ascii="Times New Roman" w:hAnsi="Times New Roman"/>
                <w:sz w:val="16"/>
                <w:szCs w:val="16"/>
              </w:rPr>
            </w:pPr>
          </w:p>
        </w:tc>
        <w:tc>
          <w:tcPr>
            <w:tcW w:w="425" w:type="dxa"/>
          </w:tcPr>
          <w:p w14:paraId="2F7F712B" w14:textId="77777777" w:rsidR="000A34D9" w:rsidRPr="00A657E0" w:rsidRDefault="000A34D9" w:rsidP="00D0527D">
            <w:pPr>
              <w:rPr>
                <w:rFonts w:ascii="Times New Roman" w:hAnsi="Times New Roman"/>
                <w:sz w:val="16"/>
                <w:szCs w:val="16"/>
              </w:rPr>
            </w:pPr>
          </w:p>
        </w:tc>
        <w:tc>
          <w:tcPr>
            <w:tcW w:w="567" w:type="dxa"/>
          </w:tcPr>
          <w:p w14:paraId="47253CF6" w14:textId="77777777" w:rsidR="000A34D9" w:rsidRPr="00A657E0" w:rsidRDefault="000A34D9" w:rsidP="00D0527D">
            <w:pPr>
              <w:rPr>
                <w:rFonts w:ascii="Times New Roman" w:hAnsi="Times New Roman"/>
                <w:sz w:val="16"/>
                <w:szCs w:val="16"/>
              </w:rPr>
            </w:pPr>
          </w:p>
        </w:tc>
        <w:tc>
          <w:tcPr>
            <w:tcW w:w="1276" w:type="dxa"/>
          </w:tcPr>
          <w:p w14:paraId="7AA08800" w14:textId="77777777" w:rsidR="000A34D9" w:rsidRPr="00A657E0" w:rsidRDefault="000A34D9" w:rsidP="00D0527D">
            <w:pPr>
              <w:rPr>
                <w:rFonts w:ascii="Times New Roman" w:hAnsi="Times New Roman"/>
                <w:sz w:val="16"/>
                <w:szCs w:val="16"/>
              </w:rPr>
            </w:pPr>
          </w:p>
        </w:tc>
        <w:tc>
          <w:tcPr>
            <w:tcW w:w="850" w:type="dxa"/>
            <w:vAlign w:val="bottom"/>
          </w:tcPr>
          <w:p w14:paraId="7B8E51A5" w14:textId="77777777" w:rsidR="000A34D9" w:rsidRPr="00A657E0" w:rsidRDefault="000A34D9" w:rsidP="00D0527D">
            <w:pPr>
              <w:rPr>
                <w:rFonts w:ascii="Times New Roman" w:hAnsi="Times New Roman"/>
                <w:sz w:val="16"/>
                <w:szCs w:val="16"/>
              </w:rPr>
            </w:pPr>
          </w:p>
        </w:tc>
        <w:tc>
          <w:tcPr>
            <w:tcW w:w="1276" w:type="dxa"/>
            <w:vAlign w:val="bottom"/>
          </w:tcPr>
          <w:p w14:paraId="1DDF2B7E" w14:textId="77777777" w:rsidR="000A34D9" w:rsidRPr="00A657E0" w:rsidRDefault="000A34D9" w:rsidP="00D0527D">
            <w:pPr>
              <w:rPr>
                <w:rFonts w:ascii="Times New Roman" w:hAnsi="Times New Roman"/>
                <w:sz w:val="16"/>
                <w:szCs w:val="16"/>
              </w:rPr>
            </w:pPr>
          </w:p>
        </w:tc>
        <w:tc>
          <w:tcPr>
            <w:tcW w:w="1559" w:type="dxa"/>
          </w:tcPr>
          <w:p w14:paraId="159440B1" w14:textId="77777777" w:rsidR="000A34D9" w:rsidRPr="00A657E0" w:rsidRDefault="000A34D9" w:rsidP="00D0527D">
            <w:pPr>
              <w:rPr>
                <w:rFonts w:ascii="Times New Roman" w:hAnsi="Times New Roman"/>
                <w:sz w:val="16"/>
                <w:szCs w:val="16"/>
              </w:rPr>
            </w:pPr>
            <w:r w:rsidRPr="00A657E0">
              <w:rPr>
                <w:rFonts w:ascii="Times New Roman" w:hAnsi="Times New Roman"/>
                <w:sz w:val="16"/>
                <w:szCs w:val="16"/>
              </w:rPr>
              <w:t>HIIT (high)</w:t>
            </w:r>
          </w:p>
        </w:tc>
        <w:tc>
          <w:tcPr>
            <w:tcW w:w="2035" w:type="dxa"/>
          </w:tcPr>
          <w:p w14:paraId="73827773" w14:textId="77777777" w:rsidR="000A34D9" w:rsidRPr="00A657E0" w:rsidRDefault="000A34D9" w:rsidP="00D0527D">
            <w:pPr>
              <w:rPr>
                <w:rFonts w:ascii="Times New Roman" w:hAnsi="Times New Roman"/>
                <w:sz w:val="16"/>
                <w:szCs w:val="16"/>
              </w:rPr>
            </w:pPr>
          </w:p>
        </w:tc>
      </w:tr>
      <w:tr w:rsidR="000A34D9" w:rsidRPr="00A657E0" w14:paraId="76284447" w14:textId="77777777" w:rsidTr="00477F5E">
        <w:tc>
          <w:tcPr>
            <w:tcW w:w="1843" w:type="dxa"/>
          </w:tcPr>
          <w:p w14:paraId="3F204296" w14:textId="77777777" w:rsidR="000A34D9" w:rsidRPr="00A657E0" w:rsidRDefault="000A34D9" w:rsidP="00D0527D">
            <w:pPr>
              <w:rPr>
                <w:rFonts w:ascii="Times New Roman" w:hAnsi="Times New Roman"/>
                <w:sz w:val="16"/>
                <w:szCs w:val="16"/>
              </w:rPr>
            </w:pPr>
          </w:p>
        </w:tc>
        <w:tc>
          <w:tcPr>
            <w:tcW w:w="1134" w:type="dxa"/>
          </w:tcPr>
          <w:p w14:paraId="53A73E25" w14:textId="77777777" w:rsidR="000A34D9" w:rsidRPr="00A657E0" w:rsidRDefault="000A34D9" w:rsidP="00D0527D">
            <w:pPr>
              <w:rPr>
                <w:rFonts w:ascii="Times New Roman" w:hAnsi="Times New Roman"/>
                <w:sz w:val="16"/>
                <w:szCs w:val="16"/>
              </w:rPr>
            </w:pPr>
          </w:p>
        </w:tc>
        <w:tc>
          <w:tcPr>
            <w:tcW w:w="851" w:type="dxa"/>
          </w:tcPr>
          <w:p w14:paraId="5208007C" w14:textId="77777777" w:rsidR="000A34D9" w:rsidRPr="00A657E0" w:rsidRDefault="000A34D9" w:rsidP="00D0527D">
            <w:pPr>
              <w:rPr>
                <w:rFonts w:ascii="Times New Roman" w:hAnsi="Times New Roman"/>
                <w:sz w:val="16"/>
                <w:szCs w:val="16"/>
              </w:rPr>
            </w:pPr>
          </w:p>
        </w:tc>
        <w:tc>
          <w:tcPr>
            <w:tcW w:w="1134" w:type="dxa"/>
          </w:tcPr>
          <w:p w14:paraId="1807763B" w14:textId="77777777" w:rsidR="000A34D9" w:rsidRPr="00A657E0" w:rsidRDefault="000A34D9" w:rsidP="00D0527D">
            <w:pPr>
              <w:rPr>
                <w:rFonts w:ascii="Times New Roman" w:hAnsi="Times New Roman"/>
                <w:sz w:val="16"/>
                <w:szCs w:val="16"/>
              </w:rPr>
            </w:pPr>
          </w:p>
        </w:tc>
        <w:tc>
          <w:tcPr>
            <w:tcW w:w="425" w:type="dxa"/>
          </w:tcPr>
          <w:p w14:paraId="714F7F76" w14:textId="77777777" w:rsidR="000A34D9" w:rsidRPr="00A657E0" w:rsidRDefault="000A34D9" w:rsidP="00D0527D">
            <w:pPr>
              <w:rPr>
                <w:rFonts w:ascii="Times New Roman" w:hAnsi="Times New Roman"/>
                <w:sz w:val="16"/>
                <w:szCs w:val="16"/>
              </w:rPr>
            </w:pPr>
          </w:p>
        </w:tc>
        <w:tc>
          <w:tcPr>
            <w:tcW w:w="567" w:type="dxa"/>
          </w:tcPr>
          <w:p w14:paraId="11D9BD64" w14:textId="77777777" w:rsidR="000A34D9" w:rsidRPr="00A657E0" w:rsidRDefault="000A34D9" w:rsidP="00D0527D">
            <w:pPr>
              <w:rPr>
                <w:rFonts w:ascii="Times New Roman" w:hAnsi="Times New Roman"/>
                <w:sz w:val="16"/>
                <w:szCs w:val="16"/>
              </w:rPr>
            </w:pPr>
          </w:p>
        </w:tc>
        <w:tc>
          <w:tcPr>
            <w:tcW w:w="1276" w:type="dxa"/>
          </w:tcPr>
          <w:p w14:paraId="694371FA" w14:textId="77777777" w:rsidR="000A34D9" w:rsidRPr="00A657E0" w:rsidRDefault="000A34D9" w:rsidP="00D0527D">
            <w:pPr>
              <w:rPr>
                <w:rFonts w:ascii="Times New Roman" w:hAnsi="Times New Roman"/>
                <w:sz w:val="16"/>
                <w:szCs w:val="16"/>
              </w:rPr>
            </w:pPr>
          </w:p>
        </w:tc>
        <w:tc>
          <w:tcPr>
            <w:tcW w:w="850" w:type="dxa"/>
            <w:vAlign w:val="bottom"/>
          </w:tcPr>
          <w:p w14:paraId="5B787D0E" w14:textId="77777777" w:rsidR="000A34D9" w:rsidRPr="00A657E0" w:rsidRDefault="000A34D9" w:rsidP="00D0527D">
            <w:pPr>
              <w:rPr>
                <w:rFonts w:ascii="Times New Roman" w:hAnsi="Times New Roman"/>
                <w:sz w:val="16"/>
                <w:szCs w:val="16"/>
              </w:rPr>
            </w:pPr>
          </w:p>
        </w:tc>
        <w:tc>
          <w:tcPr>
            <w:tcW w:w="1276" w:type="dxa"/>
            <w:vAlign w:val="bottom"/>
          </w:tcPr>
          <w:p w14:paraId="386257E1" w14:textId="77777777" w:rsidR="000A34D9" w:rsidRPr="00A657E0" w:rsidRDefault="000A34D9" w:rsidP="00D0527D">
            <w:pPr>
              <w:rPr>
                <w:rFonts w:ascii="Times New Roman" w:hAnsi="Times New Roman"/>
                <w:sz w:val="16"/>
                <w:szCs w:val="16"/>
              </w:rPr>
            </w:pPr>
          </w:p>
        </w:tc>
        <w:tc>
          <w:tcPr>
            <w:tcW w:w="1559" w:type="dxa"/>
          </w:tcPr>
          <w:p w14:paraId="2FD22BC1" w14:textId="77777777" w:rsidR="000A34D9" w:rsidRPr="00A657E0" w:rsidRDefault="000A34D9" w:rsidP="00D0527D">
            <w:pPr>
              <w:rPr>
                <w:rFonts w:ascii="Times New Roman" w:hAnsi="Times New Roman"/>
                <w:sz w:val="16"/>
                <w:szCs w:val="16"/>
              </w:rPr>
            </w:pPr>
          </w:p>
        </w:tc>
        <w:tc>
          <w:tcPr>
            <w:tcW w:w="2035" w:type="dxa"/>
          </w:tcPr>
          <w:p w14:paraId="2CE55CDD" w14:textId="77777777" w:rsidR="000A34D9" w:rsidRPr="00A657E0" w:rsidRDefault="000A34D9" w:rsidP="00D0527D">
            <w:pPr>
              <w:rPr>
                <w:rFonts w:ascii="Times New Roman" w:hAnsi="Times New Roman"/>
                <w:sz w:val="16"/>
                <w:szCs w:val="16"/>
              </w:rPr>
            </w:pPr>
          </w:p>
        </w:tc>
      </w:tr>
      <w:tr w:rsidR="002757FF" w:rsidRPr="00A657E0" w14:paraId="346AF7C3" w14:textId="77777777" w:rsidTr="00477F5E">
        <w:tc>
          <w:tcPr>
            <w:tcW w:w="1843" w:type="dxa"/>
          </w:tcPr>
          <w:p w14:paraId="01D04844" w14:textId="12645DEF"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 xml:space="preserve">Talsnes et al. </w:t>
            </w:r>
            <w:r w:rsidRPr="00A657E0">
              <w:rPr>
                <w:color w:val="000000"/>
                <w:sz w:val="16"/>
                <w:szCs w:val="16"/>
              </w:rPr>
              <w:fldChar w:fldCharType="begin"/>
            </w:r>
            <w:r w:rsidR="00A27F23" w:rsidRPr="00A657E0">
              <w:rPr>
                <w:rFonts w:ascii="Times New Roman" w:hAnsi="Times New Roman"/>
                <w:color w:val="000000"/>
                <w:sz w:val="16"/>
                <w:szCs w:val="16"/>
              </w:rPr>
              <w:instrText xml:space="preserve"> ADDIN EN.CITE &lt;EndNote&gt;&lt;Cite&gt;&lt;Author&gt;Talsnes&lt;/Author&gt;&lt;Year&gt;2022&lt;/Year&gt;&lt;RecNum&gt;68&lt;/RecNum&gt;&lt;DisplayText&gt;[47]&lt;/DisplayText&gt;&lt;record&gt;&lt;rec-number&gt;68&lt;/rec-number&gt;&lt;foreign-keys&gt;&lt;key app="EN" db-id="v9a52wtw8pf9daexawbvetrzd0a2z2r2ssr5" timestamp="1707686207"&gt;68&lt;/key&gt;&lt;/foreign-keys&gt;&lt;ref-type name="Journal Article"&gt;17&lt;/ref-type&gt;&lt;contributors&gt;&lt;authors&gt;&lt;author&gt;Talsnes, R. K.&lt;/author&gt;&lt;author&gt;Engdahl, L. J.&lt;/author&gt;&lt;author&gt;Sandbakk, Ø&lt;/author&gt;&lt;/authors&gt;&lt;/contributors&gt;&lt;titles&gt;&lt;title&gt;How do the effects of an 8-week intervention influence subsequent performance development in cross-country skiers?&lt;/title&gt;&lt;secondary-title&gt;Int J Sports Physiol Perform&lt;/secondary-title&gt;&lt;/titles&gt;&lt;periodical&gt;&lt;full-title&gt;Int J Sports Physiol Perform&lt;/full-title&gt;&lt;/periodical&gt;&lt;pages&gt;594-604&lt;/pages&gt;&lt;volume&gt;17&lt;/volume&gt;&lt;number&gt;4&lt;/number&gt;&lt;dates&gt;&lt;year&gt;2022&lt;/year&gt;&lt;/dates&gt;&lt;urls&gt;&lt;/urls&gt;&lt;remote-database-name&gt;Ovid MEDLINE(R) &amp;lt;2022&amp;gt;&lt;/remote-database-name&gt;&lt;access-date&gt;20220207//&lt;/access-date&gt;&lt;/record&gt;&lt;/Cite&gt;&lt;/EndNote&gt;</w:instrText>
            </w:r>
            <w:r w:rsidRPr="00A657E0">
              <w:rPr>
                <w:color w:val="000000"/>
                <w:sz w:val="16"/>
                <w:szCs w:val="16"/>
              </w:rPr>
              <w:fldChar w:fldCharType="separate"/>
            </w:r>
            <w:r w:rsidR="00A27F23" w:rsidRPr="00A657E0">
              <w:rPr>
                <w:rFonts w:ascii="Times New Roman" w:hAnsi="Times New Roman"/>
                <w:noProof/>
                <w:color w:val="000000"/>
                <w:sz w:val="16"/>
                <w:szCs w:val="16"/>
              </w:rPr>
              <w:t>[47]</w:t>
            </w:r>
            <w:r w:rsidRPr="00A657E0">
              <w:rPr>
                <w:color w:val="000000"/>
                <w:sz w:val="16"/>
                <w:szCs w:val="16"/>
              </w:rPr>
              <w:fldChar w:fldCharType="end"/>
            </w:r>
          </w:p>
        </w:tc>
        <w:tc>
          <w:tcPr>
            <w:tcW w:w="1134" w:type="dxa"/>
          </w:tcPr>
          <w:p w14:paraId="2E70FE8B"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RCT</w:t>
            </w:r>
          </w:p>
        </w:tc>
        <w:tc>
          <w:tcPr>
            <w:tcW w:w="851" w:type="dxa"/>
          </w:tcPr>
          <w:p w14:paraId="3FE1E9EC"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13</w:t>
            </w:r>
          </w:p>
        </w:tc>
        <w:tc>
          <w:tcPr>
            <w:tcW w:w="1134" w:type="dxa"/>
          </w:tcPr>
          <w:p w14:paraId="58D7E1E4"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39</w:t>
            </w:r>
          </w:p>
        </w:tc>
        <w:tc>
          <w:tcPr>
            <w:tcW w:w="992" w:type="dxa"/>
            <w:gridSpan w:val="2"/>
          </w:tcPr>
          <w:p w14:paraId="7B5DA187" w14:textId="7825B3FB"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XC-skiing</w:t>
            </w:r>
          </w:p>
        </w:tc>
        <w:tc>
          <w:tcPr>
            <w:tcW w:w="1276" w:type="dxa"/>
          </w:tcPr>
          <w:p w14:paraId="520AA0DE" w14:textId="36DA41CC"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Competitive</w:t>
            </w:r>
          </w:p>
        </w:tc>
        <w:tc>
          <w:tcPr>
            <w:tcW w:w="850" w:type="dxa"/>
            <w:vAlign w:val="bottom"/>
          </w:tcPr>
          <w:p w14:paraId="7CCA42FB"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17.6 (0.7)</w:t>
            </w:r>
          </w:p>
        </w:tc>
        <w:tc>
          <w:tcPr>
            <w:tcW w:w="1276" w:type="dxa"/>
            <w:vAlign w:val="bottom"/>
          </w:tcPr>
          <w:p w14:paraId="76788B52"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66.7 (7.1)</w:t>
            </w:r>
          </w:p>
        </w:tc>
        <w:tc>
          <w:tcPr>
            <w:tcW w:w="1559" w:type="dxa"/>
          </w:tcPr>
          <w:p w14:paraId="0985B776" w14:textId="77777777" w:rsidR="002757FF" w:rsidRPr="00A657E0" w:rsidRDefault="002757FF" w:rsidP="00D0527D">
            <w:pPr>
              <w:rPr>
                <w:rFonts w:ascii="Times New Roman" w:hAnsi="Times New Roman"/>
                <w:sz w:val="16"/>
                <w:szCs w:val="16"/>
              </w:rPr>
            </w:pPr>
            <w:r w:rsidRPr="00A657E0">
              <w:rPr>
                <w:rFonts w:ascii="Times New Roman" w:hAnsi="Times New Roman"/>
                <w:sz w:val="16"/>
                <w:szCs w:val="16"/>
              </w:rPr>
              <w:t>HITG (polarized)</w:t>
            </w:r>
          </w:p>
        </w:tc>
        <w:tc>
          <w:tcPr>
            <w:tcW w:w="2035" w:type="dxa"/>
          </w:tcPr>
          <w:p w14:paraId="69DBE848" w14:textId="77777777" w:rsidR="002757FF" w:rsidRPr="00A657E0" w:rsidRDefault="002757FF" w:rsidP="00D0527D">
            <w:pPr>
              <w:rPr>
                <w:rFonts w:ascii="Times New Roman" w:hAnsi="Times New Roman"/>
                <w:sz w:val="16"/>
                <w:szCs w:val="16"/>
              </w:rPr>
            </w:pPr>
            <w:r w:rsidRPr="00A657E0">
              <w:rPr>
                <w:rFonts w:ascii="Times New Roman" w:hAnsi="Times New Roman"/>
                <w:sz w:val="16"/>
                <w:szCs w:val="16"/>
              </w:rPr>
              <w:t>V̇O</w:t>
            </w:r>
            <w:r w:rsidRPr="00A657E0">
              <w:rPr>
                <w:rFonts w:ascii="Times New Roman" w:hAnsi="Times New Roman"/>
                <w:sz w:val="16"/>
                <w:szCs w:val="16"/>
                <w:vertAlign w:val="subscript"/>
              </w:rPr>
              <w:t>2peak</w:t>
            </w:r>
            <w:r w:rsidRPr="00A657E0">
              <w:rPr>
                <w:rFonts w:ascii="Times New Roman" w:hAnsi="Times New Roman"/>
                <w:sz w:val="16"/>
                <w:szCs w:val="16"/>
              </w:rPr>
              <w:t xml:space="preserve">, </w:t>
            </w:r>
            <w:r w:rsidRPr="00A657E0">
              <w:rPr>
                <w:rFonts w:ascii="Times New Roman" w:hAnsi="Times New Roman"/>
                <w:color w:val="000000"/>
                <w:sz w:val="16"/>
                <w:szCs w:val="16"/>
              </w:rPr>
              <w:t>4.5 (F), 6.4 (M)</w:t>
            </w:r>
          </w:p>
        </w:tc>
      </w:tr>
      <w:tr w:rsidR="000A34D9" w:rsidRPr="00A657E0" w14:paraId="3FCB59EC" w14:textId="77777777" w:rsidTr="00477F5E">
        <w:tc>
          <w:tcPr>
            <w:tcW w:w="1843" w:type="dxa"/>
          </w:tcPr>
          <w:p w14:paraId="06AFB302" w14:textId="77777777" w:rsidR="000A34D9" w:rsidRPr="00A657E0" w:rsidRDefault="000A34D9" w:rsidP="00D0527D">
            <w:pPr>
              <w:rPr>
                <w:rFonts w:ascii="Times New Roman" w:hAnsi="Times New Roman"/>
                <w:sz w:val="16"/>
                <w:szCs w:val="16"/>
              </w:rPr>
            </w:pPr>
          </w:p>
        </w:tc>
        <w:tc>
          <w:tcPr>
            <w:tcW w:w="1134" w:type="dxa"/>
          </w:tcPr>
          <w:p w14:paraId="1D730BED" w14:textId="77777777" w:rsidR="000A34D9" w:rsidRPr="00A657E0" w:rsidRDefault="000A34D9" w:rsidP="00D0527D">
            <w:pPr>
              <w:rPr>
                <w:rFonts w:ascii="Times New Roman" w:hAnsi="Times New Roman"/>
                <w:sz w:val="16"/>
                <w:szCs w:val="16"/>
              </w:rPr>
            </w:pPr>
          </w:p>
        </w:tc>
        <w:tc>
          <w:tcPr>
            <w:tcW w:w="851" w:type="dxa"/>
          </w:tcPr>
          <w:p w14:paraId="619D3F6A" w14:textId="77777777" w:rsidR="000A34D9" w:rsidRPr="00A657E0" w:rsidRDefault="000A34D9" w:rsidP="00D0527D">
            <w:pPr>
              <w:rPr>
                <w:rFonts w:ascii="Times New Roman" w:hAnsi="Times New Roman"/>
                <w:sz w:val="16"/>
                <w:szCs w:val="16"/>
              </w:rPr>
            </w:pPr>
          </w:p>
        </w:tc>
        <w:tc>
          <w:tcPr>
            <w:tcW w:w="1134" w:type="dxa"/>
          </w:tcPr>
          <w:p w14:paraId="6896A7D0" w14:textId="77777777" w:rsidR="000A34D9" w:rsidRPr="00A657E0" w:rsidRDefault="000A34D9" w:rsidP="00D0527D">
            <w:pPr>
              <w:rPr>
                <w:rFonts w:ascii="Times New Roman" w:hAnsi="Times New Roman"/>
                <w:sz w:val="16"/>
                <w:szCs w:val="16"/>
              </w:rPr>
            </w:pPr>
          </w:p>
        </w:tc>
        <w:tc>
          <w:tcPr>
            <w:tcW w:w="425" w:type="dxa"/>
          </w:tcPr>
          <w:p w14:paraId="76B0BC63" w14:textId="77777777" w:rsidR="000A34D9" w:rsidRPr="00A657E0" w:rsidRDefault="000A34D9" w:rsidP="00D0527D">
            <w:pPr>
              <w:rPr>
                <w:rFonts w:ascii="Times New Roman" w:hAnsi="Times New Roman"/>
                <w:sz w:val="16"/>
                <w:szCs w:val="16"/>
              </w:rPr>
            </w:pPr>
          </w:p>
        </w:tc>
        <w:tc>
          <w:tcPr>
            <w:tcW w:w="567" w:type="dxa"/>
          </w:tcPr>
          <w:p w14:paraId="75381C65" w14:textId="77777777" w:rsidR="000A34D9" w:rsidRPr="00A657E0" w:rsidRDefault="000A34D9" w:rsidP="00D0527D">
            <w:pPr>
              <w:rPr>
                <w:rFonts w:ascii="Times New Roman" w:hAnsi="Times New Roman"/>
                <w:sz w:val="16"/>
                <w:szCs w:val="16"/>
              </w:rPr>
            </w:pPr>
          </w:p>
        </w:tc>
        <w:tc>
          <w:tcPr>
            <w:tcW w:w="1276" w:type="dxa"/>
          </w:tcPr>
          <w:p w14:paraId="04A64741" w14:textId="77777777" w:rsidR="000A34D9" w:rsidRPr="00A657E0" w:rsidRDefault="000A34D9" w:rsidP="00D0527D">
            <w:pPr>
              <w:rPr>
                <w:rFonts w:ascii="Times New Roman" w:hAnsi="Times New Roman"/>
                <w:sz w:val="16"/>
                <w:szCs w:val="16"/>
              </w:rPr>
            </w:pPr>
          </w:p>
        </w:tc>
        <w:tc>
          <w:tcPr>
            <w:tcW w:w="850" w:type="dxa"/>
            <w:vAlign w:val="bottom"/>
          </w:tcPr>
          <w:p w14:paraId="7A084620" w14:textId="77777777" w:rsidR="000A34D9" w:rsidRPr="00A657E0" w:rsidRDefault="000A34D9" w:rsidP="00D0527D">
            <w:pPr>
              <w:rPr>
                <w:rFonts w:ascii="Times New Roman" w:hAnsi="Times New Roman"/>
                <w:sz w:val="16"/>
                <w:szCs w:val="16"/>
              </w:rPr>
            </w:pPr>
          </w:p>
        </w:tc>
        <w:tc>
          <w:tcPr>
            <w:tcW w:w="1276" w:type="dxa"/>
            <w:vAlign w:val="bottom"/>
          </w:tcPr>
          <w:p w14:paraId="2A773EB3" w14:textId="77777777" w:rsidR="000A34D9" w:rsidRPr="00A657E0" w:rsidRDefault="000A34D9" w:rsidP="00D0527D">
            <w:pPr>
              <w:rPr>
                <w:rFonts w:ascii="Times New Roman" w:hAnsi="Times New Roman"/>
                <w:sz w:val="16"/>
                <w:szCs w:val="16"/>
              </w:rPr>
            </w:pPr>
          </w:p>
        </w:tc>
        <w:tc>
          <w:tcPr>
            <w:tcW w:w="1559" w:type="dxa"/>
          </w:tcPr>
          <w:p w14:paraId="3BAD2348" w14:textId="77777777" w:rsidR="000A34D9" w:rsidRPr="00A657E0" w:rsidRDefault="000A34D9" w:rsidP="00D0527D">
            <w:pPr>
              <w:rPr>
                <w:rFonts w:ascii="Times New Roman" w:hAnsi="Times New Roman"/>
                <w:sz w:val="16"/>
                <w:szCs w:val="16"/>
              </w:rPr>
            </w:pPr>
            <w:r w:rsidRPr="00A657E0">
              <w:rPr>
                <w:rFonts w:ascii="Times New Roman" w:hAnsi="Times New Roman"/>
                <w:sz w:val="16"/>
                <w:szCs w:val="16"/>
              </w:rPr>
              <w:t>LOWG (low)</w:t>
            </w:r>
          </w:p>
        </w:tc>
        <w:tc>
          <w:tcPr>
            <w:tcW w:w="2035" w:type="dxa"/>
          </w:tcPr>
          <w:p w14:paraId="7C2F5B37" w14:textId="77777777" w:rsidR="000A34D9" w:rsidRPr="00A657E0" w:rsidRDefault="000A34D9" w:rsidP="00D0527D">
            <w:pPr>
              <w:rPr>
                <w:rFonts w:ascii="Times New Roman" w:hAnsi="Times New Roman"/>
                <w:sz w:val="16"/>
                <w:szCs w:val="16"/>
              </w:rPr>
            </w:pPr>
          </w:p>
        </w:tc>
      </w:tr>
      <w:tr w:rsidR="000A34D9" w:rsidRPr="00A657E0" w14:paraId="32415DAA" w14:textId="77777777" w:rsidTr="00477F5E">
        <w:tc>
          <w:tcPr>
            <w:tcW w:w="1843" w:type="dxa"/>
          </w:tcPr>
          <w:p w14:paraId="77457FD5" w14:textId="77777777" w:rsidR="000A34D9" w:rsidRPr="00A657E0" w:rsidRDefault="000A34D9" w:rsidP="00D0527D">
            <w:pPr>
              <w:rPr>
                <w:rFonts w:ascii="Times New Roman" w:hAnsi="Times New Roman"/>
                <w:sz w:val="16"/>
                <w:szCs w:val="16"/>
              </w:rPr>
            </w:pPr>
          </w:p>
        </w:tc>
        <w:tc>
          <w:tcPr>
            <w:tcW w:w="1134" w:type="dxa"/>
          </w:tcPr>
          <w:p w14:paraId="40460B0F" w14:textId="77777777" w:rsidR="000A34D9" w:rsidRPr="00A657E0" w:rsidRDefault="000A34D9" w:rsidP="00D0527D">
            <w:pPr>
              <w:rPr>
                <w:rFonts w:ascii="Times New Roman" w:hAnsi="Times New Roman"/>
                <w:sz w:val="16"/>
                <w:szCs w:val="16"/>
              </w:rPr>
            </w:pPr>
          </w:p>
        </w:tc>
        <w:tc>
          <w:tcPr>
            <w:tcW w:w="851" w:type="dxa"/>
          </w:tcPr>
          <w:p w14:paraId="5A2321E1" w14:textId="77777777" w:rsidR="000A34D9" w:rsidRPr="00A657E0" w:rsidRDefault="000A34D9" w:rsidP="00D0527D">
            <w:pPr>
              <w:rPr>
                <w:rFonts w:ascii="Times New Roman" w:hAnsi="Times New Roman"/>
                <w:sz w:val="16"/>
                <w:szCs w:val="16"/>
              </w:rPr>
            </w:pPr>
          </w:p>
        </w:tc>
        <w:tc>
          <w:tcPr>
            <w:tcW w:w="1134" w:type="dxa"/>
          </w:tcPr>
          <w:p w14:paraId="10D79001" w14:textId="77777777" w:rsidR="000A34D9" w:rsidRPr="00A657E0" w:rsidRDefault="000A34D9" w:rsidP="00D0527D">
            <w:pPr>
              <w:rPr>
                <w:rFonts w:ascii="Times New Roman" w:hAnsi="Times New Roman"/>
                <w:sz w:val="16"/>
                <w:szCs w:val="16"/>
              </w:rPr>
            </w:pPr>
          </w:p>
        </w:tc>
        <w:tc>
          <w:tcPr>
            <w:tcW w:w="425" w:type="dxa"/>
          </w:tcPr>
          <w:p w14:paraId="38BC32FB" w14:textId="77777777" w:rsidR="000A34D9" w:rsidRPr="00A657E0" w:rsidRDefault="000A34D9" w:rsidP="00D0527D">
            <w:pPr>
              <w:rPr>
                <w:rFonts w:ascii="Times New Roman" w:hAnsi="Times New Roman"/>
                <w:sz w:val="16"/>
                <w:szCs w:val="16"/>
              </w:rPr>
            </w:pPr>
          </w:p>
        </w:tc>
        <w:tc>
          <w:tcPr>
            <w:tcW w:w="567" w:type="dxa"/>
          </w:tcPr>
          <w:p w14:paraId="26FC9F00" w14:textId="77777777" w:rsidR="000A34D9" w:rsidRPr="00A657E0" w:rsidRDefault="000A34D9" w:rsidP="00D0527D">
            <w:pPr>
              <w:rPr>
                <w:rFonts w:ascii="Times New Roman" w:hAnsi="Times New Roman"/>
                <w:sz w:val="16"/>
                <w:szCs w:val="16"/>
              </w:rPr>
            </w:pPr>
          </w:p>
        </w:tc>
        <w:tc>
          <w:tcPr>
            <w:tcW w:w="1276" w:type="dxa"/>
          </w:tcPr>
          <w:p w14:paraId="446C9858" w14:textId="77777777" w:rsidR="000A34D9" w:rsidRPr="00A657E0" w:rsidRDefault="000A34D9" w:rsidP="00D0527D">
            <w:pPr>
              <w:rPr>
                <w:rFonts w:ascii="Times New Roman" w:hAnsi="Times New Roman"/>
                <w:sz w:val="16"/>
                <w:szCs w:val="16"/>
              </w:rPr>
            </w:pPr>
          </w:p>
        </w:tc>
        <w:tc>
          <w:tcPr>
            <w:tcW w:w="850" w:type="dxa"/>
            <w:vAlign w:val="bottom"/>
          </w:tcPr>
          <w:p w14:paraId="151D3D8A" w14:textId="77777777" w:rsidR="000A34D9" w:rsidRPr="00A657E0" w:rsidRDefault="000A34D9" w:rsidP="00D0527D">
            <w:pPr>
              <w:rPr>
                <w:rFonts w:ascii="Times New Roman" w:hAnsi="Times New Roman"/>
                <w:sz w:val="16"/>
                <w:szCs w:val="16"/>
              </w:rPr>
            </w:pPr>
          </w:p>
        </w:tc>
        <w:tc>
          <w:tcPr>
            <w:tcW w:w="1276" w:type="dxa"/>
            <w:vAlign w:val="bottom"/>
          </w:tcPr>
          <w:p w14:paraId="1DCE9B3F" w14:textId="77777777" w:rsidR="000A34D9" w:rsidRPr="00A657E0" w:rsidRDefault="000A34D9" w:rsidP="00D0527D">
            <w:pPr>
              <w:rPr>
                <w:rFonts w:ascii="Times New Roman" w:hAnsi="Times New Roman"/>
                <w:sz w:val="16"/>
                <w:szCs w:val="16"/>
              </w:rPr>
            </w:pPr>
          </w:p>
        </w:tc>
        <w:tc>
          <w:tcPr>
            <w:tcW w:w="1559" w:type="dxa"/>
          </w:tcPr>
          <w:p w14:paraId="1A2677A3" w14:textId="77777777" w:rsidR="000A34D9" w:rsidRPr="00A657E0" w:rsidRDefault="000A34D9" w:rsidP="00D0527D">
            <w:pPr>
              <w:rPr>
                <w:rFonts w:ascii="Times New Roman" w:hAnsi="Times New Roman"/>
                <w:sz w:val="16"/>
                <w:szCs w:val="16"/>
              </w:rPr>
            </w:pPr>
          </w:p>
        </w:tc>
        <w:tc>
          <w:tcPr>
            <w:tcW w:w="2035" w:type="dxa"/>
          </w:tcPr>
          <w:p w14:paraId="50C86116" w14:textId="77777777" w:rsidR="000A34D9" w:rsidRPr="00A657E0" w:rsidRDefault="000A34D9" w:rsidP="00D0527D">
            <w:pPr>
              <w:rPr>
                <w:rFonts w:ascii="Times New Roman" w:hAnsi="Times New Roman"/>
                <w:sz w:val="16"/>
                <w:szCs w:val="16"/>
              </w:rPr>
            </w:pPr>
          </w:p>
        </w:tc>
      </w:tr>
      <w:tr w:rsidR="002757FF" w:rsidRPr="00A657E0" w14:paraId="4876E958" w14:textId="77777777" w:rsidTr="00477F5E">
        <w:tc>
          <w:tcPr>
            <w:tcW w:w="1843" w:type="dxa"/>
          </w:tcPr>
          <w:p w14:paraId="10B2FFFA" w14:textId="6A99FDB0"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 xml:space="preserve">Treff et al. </w:t>
            </w:r>
            <w:r w:rsidRPr="00A657E0">
              <w:rPr>
                <w:color w:val="000000"/>
                <w:sz w:val="16"/>
                <w:szCs w:val="16"/>
              </w:rPr>
              <w:fldChar w:fldCharType="begin"/>
            </w:r>
            <w:r w:rsidR="00767FD3" w:rsidRPr="00A657E0">
              <w:rPr>
                <w:rFonts w:ascii="Times New Roman" w:hAnsi="Times New Roman"/>
                <w:color w:val="000000"/>
                <w:sz w:val="16"/>
                <w:szCs w:val="16"/>
              </w:rPr>
              <w:instrText xml:space="preserve"> ADDIN EN.CITE &lt;EndNote&gt;&lt;Cite&gt;&lt;Author&gt;Treff&lt;/Author&gt;&lt;Year&gt;2017&lt;/Year&gt;&lt;RecNum&gt;131&lt;/RecNum&gt;&lt;DisplayText&gt;[23]&lt;/DisplayText&gt;&lt;record&gt;&lt;rec-number&gt;131&lt;/rec-number&gt;&lt;foreign-keys&gt;&lt;key app="EN" db-id="v9a52wtw8pf9daexawbvetrzd0a2z2r2ssr5" timestamp="1707686207"&gt;131&lt;/key&gt;&lt;/foreign-keys&gt;&lt;ref-type name="Journal Article"&gt;17&lt;/ref-type&gt;&lt;contributors&gt;&lt;authors&gt;&lt;author&gt;Treff, G.&lt;/author&gt;&lt;author&gt;Winkert, K.&lt;/author&gt;&lt;author&gt;Sareban, M.&lt;/author&gt;&lt;author&gt;Steinacker, J. M.&lt;/author&gt;&lt;author&gt;Becker, M.&lt;/author&gt;&lt;author&gt;Sperlich, B.&lt;/author&gt;&lt;/authors&gt;&lt;/contributors&gt;&lt;titles&gt;&lt;title&gt;Eleven-week preparation involving polarized intensity distribution is not superior to pyramidal distribution in national elite rowers&lt;/title&gt;&lt;secondary-title&gt;Front Physiol&lt;/secondary-title&gt;&lt;/titles&gt;&lt;periodical&gt;&lt;full-title&gt;Front Physiol&lt;/full-title&gt;&lt;/periodical&gt;&lt;pages&gt;515&lt;/pages&gt;&lt;volume&gt;8&lt;/volume&gt;&lt;dates&gt;&lt;year&gt;2017&lt;/year&gt;&lt;/dates&gt;&lt;urls&gt;&lt;/urls&gt;&lt;remote-database-name&gt;Ovid MEDLINE(R) PubMed-not-MEDLINE &amp;lt;2017 to 2019&amp;gt;&lt;/remote-database-name&gt;&lt;access-date&gt;20170802//&lt;/access-date&gt;&lt;/record&gt;&lt;/Cite&gt;&lt;/EndNote&gt;</w:instrText>
            </w:r>
            <w:r w:rsidRPr="00A657E0">
              <w:rPr>
                <w:color w:val="000000"/>
                <w:sz w:val="16"/>
                <w:szCs w:val="16"/>
              </w:rPr>
              <w:fldChar w:fldCharType="separate"/>
            </w:r>
            <w:r w:rsidR="00767FD3" w:rsidRPr="00A657E0">
              <w:rPr>
                <w:rFonts w:ascii="Times New Roman" w:hAnsi="Times New Roman"/>
                <w:noProof/>
                <w:color w:val="000000"/>
                <w:sz w:val="16"/>
                <w:szCs w:val="16"/>
              </w:rPr>
              <w:t>[23]</w:t>
            </w:r>
            <w:r w:rsidRPr="00A657E0">
              <w:rPr>
                <w:color w:val="000000"/>
                <w:sz w:val="16"/>
                <w:szCs w:val="16"/>
              </w:rPr>
              <w:fldChar w:fldCharType="end"/>
            </w:r>
          </w:p>
        </w:tc>
        <w:tc>
          <w:tcPr>
            <w:tcW w:w="1134" w:type="dxa"/>
          </w:tcPr>
          <w:p w14:paraId="3E12DCA8"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NRCT</w:t>
            </w:r>
          </w:p>
        </w:tc>
        <w:tc>
          <w:tcPr>
            <w:tcW w:w="851" w:type="dxa"/>
          </w:tcPr>
          <w:p w14:paraId="74A7F3C4"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11</w:t>
            </w:r>
          </w:p>
        </w:tc>
        <w:tc>
          <w:tcPr>
            <w:tcW w:w="1134" w:type="dxa"/>
          </w:tcPr>
          <w:p w14:paraId="6A3FA521"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14</w:t>
            </w:r>
          </w:p>
        </w:tc>
        <w:tc>
          <w:tcPr>
            <w:tcW w:w="992" w:type="dxa"/>
            <w:gridSpan w:val="2"/>
          </w:tcPr>
          <w:p w14:paraId="1C93F464"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Rowing</w:t>
            </w:r>
          </w:p>
        </w:tc>
        <w:tc>
          <w:tcPr>
            <w:tcW w:w="1276" w:type="dxa"/>
          </w:tcPr>
          <w:p w14:paraId="7313682E" w14:textId="1F91D42C"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Competitive</w:t>
            </w:r>
          </w:p>
        </w:tc>
        <w:tc>
          <w:tcPr>
            <w:tcW w:w="850" w:type="dxa"/>
            <w:vAlign w:val="bottom"/>
          </w:tcPr>
          <w:p w14:paraId="4A90B455"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20.1 (2.0)</w:t>
            </w:r>
          </w:p>
        </w:tc>
        <w:tc>
          <w:tcPr>
            <w:tcW w:w="1276" w:type="dxa"/>
            <w:vAlign w:val="bottom"/>
          </w:tcPr>
          <w:p w14:paraId="2C62F1E1"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65.6 (5.2)</w:t>
            </w:r>
          </w:p>
        </w:tc>
        <w:tc>
          <w:tcPr>
            <w:tcW w:w="1559" w:type="dxa"/>
          </w:tcPr>
          <w:p w14:paraId="6AE605C6" w14:textId="77777777" w:rsidR="002757FF" w:rsidRPr="00A657E0" w:rsidRDefault="002757FF" w:rsidP="00D0527D">
            <w:pPr>
              <w:rPr>
                <w:rFonts w:ascii="Times New Roman" w:hAnsi="Times New Roman"/>
                <w:sz w:val="16"/>
                <w:szCs w:val="16"/>
              </w:rPr>
            </w:pPr>
            <w:r w:rsidRPr="00A657E0">
              <w:rPr>
                <w:rFonts w:ascii="Times New Roman" w:hAnsi="Times New Roman"/>
                <w:sz w:val="16"/>
                <w:szCs w:val="16"/>
              </w:rPr>
              <w:t>POL (polarized)</w:t>
            </w:r>
          </w:p>
        </w:tc>
        <w:tc>
          <w:tcPr>
            <w:tcW w:w="2035" w:type="dxa"/>
          </w:tcPr>
          <w:p w14:paraId="1578703F" w14:textId="77777777" w:rsidR="002757FF" w:rsidRPr="00A657E0" w:rsidRDefault="002757FF" w:rsidP="00D0527D">
            <w:pPr>
              <w:rPr>
                <w:rFonts w:ascii="Times New Roman" w:hAnsi="Times New Roman"/>
                <w:sz w:val="16"/>
                <w:szCs w:val="16"/>
              </w:rPr>
            </w:pPr>
            <w:r w:rsidRPr="00A657E0">
              <w:rPr>
                <w:rFonts w:ascii="Times New Roman" w:hAnsi="Times New Roman"/>
                <w:sz w:val="16"/>
                <w:szCs w:val="16"/>
              </w:rPr>
              <w:t>V̇O</w:t>
            </w:r>
            <w:r w:rsidRPr="00A657E0">
              <w:rPr>
                <w:rFonts w:ascii="Times New Roman" w:hAnsi="Times New Roman"/>
                <w:sz w:val="16"/>
                <w:szCs w:val="16"/>
                <w:vertAlign w:val="subscript"/>
              </w:rPr>
              <w:t>2max</w:t>
            </w:r>
            <w:r w:rsidRPr="00A657E0">
              <w:rPr>
                <w:rFonts w:ascii="Times New Roman" w:hAnsi="Times New Roman"/>
                <w:sz w:val="16"/>
                <w:szCs w:val="16"/>
              </w:rPr>
              <w:t xml:space="preserve">, </w:t>
            </w:r>
            <w:r w:rsidRPr="00A657E0">
              <w:rPr>
                <w:rFonts w:ascii="Times New Roman" w:hAnsi="Times New Roman"/>
                <w:color w:val="000000"/>
                <w:sz w:val="16"/>
                <w:szCs w:val="16"/>
              </w:rPr>
              <w:t>2.0 km TT</w:t>
            </w:r>
          </w:p>
        </w:tc>
      </w:tr>
      <w:tr w:rsidR="000A34D9" w:rsidRPr="00A657E0" w14:paraId="0B48920F" w14:textId="77777777" w:rsidTr="00477F5E">
        <w:tc>
          <w:tcPr>
            <w:tcW w:w="1843" w:type="dxa"/>
          </w:tcPr>
          <w:p w14:paraId="14E2A140" w14:textId="77777777" w:rsidR="000A34D9" w:rsidRPr="00A657E0" w:rsidRDefault="000A34D9" w:rsidP="00D0527D">
            <w:pPr>
              <w:rPr>
                <w:rFonts w:ascii="Times New Roman" w:hAnsi="Times New Roman"/>
                <w:sz w:val="16"/>
                <w:szCs w:val="16"/>
              </w:rPr>
            </w:pPr>
          </w:p>
        </w:tc>
        <w:tc>
          <w:tcPr>
            <w:tcW w:w="1134" w:type="dxa"/>
          </w:tcPr>
          <w:p w14:paraId="5550C447" w14:textId="77777777" w:rsidR="000A34D9" w:rsidRPr="00A657E0" w:rsidRDefault="000A34D9" w:rsidP="00D0527D">
            <w:pPr>
              <w:rPr>
                <w:rFonts w:ascii="Times New Roman" w:hAnsi="Times New Roman"/>
                <w:sz w:val="16"/>
                <w:szCs w:val="16"/>
              </w:rPr>
            </w:pPr>
          </w:p>
        </w:tc>
        <w:tc>
          <w:tcPr>
            <w:tcW w:w="851" w:type="dxa"/>
          </w:tcPr>
          <w:p w14:paraId="1686C232" w14:textId="77777777" w:rsidR="000A34D9" w:rsidRPr="00A657E0" w:rsidRDefault="000A34D9" w:rsidP="00D0527D">
            <w:pPr>
              <w:rPr>
                <w:rFonts w:ascii="Times New Roman" w:hAnsi="Times New Roman"/>
                <w:sz w:val="16"/>
                <w:szCs w:val="16"/>
              </w:rPr>
            </w:pPr>
          </w:p>
        </w:tc>
        <w:tc>
          <w:tcPr>
            <w:tcW w:w="1134" w:type="dxa"/>
          </w:tcPr>
          <w:p w14:paraId="4AD4A8F1" w14:textId="77777777" w:rsidR="000A34D9" w:rsidRPr="00A657E0" w:rsidRDefault="000A34D9" w:rsidP="00D0527D">
            <w:pPr>
              <w:rPr>
                <w:rFonts w:ascii="Times New Roman" w:hAnsi="Times New Roman"/>
                <w:sz w:val="16"/>
                <w:szCs w:val="16"/>
              </w:rPr>
            </w:pPr>
          </w:p>
        </w:tc>
        <w:tc>
          <w:tcPr>
            <w:tcW w:w="425" w:type="dxa"/>
          </w:tcPr>
          <w:p w14:paraId="5B6208E8" w14:textId="77777777" w:rsidR="000A34D9" w:rsidRPr="00A657E0" w:rsidRDefault="000A34D9" w:rsidP="00D0527D">
            <w:pPr>
              <w:rPr>
                <w:rFonts w:ascii="Times New Roman" w:hAnsi="Times New Roman"/>
                <w:sz w:val="16"/>
                <w:szCs w:val="16"/>
              </w:rPr>
            </w:pPr>
          </w:p>
        </w:tc>
        <w:tc>
          <w:tcPr>
            <w:tcW w:w="567" w:type="dxa"/>
          </w:tcPr>
          <w:p w14:paraId="5AFC8093" w14:textId="77777777" w:rsidR="000A34D9" w:rsidRPr="00A657E0" w:rsidRDefault="000A34D9" w:rsidP="00D0527D">
            <w:pPr>
              <w:rPr>
                <w:rFonts w:ascii="Times New Roman" w:hAnsi="Times New Roman"/>
                <w:sz w:val="16"/>
                <w:szCs w:val="16"/>
              </w:rPr>
            </w:pPr>
          </w:p>
        </w:tc>
        <w:tc>
          <w:tcPr>
            <w:tcW w:w="1276" w:type="dxa"/>
          </w:tcPr>
          <w:p w14:paraId="23DD6E81" w14:textId="77777777" w:rsidR="000A34D9" w:rsidRPr="00A657E0" w:rsidRDefault="000A34D9" w:rsidP="00D0527D">
            <w:pPr>
              <w:rPr>
                <w:rFonts w:ascii="Times New Roman" w:hAnsi="Times New Roman"/>
                <w:sz w:val="16"/>
                <w:szCs w:val="16"/>
              </w:rPr>
            </w:pPr>
          </w:p>
        </w:tc>
        <w:tc>
          <w:tcPr>
            <w:tcW w:w="850" w:type="dxa"/>
            <w:vAlign w:val="bottom"/>
          </w:tcPr>
          <w:p w14:paraId="00E5224F" w14:textId="77777777" w:rsidR="000A34D9" w:rsidRPr="00A657E0" w:rsidRDefault="000A34D9" w:rsidP="00D0527D">
            <w:pPr>
              <w:rPr>
                <w:rFonts w:ascii="Times New Roman" w:hAnsi="Times New Roman"/>
                <w:sz w:val="16"/>
                <w:szCs w:val="16"/>
              </w:rPr>
            </w:pPr>
          </w:p>
        </w:tc>
        <w:tc>
          <w:tcPr>
            <w:tcW w:w="1276" w:type="dxa"/>
            <w:vAlign w:val="bottom"/>
          </w:tcPr>
          <w:p w14:paraId="7161E333" w14:textId="77777777" w:rsidR="000A34D9" w:rsidRPr="00A657E0" w:rsidRDefault="000A34D9" w:rsidP="00D0527D">
            <w:pPr>
              <w:rPr>
                <w:rFonts w:ascii="Times New Roman" w:hAnsi="Times New Roman"/>
                <w:sz w:val="16"/>
                <w:szCs w:val="16"/>
              </w:rPr>
            </w:pPr>
          </w:p>
        </w:tc>
        <w:tc>
          <w:tcPr>
            <w:tcW w:w="1559" w:type="dxa"/>
          </w:tcPr>
          <w:p w14:paraId="535605B3" w14:textId="77777777" w:rsidR="000A34D9" w:rsidRPr="00A657E0" w:rsidRDefault="000A34D9" w:rsidP="00D0527D">
            <w:pPr>
              <w:rPr>
                <w:rFonts w:ascii="Times New Roman" w:hAnsi="Times New Roman"/>
                <w:sz w:val="16"/>
                <w:szCs w:val="16"/>
              </w:rPr>
            </w:pPr>
            <w:r w:rsidRPr="00A657E0">
              <w:rPr>
                <w:rFonts w:ascii="Times New Roman" w:hAnsi="Times New Roman"/>
                <w:sz w:val="16"/>
                <w:szCs w:val="16"/>
              </w:rPr>
              <w:t>PYR (pyramidal)</w:t>
            </w:r>
          </w:p>
        </w:tc>
        <w:tc>
          <w:tcPr>
            <w:tcW w:w="2035" w:type="dxa"/>
          </w:tcPr>
          <w:p w14:paraId="26259818" w14:textId="77777777" w:rsidR="000A34D9" w:rsidRPr="00A657E0" w:rsidRDefault="000A34D9" w:rsidP="00D0527D">
            <w:pPr>
              <w:rPr>
                <w:rFonts w:ascii="Times New Roman" w:hAnsi="Times New Roman"/>
                <w:sz w:val="16"/>
                <w:szCs w:val="16"/>
              </w:rPr>
            </w:pPr>
          </w:p>
        </w:tc>
      </w:tr>
      <w:tr w:rsidR="000A34D9" w:rsidRPr="00A657E0" w14:paraId="2CE1F955" w14:textId="77777777" w:rsidTr="00477F5E">
        <w:tc>
          <w:tcPr>
            <w:tcW w:w="1843" w:type="dxa"/>
          </w:tcPr>
          <w:p w14:paraId="7A180BE8" w14:textId="77777777" w:rsidR="000A34D9" w:rsidRPr="00A657E0" w:rsidRDefault="000A34D9" w:rsidP="00D0527D">
            <w:pPr>
              <w:rPr>
                <w:rFonts w:ascii="Times New Roman" w:hAnsi="Times New Roman"/>
                <w:sz w:val="16"/>
                <w:szCs w:val="16"/>
              </w:rPr>
            </w:pPr>
          </w:p>
        </w:tc>
        <w:tc>
          <w:tcPr>
            <w:tcW w:w="1134" w:type="dxa"/>
          </w:tcPr>
          <w:p w14:paraId="078DC7E8" w14:textId="77777777" w:rsidR="000A34D9" w:rsidRPr="00A657E0" w:rsidRDefault="000A34D9" w:rsidP="00D0527D">
            <w:pPr>
              <w:rPr>
                <w:rFonts w:ascii="Times New Roman" w:hAnsi="Times New Roman"/>
                <w:sz w:val="16"/>
                <w:szCs w:val="16"/>
              </w:rPr>
            </w:pPr>
          </w:p>
        </w:tc>
        <w:tc>
          <w:tcPr>
            <w:tcW w:w="851" w:type="dxa"/>
          </w:tcPr>
          <w:p w14:paraId="653AD616" w14:textId="77777777" w:rsidR="000A34D9" w:rsidRPr="00A657E0" w:rsidRDefault="000A34D9" w:rsidP="00D0527D">
            <w:pPr>
              <w:rPr>
                <w:rFonts w:ascii="Times New Roman" w:hAnsi="Times New Roman"/>
                <w:sz w:val="16"/>
                <w:szCs w:val="16"/>
              </w:rPr>
            </w:pPr>
          </w:p>
        </w:tc>
        <w:tc>
          <w:tcPr>
            <w:tcW w:w="1134" w:type="dxa"/>
          </w:tcPr>
          <w:p w14:paraId="1D33FCC9" w14:textId="77777777" w:rsidR="000A34D9" w:rsidRPr="00A657E0" w:rsidRDefault="000A34D9" w:rsidP="00D0527D">
            <w:pPr>
              <w:rPr>
                <w:rFonts w:ascii="Times New Roman" w:hAnsi="Times New Roman"/>
                <w:sz w:val="16"/>
                <w:szCs w:val="16"/>
              </w:rPr>
            </w:pPr>
          </w:p>
        </w:tc>
        <w:tc>
          <w:tcPr>
            <w:tcW w:w="425" w:type="dxa"/>
          </w:tcPr>
          <w:p w14:paraId="6E7568FC" w14:textId="77777777" w:rsidR="000A34D9" w:rsidRPr="00A657E0" w:rsidRDefault="000A34D9" w:rsidP="00D0527D">
            <w:pPr>
              <w:rPr>
                <w:rFonts w:ascii="Times New Roman" w:hAnsi="Times New Roman"/>
                <w:sz w:val="16"/>
                <w:szCs w:val="16"/>
              </w:rPr>
            </w:pPr>
          </w:p>
        </w:tc>
        <w:tc>
          <w:tcPr>
            <w:tcW w:w="567" w:type="dxa"/>
          </w:tcPr>
          <w:p w14:paraId="29496DB4" w14:textId="77777777" w:rsidR="000A34D9" w:rsidRPr="00A657E0" w:rsidRDefault="000A34D9" w:rsidP="00D0527D">
            <w:pPr>
              <w:rPr>
                <w:rFonts w:ascii="Times New Roman" w:hAnsi="Times New Roman"/>
                <w:sz w:val="16"/>
                <w:szCs w:val="16"/>
              </w:rPr>
            </w:pPr>
          </w:p>
        </w:tc>
        <w:tc>
          <w:tcPr>
            <w:tcW w:w="1276" w:type="dxa"/>
          </w:tcPr>
          <w:p w14:paraId="01026A49" w14:textId="77777777" w:rsidR="000A34D9" w:rsidRPr="00A657E0" w:rsidRDefault="000A34D9" w:rsidP="00D0527D">
            <w:pPr>
              <w:rPr>
                <w:rFonts w:ascii="Times New Roman" w:hAnsi="Times New Roman"/>
                <w:sz w:val="16"/>
                <w:szCs w:val="16"/>
              </w:rPr>
            </w:pPr>
          </w:p>
        </w:tc>
        <w:tc>
          <w:tcPr>
            <w:tcW w:w="850" w:type="dxa"/>
            <w:vAlign w:val="bottom"/>
          </w:tcPr>
          <w:p w14:paraId="54B42878" w14:textId="77777777" w:rsidR="000A34D9" w:rsidRPr="00A657E0" w:rsidRDefault="000A34D9" w:rsidP="00D0527D">
            <w:pPr>
              <w:rPr>
                <w:rFonts w:ascii="Times New Roman" w:hAnsi="Times New Roman"/>
                <w:sz w:val="16"/>
                <w:szCs w:val="16"/>
              </w:rPr>
            </w:pPr>
          </w:p>
        </w:tc>
        <w:tc>
          <w:tcPr>
            <w:tcW w:w="1276" w:type="dxa"/>
            <w:vAlign w:val="bottom"/>
          </w:tcPr>
          <w:p w14:paraId="1E81550B" w14:textId="77777777" w:rsidR="000A34D9" w:rsidRPr="00A657E0" w:rsidRDefault="000A34D9" w:rsidP="00D0527D">
            <w:pPr>
              <w:rPr>
                <w:rFonts w:ascii="Times New Roman" w:hAnsi="Times New Roman"/>
                <w:sz w:val="16"/>
                <w:szCs w:val="16"/>
              </w:rPr>
            </w:pPr>
          </w:p>
        </w:tc>
        <w:tc>
          <w:tcPr>
            <w:tcW w:w="1559" w:type="dxa"/>
          </w:tcPr>
          <w:p w14:paraId="62A856F1" w14:textId="77777777" w:rsidR="000A34D9" w:rsidRPr="00A657E0" w:rsidRDefault="000A34D9" w:rsidP="00D0527D">
            <w:pPr>
              <w:rPr>
                <w:rFonts w:ascii="Times New Roman" w:hAnsi="Times New Roman"/>
                <w:sz w:val="16"/>
                <w:szCs w:val="16"/>
              </w:rPr>
            </w:pPr>
          </w:p>
        </w:tc>
        <w:tc>
          <w:tcPr>
            <w:tcW w:w="2035" w:type="dxa"/>
          </w:tcPr>
          <w:p w14:paraId="6F1C547C" w14:textId="77777777" w:rsidR="000A34D9" w:rsidRPr="00A657E0" w:rsidRDefault="000A34D9" w:rsidP="00D0527D">
            <w:pPr>
              <w:rPr>
                <w:rFonts w:ascii="Times New Roman" w:hAnsi="Times New Roman"/>
                <w:sz w:val="16"/>
                <w:szCs w:val="16"/>
              </w:rPr>
            </w:pPr>
          </w:p>
        </w:tc>
      </w:tr>
      <w:tr w:rsidR="002757FF" w:rsidRPr="00A657E0" w14:paraId="34557EB9" w14:textId="77777777" w:rsidTr="00477F5E">
        <w:tc>
          <w:tcPr>
            <w:tcW w:w="1843" w:type="dxa"/>
          </w:tcPr>
          <w:p w14:paraId="7426F516" w14:textId="0B04F07C"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 xml:space="preserve">Zinner et al. </w:t>
            </w:r>
            <w:r w:rsidRPr="00A657E0">
              <w:rPr>
                <w:color w:val="000000"/>
                <w:sz w:val="16"/>
                <w:szCs w:val="16"/>
              </w:rPr>
              <w:fldChar w:fldCharType="begin"/>
            </w:r>
            <w:r w:rsidR="00A27F23" w:rsidRPr="00A657E0">
              <w:rPr>
                <w:rFonts w:ascii="Times New Roman" w:hAnsi="Times New Roman"/>
                <w:color w:val="000000"/>
                <w:sz w:val="16"/>
                <w:szCs w:val="16"/>
              </w:rPr>
              <w:instrText xml:space="preserve"> ADDIN EN.CITE &lt;EndNote&gt;&lt;Cite&gt;&lt;Author&gt;Zinner&lt;/Author&gt;&lt;Year&gt;2018&lt;/Year&gt;&lt;RecNum&gt;114&lt;/RecNum&gt;&lt;DisplayText&gt;[48]&lt;/DisplayText&gt;&lt;record&gt;&lt;rec-number&gt;114&lt;/rec-number&gt;&lt;foreign-keys&gt;&lt;key app="EN" db-id="v9a52wtw8pf9daexawbvetrzd0a2z2r2ssr5" timestamp="1707686207"&gt;114&lt;/key&gt;&lt;/foreign-keys&gt;&lt;ref-type name="Journal Article"&gt;17&lt;/ref-type&gt;&lt;contributors&gt;&lt;authors&gt;&lt;author&gt;Zinner, C.&lt;/author&gt;&lt;author&gt;Schafer Olstad, D.&lt;/author&gt;&lt;author&gt;Sperlich, B.&lt;/author&gt;&lt;/authors&gt;&lt;/contributors&gt;&lt;titles&gt;&lt;title&gt;Mesocycles with different training intensity distribution in recreational runners&lt;/title&gt;&lt;secondary-title&gt;Med Sci Sports Exerc&lt;/secondary-title&gt;&lt;/titles&gt;&lt;periodical&gt;&lt;full-title&gt;Med Sci Sports Exerc&lt;/full-title&gt;&lt;/periodical&gt;&lt;pages&gt;1641-1648&lt;/pages&gt;&lt;volume&gt;50&lt;/volume&gt;&lt;number&gt;8&lt;/number&gt;&lt;dates&gt;&lt;year&gt;2018&lt;/year&gt;&lt;/dates&gt;&lt;urls&gt;&lt;/urls&gt;&lt;remote-database-name&gt;Ovid MEDLINE(R) &amp;lt;2018&amp;gt;&lt;/remote-database-name&gt;&lt;/record&gt;&lt;/Cite&gt;&lt;/EndNote&gt;</w:instrText>
            </w:r>
            <w:r w:rsidRPr="00A657E0">
              <w:rPr>
                <w:color w:val="000000"/>
                <w:sz w:val="16"/>
                <w:szCs w:val="16"/>
              </w:rPr>
              <w:fldChar w:fldCharType="separate"/>
            </w:r>
            <w:r w:rsidR="00A27F23" w:rsidRPr="00A657E0">
              <w:rPr>
                <w:rFonts w:ascii="Times New Roman" w:hAnsi="Times New Roman"/>
                <w:noProof/>
                <w:color w:val="000000"/>
                <w:sz w:val="16"/>
                <w:szCs w:val="16"/>
              </w:rPr>
              <w:t>[48]</w:t>
            </w:r>
            <w:r w:rsidRPr="00A657E0">
              <w:rPr>
                <w:color w:val="000000"/>
                <w:sz w:val="16"/>
                <w:szCs w:val="16"/>
              </w:rPr>
              <w:fldChar w:fldCharType="end"/>
            </w:r>
          </w:p>
        </w:tc>
        <w:tc>
          <w:tcPr>
            <w:tcW w:w="1134" w:type="dxa"/>
          </w:tcPr>
          <w:p w14:paraId="15954A93"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NRCT</w:t>
            </w:r>
          </w:p>
        </w:tc>
        <w:tc>
          <w:tcPr>
            <w:tcW w:w="851" w:type="dxa"/>
          </w:tcPr>
          <w:p w14:paraId="1B5AAD5D"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7</w:t>
            </w:r>
          </w:p>
        </w:tc>
        <w:tc>
          <w:tcPr>
            <w:tcW w:w="1134" w:type="dxa"/>
          </w:tcPr>
          <w:p w14:paraId="00B998F6"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45</w:t>
            </w:r>
          </w:p>
        </w:tc>
        <w:tc>
          <w:tcPr>
            <w:tcW w:w="992" w:type="dxa"/>
            <w:gridSpan w:val="2"/>
          </w:tcPr>
          <w:p w14:paraId="588A009A"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Running</w:t>
            </w:r>
          </w:p>
        </w:tc>
        <w:tc>
          <w:tcPr>
            <w:tcW w:w="1276" w:type="dxa"/>
          </w:tcPr>
          <w:p w14:paraId="41460A1C" w14:textId="55CBBF73"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Recreational</w:t>
            </w:r>
          </w:p>
        </w:tc>
        <w:tc>
          <w:tcPr>
            <w:tcW w:w="850" w:type="dxa"/>
            <w:vAlign w:val="bottom"/>
          </w:tcPr>
          <w:p w14:paraId="36FE98CF"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27.6 (6.9)</w:t>
            </w:r>
          </w:p>
        </w:tc>
        <w:tc>
          <w:tcPr>
            <w:tcW w:w="1276" w:type="dxa"/>
            <w:vAlign w:val="bottom"/>
          </w:tcPr>
          <w:p w14:paraId="6038FF5C" w14:textId="77777777" w:rsidR="002757FF" w:rsidRPr="00A657E0" w:rsidRDefault="002757FF" w:rsidP="00D0527D">
            <w:pPr>
              <w:rPr>
                <w:rFonts w:ascii="Times New Roman" w:hAnsi="Times New Roman"/>
                <w:sz w:val="16"/>
                <w:szCs w:val="16"/>
              </w:rPr>
            </w:pPr>
            <w:r w:rsidRPr="00A657E0">
              <w:rPr>
                <w:rFonts w:ascii="Times New Roman" w:hAnsi="Times New Roman"/>
                <w:color w:val="000000"/>
                <w:sz w:val="16"/>
                <w:szCs w:val="16"/>
              </w:rPr>
              <w:t>46.6 (6.6)</w:t>
            </w:r>
          </w:p>
        </w:tc>
        <w:tc>
          <w:tcPr>
            <w:tcW w:w="1559" w:type="dxa"/>
          </w:tcPr>
          <w:p w14:paraId="05A9552D" w14:textId="77777777" w:rsidR="002757FF" w:rsidRPr="00A657E0" w:rsidRDefault="002757FF" w:rsidP="00D0527D">
            <w:pPr>
              <w:rPr>
                <w:rFonts w:ascii="Times New Roman" w:hAnsi="Times New Roman"/>
                <w:sz w:val="16"/>
                <w:szCs w:val="16"/>
              </w:rPr>
            </w:pPr>
            <w:r w:rsidRPr="00A657E0">
              <w:rPr>
                <w:rFonts w:ascii="Times New Roman" w:hAnsi="Times New Roman"/>
                <w:sz w:val="16"/>
                <w:szCs w:val="16"/>
              </w:rPr>
              <w:t>POL (polarized)</w:t>
            </w:r>
          </w:p>
        </w:tc>
        <w:tc>
          <w:tcPr>
            <w:tcW w:w="2035" w:type="dxa"/>
          </w:tcPr>
          <w:p w14:paraId="4C355047" w14:textId="77777777" w:rsidR="002757FF" w:rsidRPr="00A657E0" w:rsidRDefault="002757FF" w:rsidP="00D0527D">
            <w:pPr>
              <w:rPr>
                <w:rFonts w:ascii="Times New Roman" w:hAnsi="Times New Roman"/>
                <w:sz w:val="16"/>
                <w:szCs w:val="16"/>
              </w:rPr>
            </w:pPr>
            <w:r w:rsidRPr="00A657E0">
              <w:rPr>
                <w:rFonts w:ascii="Times New Roman" w:hAnsi="Times New Roman"/>
                <w:sz w:val="16"/>
                <w:szCs w:val="16"/>
              </w:rPr>
              <w:t>V̇O</w:t>
            </w:r>
            <w:r w:rsidRPr="00A657E0">
              <w:rPr>
                <w:rFonts w:ascii="Times New Roman" w:hAnsi="Times New Roman"/>
                <w:sz w:val="16"/>
                <w:szCs w:val="16"/>
                <w:vertAlign w:val="subscript"/>
              </w:rPr>
              <w:t>2peak</w:t>
            </w:r>
            <w:r w:rsidRPr="00A657E0">
              <w:rPr>
                <w:rFonts w:ascii="Times New Roman" w:hAnsi="Times New Roman"/>
                <w:sz w:val="16"/>
                <w:szCs w:val="16"/>
              </w:rPr>
              <w:t xml:space="preserve">, </w:t>
            </w:r>
            <w:r w:rsidRPr="00A657E0">
              <w:rPr>
                <w:rFonts w:ascii="Times New Roman" w:hAnsi="Times New Roman"/>
                <w:color w:val="000000"/>
                <w:sz w:val="16"/>
                <w:szCs w:val="16"/>
              </w:rPr>
              <w:t>5.0 km TT</w:t>
            </w:r>
          </w:p>
        </w:tc>
      </w:tr>
      <w:tr w:rsidR="000A34D9" w:rsidRPr="00A657E0" w14:paraId="0AE7CD9A" w14:textId="77777777" w:rsidTr="00477F5E">
        <w:tc>
          <w:tcPr>
            <w:tcW w:w="1843" w:type="dxa"/>
          </w:tcPr>
          <w:p w14:paraId="4EEB4B42" w14:textId="77777777" w:rsidR="000A34D9" w:rsidRPr="00A657E0" w:rsidRDefault="000A34D9" w:rsidP="00D0527D">
            <w:pPr>
              <w:rPr>
                <w:rFonts w:ascii="Times New Roman" w:hAnsi="Times New Roman"/>
                <w:sz w:val="16"/>
                <w:szCs w:val="16"/>
              </w:rPr>
            </w:pPr>
          </w:p>
        </w:tc>
        <w:tc>
          <w:tcPr>
            <w:tcW w:w="1134" w:type="dxa"/>
          </w:tcPr>
          <w:p w14:paraId="33B30AD4" w14:textId="77777777" w:rsidR="000A34D9" w:rsidRPr="00A657E0" w:rsidRDefault="000A34D9" w:rsidP="00D0527D">
            <w:pPr>
              <w:rPr>
                <w:rFonts w:ascii="Times New Roman" w:hAnsi="Times New Roman"/>
                <w:sz w:val="16"/>
                <w:szCs w:val="16"/>
              </w:rPr>
            </w:pPr>
          </w:p>
        </w:tc>
        <w:tc>
          <w:tcPr>
            <w:tcW w:w="851" w:type="dxa"/>
          </w:tcPr>
          <w:p w14:paraId="76B33769" w14:textId="77777777" w:rsidR="000A34D9" w:rsidRPr="00A657E0" w:rsidRDefault="000A34D9" w:rsidP="00D0527D">
            <w:pPr>
              <w:rPr>
                <w:rFonts w:ascii="Times New Roman" w:hAnsi="Times New Roman"/>
                <w:sz w:val="16"/>
                <w:szCs w:val="16"/>
              </w:rPr>
            </w:pPr>
          </w:p>
        </w:tc>
        <w:tc>
          <w:tcPr>
            <w:tcW w:w="1134" w:type="dxa"/>
          </w:tcPr>
          <w:p w14:paraId="5461B386" w14:textId="77777777" w:rsidR="000A34D9" w:rsidRPr="00A657E0" w:rsidRDefault="000A34D9" w:rsidP="00D0527D">
            <w:pPr>
              <w:rPr>
                <w:rFonts w:ascii="Times New Roman" w:hAnsi="Times New Roman"/>
                <w:sz w:val="16"/>
                <w:szCs w:val="16"/>
              </w:rPr>
            </w:pPr>
          </w:p>
        </w:tc>
        <w:tc>
          <w:tcPr>
            <w:tcW w:w="425" w:type="dxa"/>
          </w:tcPr>
          <w:p w14:paraId="4331099A" w14:textId="77777777" w:rsidR="000A34D9" w:rsidRPr="00A657E0" w:rsidRDefault="000A34D9" w:rsidP="00D0527D">
            <w:pPr>
              <w:rPr>
                <w:rFonts w:ascii="Times New Roman" w:hAnsi="Times New Roman"/>
                <w:sz w:val="16"/>
                <w:szCs w:val="16"/>
              </w:rPr>
            </w:pPr>
          </w:p>
        </w:tc>
        <w:tc>
          <w:tcPr>
            <w:tcW w:w="567" w:type="dxa"/>
          </w:tcPr>
          <w:p w14:paraId="4B4A1E54" w14:textId="77777777" w:rsidR="000A34D9" w:rsidRPr="00A657E0" w:rsidRDefault="000A34D9" w:rsidP="00D0527D">
            <w:pPr>
              <w:rPr>
                <w:rFonts w:ascii="Times New Roman" w:hAnsi="Times New Roman"/>
                <w:sz w:val="16"/>
                <w:szCs w:val="16"/>
              </w:rPr>
            </w:pPr>
          </w:p>
        </w:tc>
        <w:tc>
          <w:tcPr>
            <w:tcW w:w="1276" w:type="dxa"/>
          </w:tcPr>
          <w:p w14:paraId="757A5DFF" w14:textId="77777777" w:rsidR="000A34D9" w:rsidRPr="00A657E0" w:rsidRDefault="000A34D9" w:rsidP="00D0527D">
            <w:pPr>
              <w:rPr>
                <w:rFonts w:ascii="Times New Roman" w:hAnsi="Times New Roman"/>
                <w:sz w:val="16"/>
                <w:szCs w:val="16"/>
              </w:rPr>
            </w:pPr>
          </w:p>
        </w:tc>
        <w:tc>
          <w:tcPr>
            <w:tcW w:w="850" w:type="dxa"/>
          </w:tcPr>
          <w:p w14:paraId="7274E589" w14:textId="77777777" w:rsidR="000A34D9" w:rsidRPr="00A657E0" w:rsidRDefault="000A34D9" w:rsidP="00D0527D">
            <w:pPr>
              <w:rPr>
                <w:rFonts w:ascii="Times New Roman" w:hAnsi="Times New Roman"/>
                <w:sz w:val="16"/>
                <w:szCs w:val="16"/>
              </w:rPr>
            </w:pPr>
          </w:p>
        </w:tc>
        <w:tc>
          <w:tcPr>
            <w:tcW w:w="1276" w:type="dxa"/>
          </w:tcPr>
          <w:p w14:paraId="0996BA2D" w14:textId="77777777" w:rsidR="000A34D9" w:rsidRPr="00A657E0" w:rsidRDefault="000A34D9" w:rsidP="00D0527D">
            <w:pPr>
              <w:rPr>
                <w:rFonts w:ascii="Times New Roman" w:hAnsi="Times New Roman"/>
                <w:sz w:val="16"/>
                <w:szCs w:val="16"/>
              </w:rPr>
            </w:pPr>
          </w:p>
        </w:tc>
        <w:tc>
          <w:tcPr>
            <w:tcW w:w="1559" w:type="dxa"/>
          </w:tcPr>
          <w:p w14:paraId="7670F822" w14:textId="77777777" w:rsidR="000A34D9" w:rsidRPr="00A657E0" w:rsidRDefault="000A34D9" w:rsidP="00D0527D">
            <w:pPr>
              <w:rPr>
                <w:rFonts w:ascii="Times New Roman" w:hAnsi="Times New Roman"/>
                <w:sz w:val="16"/>
                <w:szCs w:val="16"/>
              </w:rPr>
            </w:pPr>
            <w:r w:rsidRPr="00A657E0">
              <w:rPr>
                <w:rFonts w:ascii="Times New Roman" w:hAnsi="Times New Roman"/>
                <w:sz w:val="16"/>
                <w:szCs w:val="16"/>
              </w:rPr>
              <w:t>HIIT (high)</w:t>
            </w:r>
          </w:p>
        </w:tc>
        <w:tc>
          <w:tcPr>
            <w:tcW w:w="2035" w:type="dxa"/>
          </w:tcPr>
          <w:p w14:paraId="66EC1B7F" w14:textId="77777777" w:rsidR="000A34D9" w:rsidRPr="00A657E0" w:rsidRDefault="000A34D9" w:rsidP="00D0527D">
            <w:pPr>
              <w:rPr>
                <w:rFonts w:ascii="Times New Roman" w:hAnsi="Times New Roman"/>
                <w:sz w:val="16"/>
                <w:szCs w:val="16"/>
              </w:rPr>
            </w:pPr>
          </w:p>
        </w:tc>
      </w:tr>
      <w:tr w:rsidR="000A34D9" w:rsidRPr="00A657E0" w14:paraId="47609E78" w14:textId="77777777" w:rsidTr="00477F5E">
        <w:tc>
          <w:tcPr>
            <w:tcW w:w="1843" w:type="dxa"/>
            <w:tcBorders>
              <w:bottom w:val="single" w:sz="4" w:space="0" w:color="auto"/>
            </w:tcBorders>
          </w:tcPr>
          <w:p w14:paraId="79C74716" w14:textId="77777777" w:rsidR="000A34D9" w:rsidRPr="00A657E0" w:rsidRDefault="000A34D9" w:rsidP="00D0527D">
            <w:pPr>
              <w:rPr>
                <w:rFonts w:ascii="Times New Roman" w:hAnsi="Times New Roman"/>
                <w:sz w:val="16"/>
                <w:szCs w:val="16"/>
              </w:rPr>
            </w:pPr>
          </w:p>
        </w:tc>
        <w:tc>
          <w:tcPr>
            <w:tcW w:w="1134" w:type="dxa"/>
            <w:tcBorders>
              <w:bottom w:val="single" w:sz="4" w:space="0" w:color="auto"/>
            </w:tcBorders>
          </w:tcPr>
          <w:p w14:paraId="6CFF1565" w14:textId="77777777" w:rsidR="000A34D9" w:rsidRPr="00A657E0" w:rsidRDefault="000A34D9" w:rsidP="00D0527D">
            <w:pPr>
              <w:rPr>
                <w:rFonts w:ascii="Times New Roman" w:hAnsi="Times New Roman"/>
                <w:sz w:val="16"/>
                <w:szCs w:val="16"/>
              </w:rPr>
            </w:pPr>
          </w:p>
        </w:tc>
        <w:tc>
          <w:tcPr>
            <w:tcW w:w="851" w:type="dxa"/>
            <w:tcBorders>
              <w:bottom w:val="single" w:sz="4" w:space="0" w:color="auto"/>
            </w:tcBorders>
          </w:tcPr>
          <w:p w14:paraId="10E4AE05" w14:textId="77777777" w:rsidR="000A34D9" w:rsidRPr="00A657E0" w:rsidRDefault="000A34D9" w:rsidP="00D0527D">
            <w:pPr>
              <w:rPr>
                <w:rFonts w:ascii="Times New Roman" w:hAnsi="Times New Roman"/>
                <w:sz w:val="16"/>
                <w:szCs w:val="16"/>
              </w:rPr>
            </w:pPr>
          </w:p>
        </w:tc>
        <w:tc>
          <w:tcPr>
            <w:tcW w:w="1134" w:type="dxa"/>
            <w:tcBorders>
              <w:bottom w:val="single" w:sz="4" w:space="0" w:color="auto"/>
            </w:tcBorders>
          </w:tcPr>
          <w:p w14:paraId="2FF49FB4" w14:textId="77777777" w:rsidR="000A34D9" w:rsidRPr="00A657E0" w:rsidRDefault="000A34D9" w:rsidP="00D0527D">
            <w:pPr>
              <w:rPr>
                <w:rFonts w:ascii="Times New Roman" w:hAnsi="Times New Roman"/>
                <w:sz w:val="16"/>
                <w:szCs w:val="16"/>
              </w:rPr>
            </w:pPr>
          </w:p>
        </w:tc>
        <w:tc>
          <w:tcPr>
            <w:tcW w:w="425" w:type="dxa"/>
            <w:tcBorders>
              <w:bottom w:val="single" w:sz="4" w:space="0" w:color="auto"/>
            </w:tcBorders>
          </w:tcPr>
          <w:p w14:paraId="569F8478" w14:textId="77777777" w:rsidR="000A34D9" w:rsidRPr="00A657E0" w:rsidRDefault="000A34D9" w:rsidP="00D0527D">
            <w:pPr>
              <w:rPr>
                <w:rFonts w:ascii="Times New Roman" w:hAnsi="Times New Roman"/>
                <w:sz w:val="16"/>
                <w:szCs w:val="16"/>
              </w:rPr>
            </w:pPr>
          </w:p>
        </w:tc>
        <w:tc>
          <w:tcPr>
            <w:tcW w:w="567" w:type="dxa"/>
            <w:tcBorders>
              <w:bottom w:val="single" w:sz="4" w:space="0" w:color="auto"/>
            </w:tcBorders>
          </w:tcPr>
          <w:p w14:paraId="40A9E5C2" w14:textId="77777777" w:rsidR="000A34D9" w:rsidRPr="00A657E0" w:rsidRDefault="000A34D9" w:rsidP="00D0527D">
            <w:pPr>
              <w:rPr>
                <w:rFonts w:ascii="Times New Roman" w:hAnsi="Times New Roman"/>
                <w:sz w:val="16"/>
                <w:szCs w:val="16"/>
              </w:rPr>
            </w:pPr>
          </w:p>
        </w:tc>
        <w:tc>
          <w:tcPr>
            <w:tcW w:w="1276" w:type="dxa"/>
            <w:tcBorders>
              <w:bottom w:val="single" w:sz="4" w:space="0" w:color="auto"/>
            </w:tcBorders>
          </w:tcPr>
          <w:p w14:paraId="50E0081C" w14:textId="77777777" w:rsidR="000A34D9" w:rsidRPr="00A657E0" w:rsidRDefault="000A34D9" w:rsidP="00D0527D">
            <w:pPr>
              <w:rPr>
                <w:rFonts w:ascii="Times New Roman" w:hAnsi="Times New Roman"/>
                <w:sz w:val="16"/>
                <w:szCs w:val="16"/>
              </w:rPr>
            </w:pPr>
          </w:p>
        </w:tc>
        <w:tc>
          <w:tcPr>
            <w:tcW w:w="850" w:type="dxa"/>
            <w:tcBorders>
              <w:bottom w:val="single" w:sz="4" w:space="0" w:color="auto"/>
            </w:tcBorders>
          </w:tcPr>
          <w:p w14:paraId="3DA402B3" w14:textId="77777777" w:rsidR="000A34D9" w:rsidRPr="00A657E0" w:rsidRDefault="000A34D9" w:rsidP="00D0527D">
            <w:pPr>
              <w:rPr>
                <w:rFonts w:ascii="Times New Roman" w:hAnsi="Times New Roman"/>
                <w:sz w:val="16"/>
                <w:szCs w:val="16"/>
              </w:rPr>
            </w:pPr>
          </w:p>
        </w:tc>
        <w:tc>
          <w:tcPr>
            <w:tcW w:w="1276" w:type="dxa"/>
            <w:tcBorders>
              <w:bottom w:val="single" w:sz="4" w:space="0" w:color="auto"/>
            </w:tcBorders>
          </w:tcPr>
          <w:p w14:paraId="58084F6A" w14:textId="77777777" w:rsidR="000A34D9" w:rsidRPr="00A657E0" w:rsidRDefault="000A34D9" w:rsidP="00D0527D">
            <w:pPr>
              <w:rPr>
                <w:rFonts w:ascii="Times New Roman" w:hAnsi="Times New Roman"/>
                <w:sz w:val="16"/>
                <w:szCs w:val="16"/>
              </w:rPr>
            </w:pPr>
          </w:p>
        </w:tc>
        <w:tc>
          <w:tcPr>
            <w:tcW w:w="1559" w:type="dxa"/>
            <w:tcBorders>
              <w:bottom w:val="single" w:sz="4" w:space="0" w:color="auto"/>
            </w:tcBorders>
          </w:tcPr>
          <w:p w14:paraId="51DB6CCC" w14:textId="77777777" w:rsidR="000A34D9" w:rsidRPr="00A657E0" w:rsidRDefault="000A34D9" w:rsidP="00D0527D">
            <w:pPr>
              <w:rPr>
                <w:rFonts w:ascii="Times New Roman" w:hAnsi="Times New Roman"/>
                <w:sz w:val="16"/>
                <w:szCs w:val="16"/>
              </w:rPr>
            </w:pPr>
            <w:r w:rsidRPr="00A657E0">
              <w:rPr>
                <w:rFonts w:ascii="Times New Roman" w:hAnsi="Times New Roman"/>
                <w:sz w:val="16"/>
                <w:szCs w:val="16"/>
              </w:rPr>
              <w:t>HVT (low)</w:t>
            </w:r>
          </w:p>
        </w:tc>
        <w:tc>
          <w:tcPr>
            <w:tcW w:w="2035" w:type="dxa"/>
            <w:tcBorders>
              <w:bottom w:val="single" w:sz="4" w:space="0" w:color="auto"/>
            </w:tcBorders>
          </w:tcPr>
          <w:p w14:paraId="69E9BF66" w14:textId="77777777" w:rsidR="000A34D9" w:rsidRPr="00A657E0" w:rsidRDefault="000A34D9" w:rsidP="00D0527D">
            <w:pPr>
              <w:rPr>
                <w:rFonts w:ascii="Times New Roman" w:hAnsi="Times New Roman"/>
                <w:sz w:val="16"/>
                <w:szCs w:val="16"/>
              </w:rPr>
            </w:pPr>
          </w:p>
        </w:tc>
      </w:tr>
    </w:tbl>
    <w:p w14:paraId="60AC4971" w14:textId="058A6325" w:rsidR="000A34D9" w:rsidRPr="00A657E0" w:rsidRDefault="000A34D9" w:rsidP="007B6980">
      <w:pPr>
        <w:jc w:val="both"/>
        <w:rPr>
          <w:vertAlign w:val="subscript"/>
        </w:rPr>
      </w:pPr>
      <w:r w:rsidRPr="00A657E0">
        <w:t xml:space="preserve">All data is expressed as a mean </w:t>
      </w:r>
      <w:r w:rsidRPr="00A657E0">
        <w:rPr>
          <w:color w:val="000000"/>
        </w:rPr>
        <w:t xml:space="preserve">(SD). </w:t>
      </w:r>
      <w:r w:rsidRPr="00A657E0">
        <w:t xml:space="preserve">Body mass index (BMI), </w:t>
      </w:r>
      <w:r w:rsidR="0017134A" w:rsidRPr="00A657E0">
        <w:t xml:space="preserve">combined (cross-country skiing, cycling, running, triathlon), </w:t>
      </w:r>
      <w:r w:rsidRPr="00A657E0">
        <w:t xml:space="preserve">competitive (COMP), cross-country skiing (XC-skiing), female (F), male (M), maximal oxygen </w:t>
      </w:r>
      <w:r w:rsidR="00C92C11" w:rsidRPr="00A657E0">
        <w:t xml:space="preserve">uptake </w:t>
      </w:r>
      <w:r w:rsidRPr="00A657E0">
        <w:t>(V̇O</w:t>
      </w:r>
      <w:r w:rsidRPr="00A657E0">
        <w:rPr>
          <w:vertAlign w:val="subscript"/>
        </w:rPr>
        <w:t>2max</w:t>
      </w:r>
      <w:r w:rsidRPr="00A657E0">
        <w:t xml:space="preserve">), non-randomized controlled trial </w:t>
      </w:r>
      <w:r w:rsidRPr="00A657E0">
        <w:lastRenderedPageBreak/>
        <w:t xml:space="preserve">(NRCT), peak oxygen </w:t>
      </w:r>
      <w:r w:rsidR="00C92C11" w:rsidRPr="00A657E0">
        <w:t xml:space="preserve">uptake </w:t>
      </w:r>
      <w:r w:rsidRPr="00A657E0">
        <w:t>(V̇O</w:t>
      </w:r>
      <w:r w:rsidRPr="00A657E0">
        <w:rPr>
          <w:vertAlign w:val="subscript"/>
        </w:rPr>
        <w:t>2peak</w:t>
      </w:r>
      <w:r w:rsidRPr="00A657E0">
        <w:t>), randomized controlled trial (RCT), randomized controlled trial with crossover (RCT-X), recreational (REC), under 17 (U). Group names: between thresholds endurance training (BThET), focused endurance training (FOC), high-intensity interval training (HIIT), high-intensity training group (HITG), high volume training (HVT), low intensity training (LIT), low intensity training group (LITG), polarized (PET, POL), pyramidal (PYR), threshold hold training (THR), zone 1 (Z1), zone 2 (Z2).</w:t>
      </w:r>
      <w:r w:rsidR="0017134A" w:rsidRPr="00A657E0">
        <w:t xml:space="preserve"> </w:t>
      </w:r>
    </w:p>
    <w:p w14:paraId="301AE46E" w14:textId="77777777" w:rsidR="00045393" w:rsidRPr="00A657E0" w:rsidRDefault="00045393" w:rsidP="00966EA5"/>
    <w:p w14:paraId="0127C5FF" w14:textId="77777777" w:rsidR="000A34D9" w:rsidRPr="00A657E0" w:rsidRDefault="000A34D9" w:rsidP="00966EA5">
      <w:pPr>
        <w:pStyle w:val="Heading3"/>
        <w:sectPr w:rsidR="000A34D9" w:rsidRPr="00A657E0" w:rsidSect="00D12722">
          <w:pgSz w:w="15842" w:h="12219" w:orient="landscape"/>
          <w:pgMar w:top="1440" w:right="1440" w:bottom="1440" w:left="1440" w:header="709" w:footer="709" w:gutter="0"/>
          <w:cols w:space="708"/>
          <w:docGrid w:linePitch="360"/>
        </w:sectPr>
      </w:pPr>
      <w:bookmarkStart w:id="22" w:name="_Toc160953404"/>
    </w:p>
    <w:p w14:paraId="42C308A0" w14:textId="5F64975B" w:rsidR="00966EA5" w:rsidRPr="00A657E0" w:rsidRDefault="00966EA5" w:rsidP="00966EA5">
      <w:pPr>
        <w:pStyle w:val="Heading3"/>
      </w:pPr>
      <w:r w:rsidRPr="00A657E0">
        <w:lastRenderedPageBreak/>
        <w:t xml:space="preserve">Risk of Bias </w:t>
      </w:r>
      <w:r w:rsidR="000B655A" w:rsidRPr="00A657E0">
        <w:t>with</w:t>
      </w:r>
      <w:r w:rsidRPr="00A657E0">
        <w:t>in Studies</w:t>
      </w:r>
      <w:bookmarkEnd w:id="22"/>
    </w:p>
    <w:p w14:paraId="0AEE90F1" w14:textId="7D3B15C9" w:rsidR="00966EA5" w:rsidRPr="00A657E0" w:rsidRDefault="00966EA5" w:rsidP="00966EA5"/>
    <w:p w14:paraId="386828FD" w14:textId="77818D87" w:rsidR="0022532A" w:rsidRPr="00A657E0" w:rsidRDefault="008900F5" w:rsidP="00AB5D7B">
      <w:pPr>
        <w:jc w:val="both"/>
      </w:pPr>
      <w:r w:rsidRPr="00A657E0">
        <w:t>Four</w:t>
      </w:r>
      <w:r w:rsidR="0022532A" w:rsidRPr="00A657E0">
        <w:t xml:space="preserve"> of the 11 studies that included </w:t>
      </w:r>
      <w:r w:rsidRPr="00A657E0">
        <w:rPr>
          <w:color w:val="000000"/>
          <w:shd w:val="clear" w:color="auto" w:fill="FFFFFF"/>
        </w:rPr>
        <w:t>V̇</w:t>
      </w:r>
      <w:r w:rsidRPr="00A657E0">
        <w:t>O</w:t>
      </w:r>
      <w:r w:rsidRPr="00A657E0">
        <w:rPr>
          <w:vertAlign w:val="subscript"/>
        </w:rPr>
        <w:t>2peak</w:t>
      </w:r>
      <w:r w:rsidRPr="00A657E0">
        <w:t xml:space="preserve"> and 3 of the 10 studies that included TT performance were considered to have a high risk of bias. The full risk of bias results can be found in </w:t>
      </w:r>
      <w:r w:rsidR="002F3076">
        <w:t xml:space="preserve">tables 9 and 10 of </w:t>
      </w:r>
      <w:r w:rsidR="00AB5D7B" w:rsidRPr="00A657E0">
        <w:t>S1.</w:t>
      </w:r>
    </w:p>
    <w:p w14:paraId="08D75DB0" w14:textId="77777777" w:rsidR="00045393" w:rsidRPr="00A657E0" w:rsidRDefault="00045393" w:rsidP="00966EA5"/>
    <w:p w14:paraId="2353C079" w14:textId="125C28F2" w:rsidR="00966EA5" w:rsidRPr="00A657E0" w:rsidRDefault="00966EA5" w:rsidP="00966EA5">
      <w:pPr>
        <w:pStyle w:val="Heading3"/>
      </w:pPr>
      <w:bookmarkStart w:id="23" w:name="_Toc160953405"/>
      <w:r w:rsidRPr="00A657E0">
        <w:t>Results of Individual Studies</w:t>
      </w:r>
      <w:bookmarkEnd w:id="23"/>
    </w:p>
    <w:p w14:paraId="68772AF1" w14:textId="77777777" w:rsidR="008967A9" w:rsidRDefault="008967A9" w:rsidP="008967A9">
      <w:pPr>
        <w:jc w:val="both"/>
      </w:pPr>
    </w:p>
    <w:p w14:paraId="5B848C25" w14:textId="2575487E" w:rsidR="008967A9" w:rsidRDefault="008967A9" w:rsidP="008967A9">
      <w:pPr>
        <w:jc w:val="both"/>
      </w:pPr>
      <w:r w:rsidRPr="00A657E0">
        <w:t xml:space="preserve">The results for the weekly TID as determined by heart rate for the groups as initially allocated </w:t>
      </w:r>
      <w:r w:rsidR="00791CF2">
        <w:t xml:space="preserve">(intention-to-treat) </w:t>
      </w:r>
      <w:r w:rsidRPr="00A657E0">
        <w:t>and the retrospective group re-allocation</w:t>
      </w:r>
      <w:r w:rsidR="00791CF2">
        <w:t xml:space="preserve"> (per-protocol)</w:t>
      </w:r>
      <w:r w:rsidRPr="00A657E0">
        <w:t xml:space="preserve"> </w:t>
      </w:r>
      <w:r>
        <w:t xml:space="preserve">are in tables 11 and 12 of </w:t>
      </w:r>
      <w:r w:rsidRPr="00A657E0">
        <w:t xml:space="preserve">S1. Group adherence was maintained in 5 of the 13 studies </w:t>
      </w:r>
      <w:r w:rsidRPr="00A657E0">
        <w:fldChar w:fldCharType="begin">
          <w:fldData xml:space="preserve">PEVuZE5vdGU+PENpdGU+PEF1dGhvcj5GaWxpcGFzPC9BdXRob3I+PFllYXI+MjAyMjwvWWVhcj48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</w:fldData>
        </w:fldChar>
      </w:r>
      <w:r w:rsidRPr="00A657E0">
        <w:instrText xml:space="preserve"> ADDIN EN.CITE </w:instrText>
      </w:r>
      <w:r w:rsidRPr="00A657E0">
        <w:fldChar w:fldCharType="begin">
          <w:fldData xml:space="preserve">PEVuZE5vdGU+PENpdGU+PEF1dGhvcj5GaWxpcGFzPC9BdXRob3I+PFllYXI+MjAyMjwvWWVhcj48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</w:fldData>
        </w:fldChar>
      </w:r>
      <w:r w:rsidRPr="00A657E0">
        <w:instrText xml:space="preserve"> ADDIN EN.CITE.DATA </w:instrText>
      </w:r>
      <w:r w:rsidRPr="00A657E0">
        <w:fldChar w:fldCharType="end"/>
      </w:r>
      <w:r w:rsidRPr="00A657E0">
        <w:fldChar w:fldCharType="separate"/>
      </w:r>
      <w:r w:rsidRPr="00A657E0">
        <w:rPr>
          <w:noProof/>
        </w:rPr>
        <w:t>[40, 42-45]</w:t>
      </w:r>
      <w:r w:rsidRPr="00A657E0">
        <w:fldChar w:fldCharType="end"/>
      </w:r>
      <w:r w:rsidRPr="00A657E0">
        <w:t xml:space="preserve"> with a total of 67 (19%) participants altering their TID model during their training programs.</w:t>
      </w:r>
    </w:p>
    <w:p w14:paraId="3F7D09E7" w14:textId="77777777" w:rsidR="008967A9" w:rsidRDefault="008967A9" w:rsidP="008967A9">
      <w:pPr>
        <w:ind w:firstLine="720"/>
        <w:jc w:val="both"/>
      </w:pPr>
    </w:p>
    <w:p w14:paraId="67A98739" w14:textId="3433DA7D" w:rsidR="008967A9" w:rsidRPr="00A657E0" w:rsidRDefault="008967A9" w:rsidP="008967A9">
      <w:pPr>
        <w:ind w:firstLine="720"/>
        <w:jc w:val="both"/>
      </w:pPr>
      <w:r w:rsidRPr="00A657E0">
        <w:t xml:space="preserve">There were no differences between the intervention and comparator groups at baseline for </w:t>
      </w:r>
      <w:r w:rsidRPr="00A657E0">
        <w:rPr>
          <w:color w:val="000000"/>
          <w:shd w:val="clear" w:color="auto" w:fill="FFFFFF"/>
        </w:rPr>
        <w:t>V̇</w:t>
      </w:r>
      <w:r w:rsidRPr="00A657E0">
        <w:t>O</w:t>
      </w:r>
      <w:r w:rsidRPr="00A657E0">
        <w:rPr>
          <w:vertAlign w:val="subscript"/>
        </w:rPr>
        <w:t>2peak</w:t>
      </w:r>
      <w:r w:rsidRPr="00A657E0">
        <w:t xml:space="preserve"> and TT performance across studies. Following group re-allocation, there was a significant difference between groups for </w:t>
      </w:r>
      <w:r w:rsidRPr="00A657E0">
        <w:rPr>
          <w:color w:val="000000"/>
          <w:shd w:val="clear" w:color="auto" w:fill="FFFFFF"/>
        </w:rPr>
        <w:t>V̇</w:t>
      </w:r>
      <w:r w:rsidRPr="00A657E0">
        <w:t>O</w:t>
      </w:r>
      <w:r w:rsidRPr="00A657E0">
        <w:rPr>
          <w:vertAlign w:val="subscript"/>
        </w:rPr>
        <w:t>2peak</w:t>
      </w:r>
      <w:r w:rsidRPr="00A657E0">
        <w:t xml:space="preserve"> at baseline for 1 study </w:t>
      </w:r>
      <w:r w:rsidRPr="00A657E0">
        <w:fldChar w:fldCharType="begin"/>
      </w:r>
      <w:r w:rsidRPr="00A657E0">
        <w:instrText xml:space="preserve"> ADDIN EN.CITE &lt;EndNote&gt;&lt;Cite&gt;&lt;Author&gt;Muñoz&lt;/Author&gt;&lt;Year&gt;2014&lt;/Year&gt;&lt;RecNum&gt;144&lt;/RecNum&gt;&lt;DisplayText&gt;[8]&lt;/DisplayText&gt;&lt;record&gt;&lt;rec-number&gt;144&lt;/rec-number&gt;&lt;foreign-keys&gt;&lt;key app="EN" db-id="v9a52wtw8pf9daexawbvetrzd0a2z2r2ssr5" timestamp="1707686207"&gt;144&lt;/key&gt;&lt;/foreign-keys&gt;&lt;ref-type name="Journal Article"&gt;17&lt;/ref-type&gt;&lt;contributors&gt;&lt;authors&gt;&lt;author&gt;Muñoz, I.&lt;/author&gt;&lt;author&gt;Seiler, S.&lt;/author&gt;&lt;author&gt;Bautista, J.&lt;/author&gt;&lt;author&gt;Espana, J.&lt;/author&gt;&lt;author&gt;Larumbe, E.&lt;/author&gt;&lt;author&gt;Esteve-Lanao, J.&lt;/author&gt;&lt;/authors&gt;&lt;/contributors&gt;&lt;titles&gt;&lt;title&gt;Does polarized training improve performance in recreational runners?&lt;/title&gt;&lt;secondary-title&gt;Int J Sports Physiol Perform&lt;/secondary-title&gt;&lt;/titles&gt;&lt;periodical&gt;&lt;full-title&gt;Int J Sports Physiol Perform&lt;/full-title&gt;&lt;/periodical&gt;&lt;pages&gt;265-272&lt;/pages&gt;&lt;volume&gt;9&lt;/volume&gt;&lt;number&gt;2&lt;/number&gt;&lt;dates&gt;&lt;year&gt;2014&lt;/year&gt;&lt;/dates&gt;&lt;urls&gt;&lt;/urls&gt;&lt;remote-database-name&gt;Ovid MEDLINE(R) &amp;lt;2014&amp;gt;&lt;/remote-database-name&gt;&lt;access-date&gt;20130522//&lt;/access-date&gt;&lt;/record&gt;&lt;/Cite&gt;&lt;/EndNote&gt;</w:instrText>
      </w:r>
      <w:r w:rsidRPr="00A657E0">
        <w:fldChar w:fldCharType="separate"/>
      </w:r>
      <w:r w:rsidRPr="00A657E0">
        <w:rPr>
          <w:noProof/>
        </w:rPr>
        <w:t>[8]</w:t>
      </w:r>
      <w:r w:rsidRPr="00A657E0">
        <w:fldChar w:fldCharType="end"/>
      </w:r>
      <w:r w:rsidRPr="00A657E0">
        <w:t xml:space="preserve">, which was subsequently excluded from the </w:t>
      </w:r>
      <w:r w:rsidR="000C0F44">
        <w:t>per-protocol</w:t>
      </w:r>
      <w:r w:rsidRPr="00A657E0">
        <w:t xml:space="preserve"> analysis. </w:t>
      </w:r>
    </w:p>
    <w:p w14:paraId="5A260B4E" w14:textId="77777777" w:rsidR="008967A9" w:rsidRDefault="008967A9" w:rsidP="00105C5B">
      <w:pPr>
        <w:jc w:val="both"/>
      </w:pPr>
    </w:p>
    <w:p w14:paraId="2C7141B3" w14:textId="258AB184" w:rsidR="00105C5B" w:rsidRPr="00A657E0" w:rsidRDefault="008935F5" w:rsidP="008967A9">
      <w:pPr>
        <w:ind w:firstLine="720"/>
        <w:jc w:val="both"/>
      </w:pPr>
      <w:r w:rsidRPr="00A657E0">
        <w:t xml:space="preserve">The results for </w:t>
      </w:r>
      <w:r w:rsidRPr="00A657E0">
        <w:rPr>
          <w:color w:val="000000"/>
          <w:shd w:val="clear" w:color="auto" w:fill="FFFFFF"/>
        </w:rPr>
        <w:t>V̇</w:t>
      </w:r>
      <w:r w:rsidRPr="00A657E0">
        <w:t>O</w:t>
      </w:r>
      <w:r w:rsidRPr="00A657E0">
        <w:rPr>
          <w:vertAlign w:val="subscript"/>
        </w:rPr>
        <w:t>2peak</w:t>
      </w:r>
      <w:r w:rsidRPr="00A657E0">
        <w:t xml:space="preserve"> and TT performance with the participants in their original groups</w:t>
      </w:r>
      <w:r w:rsidR="00791CF2">
        <w:t xml:space="preserve"> </w:t>
      </w:r>
      <w:r w:rsidRPr="00A657E0">
        <w:t xml:space="preserve">can be found in </w:t>
      </w:r>
      <w:r w:rsidR="008967A9">
        <w:t xml:space="preserve">tables 13 and 14 of </w:t>
      </w:r>
      <w:r w:rsidR="00E94E07" w:rsidRPr="00A657E0">
        <w:t>S1.</w:t>
      </w:r>
      <w:r w:rsidRPr="00A657E0">
        <w:t xml:space="preserve"> </w:t>
      </w:r>
      <w:r w:rsidR="00F94881" w:rsidRPr="00A657E0">
        <w:t xml:space="preserve">The results for </w:t>
      </w:r>
      <w:r w:rsidR="00F94881" w:rsidRPr="00A657E0">
        <w:rPr>
          <w:color w:val="000000"/>
          <w:shd w:val="clear" w:color="auto" w:fill="FFFFFF"/>
        </w:rPr>
        <w:t>V̇</w:t>
      </w:r>
      <w:r w:rsidR="00F94881" w:rsidRPr="00A657E0">
        <w:t>O</w:t>
      </w:r>
      <w:r w:rsidR="00F94881" w:rsidRPr="00A657E0">
        <w:rPr>
          <w:vertAlign w:val="subscript"/>
        </w:rPr>
        <w:t>2peak</w:t>
      </w:r>
      <w:r w:rsidR="00F94881" w:rsidRPr="00A657E0">
        <w:t xml:space="preserve"> and TT performance following a retrospective group re-allocation based on the completed TID using the IPD are presented in Tables </w:t>
      </w:r>
      <w:r w:rsidR="00E94E07" w:rsidRPr="00A657E0">
        <w:t>2 and 3</w:t>
      </w:r>
      <w:r w:rsidR="00F94881" w:rsidRPr="00A657E0">
        <w:t xml:space="preserve">. </w:t>
      </w:r>
      <w:bookmarkStart w:id="24" w:name="OLE_LINK3"/>
      <w:bookmarkStart w:id="25" w:name="OLE_LINK4"/>
      <w:bookmarkStart w:id="26" w:name="OLE_LINK5"/>
      <w:r w:rsidR="0089771F" w:rsidRPr="00A657E0">
        <w:t xml:space="preserve">Two studies </w:t>
      </w:r>
      <w:r w:rsidR="0089771F" w:rsidRPr="00A657E0">
        <w:fldChar w:fldCharType="begin"/>
      </w:r>
      <w:r w:rsidR="00A27F23" w:rsidRPr="00A657E0">
        <w:instrText xml:space="preserve"> ADDIN EN.CITE &lt;EndNote&gt;&lt;Cite&gt;&lt;Author&gt;Schneeweiss&lt;/Author&gt;&lt;Year&gt;2022&lt;/Year&gt;&lt;RecNum&gt;33&lt;/RecNum&gt;&lt;DisplayText&gt;[40, 47]&lt;/DisplayText&gt;&lt;record&gt;&lt;rec-number&gt;33&lt;/rec-number&gt;&lt;foreign-keys&gt;&lt;key app="EN" db-id="v9a52wtw8pf9daexawbvetrzd0a2z2r2ssr5" timestamp="1707686207"&gt;33&lt;/key&gt;&lt;/foreign-keys&gt;&lt;ref-type name="Journal Article"&gt;17&lt;/ref-type&gt;&lt;contributors&gt;&lt;authors&gt;&lt;author&gt;Schneeweiss, P.&lt;/author&gt;&lt;author&gt;Schellhorn, P.&lt;/author&gt;&lt;author&gt;Haigis, D.&lt;/author&gt;&lt;author&gt;Niess, A. M.&lt;/author&gt;&lt;author&gt;Martus, P.&lt;/author&gt;&lt;author&gt;Krauss, I.&lt;/author&gt;&lt;/authors&gt;&lt;/contributors&gt;&lt;titles&gt;&lt;title&gt;Effect of two different training interventions on cycling performance in mountain bike cross-country Olympic athletes&lt;/title&gt;&lt;secondary-title&gt;Sports&lt;/secondary-title&gt;&lt;/titles&gt;&lt;periodical&gt;&lt;full-title&gt;Sports&lt;/full-title&gt;&lt;/periodical&gt;&lt;pages&gt;53&lt;/pages&gt;&lt;volume&gt;10&lt;/volume&gt;&lt;number&gt;4&lt;/number&gt;&lt;dates&gt;&lt;year&gt;2022&lt;/year&gt;&lt;/dates&gt;&lt;urls&gt;&lt;/urls&gt;&lt;remote-database-name&gt;Ovid MEDLINE(R) PubMed-not-MEDLINE &amp;lt;2022&amp;gt;&lt;/remote-database-name&gt;&lt;access-date&gt;20220401//&lt;/access-date&gt;&lt;/record&gt;&lt;/Cite&gt;&lt;Cite&gt;&lt;Author&gt;Talsnes&lt;/Author&gt;&lt;Year&gt;2022&lt;/Year&gt;&lt;RecNum&gt;68&lt;/RecNum&gt;&lt;record&gt;&lt;rec-number&gt;68&lt;/rec-number&gt;&lt;foreign-keys&gt;&lt;key app="EN" db-id="v9a52wtw8pf9daexawbvetrzd0a2z2r2ssr5" timestamp="1707686207"&gt;68&lt;/key&gt;&lt;/foreign-keys&gt;&lt;ref-type name="Journal Article"&gt;17&lt;/ref-type&gt;&lt;contributors&gt;&lt;authors&gt;&lt;author&gt;Talsnes, R. K.&lt;/author&gt;&lt;author&gt;Engdahl, L. J.&lt;/author&gt;&lt;author&gt;Sandbakk, Ø&lt;/author&gt;&lt;/authors&gt;&lt;/contributors&gt;&lt;titles&gt;&lt;title&gt;How do the effects of an 8-week intervention influence subsequent performance development in cross-country skiers?&lt;/title&gt;&lt;secondary-title&gt;Int J Sports Physiol Perform&lt;/secondary-title&gt;&lt;/titles&gt;&lt;periodical&gt;&lt;full-title&gt;Int J Sports Physiol Perform&lt;/full-title&gt;&lt;/periodical&gt;&lt;pages&gt;594-604&lt;/pages&gt;&lt;volume&gt;17&lt;/volume&gt;&lt;number&gt;4&lt;/number&gt;&lt;dates&gt;&lt;year&gt;2022&lt;/year&gt;&lt;/dates&gt;&lt;urls&gt;&lt;/urls&gt;&lt;remote-database-name&gt;Ovid MEDLINE(R) &amp;lt;2022&amp;gt;&lt;/remote-database-name&gt;&lt;access-date&gt;20220207//&lt;/access-date&gt;&lt;/record&gt;&lt;/Cite&gt;&lt;/EndNote&gt;</w:instrText>
      </w:r>
      <w:r w:rsidR="0089771F" w:rsidRPr="00A657E0">
        <w:fldChar w:fldCharType="separate"/>
      </w:r>
      <w:r w:rsidR="00A27F23" w:rsidRPr="00A657E0">
        <w:rPr>
          <w:noProof/>
        </w:rPr>
        <w:t>[40, 47]</w:t>
      </w:r>
      <w:r w:rsidR="0089771F" w:rsidRPr="00A657E0">
        <w:fldChar w:fldCharType="end"/>
      </w:r>
      <w:r w:rsidR="0089771F" w:rsidRPr="00A657E0">
        <w:t xml:space="preserve"> combined participants that </w:t>
      </w:r>
      <w:r w:rsidR="00E22D2A" w:rsidRPr="00A657E0">
        <w:t>completed</w:t>
      </w:r>
      <w:r w:rsidR="0089771F" w:rsidRPr="00A657E0">
        <w:t xml:space="preserve"> TT</w:t>
      </w:r>
      <w:r w:rsidR="00E22D2A" w:rsidRPr="00A657E0">
        <w:t xml:space="preserve"> tests that differed in</w:t>
      </w:r>
      <w:r w:rsidR="0089771F" w:rsidRPr="00A657E0">
        <w:t xml:space="preserve"> </w:t>
      </w:r>
      <w:r w:rsidR="00E22D2A" w:rsidRPr="00A657E0">
        <w:t xml:space="preserve">distance into a single analysis. </w:t>
      </w:r>
      <w:r w:rsidR="00105C5B" w:rsidRPr="00A657E0">
        <w:t>In the retrospective group re-allocation, t</w:t>
      </w:r>
      <w:r w:rsidR="00E22D2A" w:rsidRPr="00A657E0">
        <w:t xml:space="preserve">he </w:t>
      </w:r>
      <w:r w:rsidR="00105C5B" w:rsidRPr="00A657E0">
        <w:t>participants</w:t>
      </w:r>
      <w:r w:rsidR="00E22D2A" w:rsidRPr="00A657E0">
        <w:t xml:space="preserve"> in both studies</w:t>
      </w:r>
      <w:r w:rsidR="002C27DC" w:rsidRPr="00A657E0">
        <w:t>, respectively,</w:t>
      </w:r>
      <w:r w:rsidR="00E22D2A" w:rsidRPr="00A657E0">
        <w:t xml:space="preserve"> were </w:t>
      </w:r>
      <w:r w:rsidR="00105C5B" w:rsidRPr="00A657E0">
        <w:t xml:space="preserve">placed into groups </w:t>
      </w:r>
      <w:r w:rsidR="002C27DC" w:rsidRPr="00A657E0">
        <w:t>based on</w:t>
      </w:r>
      <w:r w:rsidR="00105C5B" w:rsidRPr="00A657E0">
        <w:t xml:space="preserve"> TT distance (i.e., outcome measure).</w:t>
      </w:r>
      <w:bookmarkEnd w:id="24"/>
      <w:bookmarkEnd w:id="25"/>
      <w:bookmarkEnd w:id="26"/>
    </w:p>
    <w:p w14:paraId="3D6B5DB2" w14:textId="77777777" w:rsidR="00E94E07" w:rsidRPr="00A657E0" w:rsidRDefault="00E94E07" w:rsidP="00E94E07">
      <w:pPr>
        <w:jc w:val="both"/>
      </w:pPr>
    </w:p>
    <w:p w14:paraId="1531C135" w14:textId="114FCCBA" w:rsidR="00E94E07" w:rsidRPr="00A657E0" w:rsidRDefault="00E94E07" w:rsidP="00E94E07">
      <w:pPr>
        <w:jc w:val="both"/>
      </w:pPr>
      <w:r w:rsidRPr="00A657E0">
        <w:t>INSERT TABLE 2 HERE</w:t>
      </w:r>
    </w:p>
    <w:p w14:paraId="3625D6E9" w14:textId="77777777" w:rsidR="00E94E07" w:rsidRPr="00A657E0" w:rsidRDefault="00E94E07" w:rsidP="00E94E07">
      <w:pPr>
        <w:jc w:val="both"/>
      </w:pPr>
    </w:p>
    <w:p w14:paraId="2B2E4FCC" w14:textId="01C65639" w:rsidR="00E94E07" w:rsidRPr="00A657E0" w:rsidRDefault="00E94E07" w:rsidP="00E94E07">
      <w:pPr>
        <w:jc w:val="both"/>
      </w:pPr>
      <w:r w:rsidRPr="00A657E0">
        <w:t>INSERT TABLE 3 HERE</w:t>
      </w:r>
    </w:p>
    <w:p w14:paraId="15EEE079" w14:textId="77777777" w:rsidR="00E94E07" w:rsidRPr="00A657E0" w:rsidRDefault="00E94E07" w:rsidP="00E94E07">
      <w:pPr>
        <w:jc w:val="both"/>
      </w:pPr>
    </w:p>
    <w:p w14:paraId="347D6E1F" w14:textId="77777777" w:rsidR="00E94E07" w:rsidRPr="00A657E0" w:rsidRDefault="00E94E07" w:rsidP="00E94E07">
      <w:pPr>
        <w:jc w:val="both"/>
        <w:sectPr w:rsidR="00E94E07" w:rsidRPr="00A657E0" w:rsidSect="00D12722">
          <w:pgSz w:w="12219" w:h="15842"/>
          <w:pgMar w:top="1440" w:right="1440" w:bottom="1440" w:left="1440" w:header="709" w:footer="709" w:gutter="0"/>
          <w:cols w:space="708"/>
          <w:docGrid w:linePitch="360"/>
        </w:sectPr>
      </w:pPr>
    </w:p>
    <w:p w14:paraId="0C32AB72" w14:textId="59DA0F80" w:rsidR="00E94E07" w:rsidRPr="00A657E0" w:rsidRDefault="00E94E07" w:rsidP="00E94E07">
      <w:r w:rsidRPr="00A657E0">
        <w:rPr>
          <w:b/>
          <w:bCs/>
        </w:rPr>
        <w:lastRenderedPageBreak/>
        <w:t>Table</w:t>
      </w:r>
      <w:r w:rsidR="00A5242E" w:rsidRPr="00A657E0">
        <w:rPr>
          <w:b/>
          <w:bCs/>
        </w:rPr>
        <w:t xml:space="preserve"> 2</w:t>
      </w:r>
      <w:r w:rsidRPr="00A657E0">
        <w:t xml:space="preserve">. Results for peak oxygen </w:t>
      </w:r>
      <w:r w:rsidR="00C92C11" w:rsidRPr="00A657E0">
        <w:t xml:space="preserve">uptake </w:t>
      </w:r>
      <w:r w:rsidR="00B05701" w:rsidRPr="00A657E0">
        <w:t>(per-protocol analysis)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114"/>
        <w:gridCol w:w="1619"/>
        <w:gridCol w:w="1619"/>
        <w:gridCol w:w="1619"/>
        <w:gridCol w:w="1619"/>
        <w:gridCol w:w="1619"/>
        <w:gridCol w:w="1619"/>
      </w:tblGrid>
      <w:tr w:rsidR="00E94E07" w:rsidRPr="00A657E0" w14:paraId="02C7E34B" w14:textId="77777777" w:rsidTr="00D0527D">
        <w:tc>
          <w:tcPr>
            <w:tcW w:w="2122" w:type="dxa"/>
            <w:tcBorders>
              <w:top w:val="single" w:sz="4" w:space="0" w:color="auto"/>
              <w:bottom w:val="single" w:sz="4" w:space="0" w:color="auto"/>
            </w:tcBorders>
          </w:tcPr>
          <w:p w14:paraId="0EE7DD67" w14:textId="77777777" w:rsidR="00E94E07" w:rsidRPr="00A657E0" w:rsidRDefault="00E94E07" w:rsidP="00D0527D">
            <w:pPr>
              <w:rPr>
                <w:rFonts w:ascii="Times New Roman" w:hAnsi="Times New Roman"/>
                <w:sz w:val="16"/>
                <w:szCs w:val="16"/>
              </w:rPr>
            </w:pPr>
            <w:r w:rsidRPr="00A657E0">
              <w:rPr>
                <w:rFonts w:ascii="Times New Roman" w:hAnsi="Times New Roman"/>
                <w:sz w:val="16"/>
                <w:szCs w:val="16"/>
              </w:rPr>
              <w:t>Study</w:t>
            </w:r>
          </w:p>
        </w:tc>
        <w:tc>
          <w:tcPr>
            <w:tcW w:w="1114" w:type="dxa"/>
            <w:tcBorders>
              <w:top w:val="single" w:sz="4" w:space="0" w:color="auto"/>
              <w:bottom w:val="single" w:sz="4" w:space="0" w:color="auto"/>
            </w:tcBorders>
          </w:tcPr>
          <w:p w14:paraId="7025799A" w14:textId="77777777" w:rsidR="00E94E07" w:rsidRPr="00A657E0" w:rsidRDefault="00E94E07" w:rsidP="00D0527D">
            <w:pPr>
              <w:rPr>
                <w:rFonts w:ascii="Times New Roman" w:hAnsi="Times New Roman"/>
                <w:sz w:val="16"/>
                <w:szCs w:val="16"/>
              </w:rPr>
            </w:pPr>
            <w:r w:rsidRPr="00A657E0">
              <w:rPr>
                <w:rFonts w:ascii="Times New Roman" w:hAnsi="Times New Roman"/>
                <w:sz w:val="16"/>
                <w:szCs w:val="16"/>
              </w:rPr>
              <w:t>Group</w:t>
            </w:r>
          </w:p>
        </w:tc>
        <w:tc>
          <w:tcPr>
            <w:tcW w:w="1619" w:type="dxa"/>
            <w:tcBorders>
              <w:top w:val="single" w:sz="4" w:space="0" w:color="auto"/>
              <w:bottom w:val="single" w:sz="4" w:space="0" w:color="auto"/>
            </w:tcBorders>
          </w:tcPr>
          <w:p w14:paraId="68B70A32" w14:textId="77777777" w:rsidR="00E94E07" w:rsidRPr="00A657E0" w:rsidRDefault="00E94E07" w:rsidP="00D0527D">
            <w:pPr>
              <w:rPr>
                <w:rFonts w:ascii="Times New Roman" w:hAnsi="Times New Roman"/>
                <w:sz w:val="16"/>
                <w:szCs w:val="16"/>
              </w:rPr>
            </w:pPr>
            <w:r w:rsidRPr="00A657E0">
              <w:rPr>
                <w:rFonts w:ascii="Times New Roman" w:hAnsi="Times New Roman"/>
                <w:sz w:val="16"/>
                <w:szCs w:val="16"/>
              </w:rPr>
              <w:t>Group size</w:t>
            </w:r>
          </w:p>
        </w:tc>
        <w:tc>
          <w:tcPr>
            <w:tcW w:w="1619" w:type="dxa"/>
            <w:tcBorders>
              <w:top w:val="single" w:sz="4" w:space="0" w:color="auto"/>
              <w:bottom w:val="single" w:sz="4" w:space="0" w:color="auto"/>
            </w:tcBorders>
          </w:tcPr>
          <w:p w14:paraId="510F06BD" w14:textId="77777777" w:rsidR="00E94E07" w:rsidRPr="00A657E0" w:rsidRDefault="00E94E07" w:rsidP="00D0527D">
            <w:pPr>
              <w:rPr>
                <w:rFonts w:ascii="Times New Roman" w:hAnsi="Times New Roman"/>
                <w:sz w:val="16"/>
                <w:szCs w:val="16"/>
              </w:rPr>
            </w:pPr>
            <w:r w:rsidRPr="00A657E0">
              <w:rPr>
                <w:rFonts w:ascii="Times New Roman" w:hAnsi="Times New Roman"/>
                <w:sz w:val="16"/>
                <w:szCs w:val="16"/>
              </w:rPr>
              <w:t xml:space="preserve">Completed </w:t>
            </w:r>
          </w:p>
          <w:p w14:paraId="4882740D" w14:textId="77777777" w:rsidR="00E94E07" w:rsidRPr="00A657E0" w:rsidRDefault="00E94E07" w:rsidP="00D0527D">
            <w:pPr>
              <w:rPr>
                <w:rFonts w:ascii="Times New Roman" w:hAnsi="Times New Roman"/>
                <w:sz w:val="16"/>
                <w:szCs w:val="16"/>
              </w:rPr>
            </w:pPr>
            <w:r w:rsidRPr="00A657E0">
              <w:rPr>
                <w:rFonts w:ascii="Times New Roman" w:hAnsi="Times New Roman"/>
                <w:sz w:val="16"/>
                <w:szCs w:val="16"/>
              </w:rPr>
              <w:t>TID model</w:t>
            </w:r>
          </w:p>
        </w:tc>
        <w:tc>
          <w:tcPr>
            <w:tcW w:w="1619" w:type="dxa"/>
            <w:tcBorders>
              <w:top w:val="single" w:sz="4" w:space="0" w:color="auto"/>
              <w:bottom w:val="single" w:sz="4" w:space="0" w:color="auto"/>
            </w:tcBorders>
          </w:tcPr>
          <w:p w14:paraId="4FAAE612" w14:textId="77777777" w:rsidR="00E94E07" w:rsidRPr="00A657E0" w:rsidRDefault="00E94E07" w:rsidP="00D0527D">
            <w:pPr>
              <w:rPr>
                <w:rFonts w:ascii="Times New Roman" w:hAnsi="Times New Roman"/>
                <w:sz w:val="16"/>
                <w:szCs w:val="16"/>
              </w:rPr>
            </w:pPr>
            <w:r w:rsidRPr="00A657E0">
              <w:rPr>
                <w:rFonts w:ascii="Times New Roman" w:hAnsi="Times New Roman"/>
                <w:sz w:val="16"/>
                <w:szCs w:val="16"/>
              </w:rPr>
              <w:t>Baseline</w:t>
            </w:r>
          </w:p>
          <w:p w14:paraId="6A492816" w14:textId="77777777" w:rsidR="00E94E07" w:rsidRPr="00A657E0" w:rsidRDefault="00E94E07" w:rsidP="00D0527D">
            <w:pPr>
              <w:rPr>
                <w:rFonts w:ascii="Times New Roman" w:hAnsi="Times New Roman"/>
                <w:sz w:val="16"/>
                <w:szCs w:val="16"/>
              </w:rPr>
            </w:pPr>
            <w:r w:rsidRPr="00A657E0">
              <w:rPr>
                <w:rFonts w:ascii="Times New Roman" w:hAnsi="Times New Roman"/>
                <w:sz w:val="16"/>
                <w:szCs w:val="16"/>
              </w:rPr>
              <w:t>(mL</w:t>
            </w:r>
            <w:r w:rsidRPr="00A657E0">
              <w:rPr>
                <w:rFonts w:ascii="Times New Roman" w:hAnsi="Times New Roman"/>
                <w:sz w:val="16"/>
                <w:szCs w:val="16"/>
              </w:rPr>
              <w:sym w:font="Symbol" w:char="F0D7"/>
            </w:r>
            <w:r w:rsidRPr="00A657E0">
              <w:rPr>
                <w:rFonts w:ascii="Times New Roman" w:hAnsi="Times New Roman"/>
                <w:sz w:val="16"/>
                <w:szCs w:val="16"/>
              </w:rPr>
              <w:t>kg</w:t>
            </w:r>
            <w:r w:rsidRPr="00A657E0">
              <w:rPr>
                <w:rFonts w:ascii="Times New Roman" w:hAnsi="Times New Roman"/>
                <w:sz w:val="16"/>
                <w:szCs w:val="16"/>
                <w:vertAlign w:val="superscript"/>
              </w:rPr>
              <w:t>-1</w:t>
            </w:r>
            <w:r w:rsidRPr="00A657E0">
              <w:rPr>
                <w:rFonts w:ascii="Times New Roman" w:hAnsi="Times New Roman"/>
                <w:sz w:val="16"/>
                <w:szCs w:val="16"/>
              </w:rPr>
              <w:sym w:font="Symbol" w:char="F0D7"/>
            </w:r>
            <w:r w:rsidRPr="00A657E0">
              <w:rPr>
                <w:rFonts w:ascii="Times New Roman" w:hAnsi="Times New Roman"/>
                <w:sz w:val="16"/>
                <w:szCs w:val="16"/>
              </w:rPr>
              <w:t>min</w:t>
            </w:r>
            <w:r w:rsidRPr="00A657E0">
              <w:rPr>
                <w:rFonts w:ascii="Times New Roman" w:hAnsi="Times New Roman"/>
                <w:sz w:val="16"/>
                <w:szCs w:val="16"/>
                <w:vertAlign w:val="superscript"/>
              </w:rPr>
              <w:t>-1</w:t>
            </w:r>
            <w:r w:rsidRPr="00A657E0">
              <w:rPr>
                <w:rFonts w:ascii="Times New Roman" w:hAnsi="Times New Roman"/>
                <w:sz w:val="16"/>
                <w:szCs w:val="16"/>
              </w:rPr>
              <w:t>)</w:t>
            </w:r>
          </w:p>
        </w:tc>
        <w:tc>
          <w:tcPr>
            <w:tcW w:w="1619" w:type="dxa"/>
            <w:tcBorders>
              <w:top w:val="single" w:sz="4" w:space="0" w:color="auto"/>
              <w:bottom w:val="single" w:sz="4" w:space="0" w:color="auto"/>
            </w:tcBorders>
          </w:tcPr>
          <w:p w14:paraId="1393D53F" w14:textId="77777777" w:rsidR="00E94E07" w:rsidRPr="00A657E0" w:rsidRDefault="00E94E07" w:rsidP="00D0527D">
            <w:pPr>
              <w:rPr>
                <w:rFonts w:ascii="Times New Roman" w:hAnsi="Times New Roman"/>
                <w:sz w:val="16"/>
                <w:szCs w:val="16"/>
              </w:rPr>
            </w:pPr>
            <w:r w:rsidRPr="00A657E0">
              <w:rPr>
                <w:rFonts w:ascii="Times New Roman" w:hAnsi="Times New Roman"/>
                <w:sz w:val="16"/>
                <w:szCs w:val="16"/>
              </w:rPr>
              <w:t>Follow-up</w:t>
            </w:r>
          </w:p>
          <w:p w14:paraId="29689207" w14:textId="77777777" w:rsidR="00E94E07" w:rsidRPr="00A657E0" w:rsidRDefault="00E94E07" w:rsidP="00D0527D">
            <w:pPr>
              <w:rPr>
                <w:rFonts w:ascii="Times New Roman" w:hAnsi="Times New Roman"/>
                <w:sz w:val="16"/>
                <w:szCs w:val="16"/>
              </w:rPr>
            </w:pPr>
            <w:r w:rsidRPr="00A657E0">
              <w:rPr>
                <w:rFonts w:ascii="Times New Roman" w:hAnsi="Times New Roman"/>
                <w:sz w:val="16"/>
                <w:szCs w:val="16"/>
              </w:rPr>
              <w:t>(mL</w:t>
            </w:r>
            <w:r w:rsidRPr="00A657E0">
              <w:rPr>
                <w:rFonts w:ascii="Times New Roman" w:hAnsi="Times New Roman"/>
                <w:sz w:val="16"/>
                <w:szCs w:val="16"/>
              </w:rPr>
              <w:sym w:font="Symbol" w:char="F0D7"/>
            </w:r>
            <w:r w:rsidRPr="00A657E0">
              <w:rPr>
                <w:rFonts w:ascii="Times New Roman" w:hAnsi="Times New Roman"/>
                <w:sz w:val="16"/>
                <w:szCs w:val="16"/>
              </w:rPr>
              <w:t>kg</w:t>
            </w:r>
            <w:r w:rsidRPr="00A657E0">
              <w:rPr>
                <w:rFonts w:ascii="Times New Roman" w:hAnsi="Times New Roman"/>
                <w:sz w:val="16"/>
                <w:szCs w:val="16"/>
                <w:vertAlign w:val="superscript"/>
              </w:rPr>
              <w:t>-1</w:t>
            </w:r>
            <w:r w:rsidRPr="00A657E0">
              <w:rPr>
                <w:rFonts w:ascii="Times New Roman" w:hAnsi="Times New Roman"/>
                <w:sz w:val="16"/>
                <w:szCs w:val="16"/>
              </w:rPr>
              <w:sym w:font="Symbol" w:char="F0D7"/>
            </w:r>
            <w:r w:rsidRPr="00A657E0">
              <w:rPr>
                <w:rFonts w:ascii="Times New Roman" w:hAnsi="Times New Roman"/>
                <w:sz w:val="16"/>
                <w:szCs w:val="16"/>
              </w:rPr>
              <w:t>min</w:t>
            </w:r>
            <w:r w:rsidRPr="00A657E0">
              <w:rPr>
                <w:rFonts w:ascii="Times New Roman" w:hAnsi="Times New Roman"/>
                <w:sz w:val="16"/>
                <w:szCs w:val="16"/>
                <w:vertAlign w:val="superscript"/>
              </w:rPr>
              <w:t>-1</w:t>
            </w:r>
            <w:r w:rsidRPr="00A657E0">
              <w:rPr>
                <w:rFonts w:ascii="Times New Roman" w:hAnsi="Times New Roman"/>
                <w:sz w:val="16"/>
                <w:szCs w:val="16"/>
              </w:rPr>
              <w:t>)</w:t>
            </w:r>
          </w:p>
        </w:tc>
        <w:tc>
          <w:tcPr>
            <w:tcW w:w="1619" w:type="dxa"/>
            <w:tcBorders>
              <w:top w:val="single" w:sz="4" w:space="0" w:color="auto"/>
              <w:bottom w:val="single" w:sz="4" w:space="0" w:color="auto"/>
            </w:tcBorders>
          </w:tcPr>
          <w:p w14:paraId="2BB6DC9A" w14:textId="77777777" w:rsidR="00E94E07" w:rsidRPr="00A657E0" w:rsidRDefault="00E94E07" w:rsidP="00D0527D">
            <w:pPr>
              <w:rPr>
                <w:rFonts w:ascii="Times New Roman" w:hAnsi="Times New Roman"/>
                <w:sz w:val="16"/>
                <w:szCs w:val="16"/>
              </w:rPr>
            </w:pPr>
            <w:r w:rsidRPr="00A657E0">
              <w:rPr>
                <w:rFonts w:ascii="Times New Roman" w:hAnsi="Times New Roman"/>
                <w:sz w:val="16"/>
                <w:szCs w:val="16"/>
              </w:rPr>
              <w:t>Delta</w:t>
            </w:r>
          </w:p>
          <w:p w14:paraId="2139D36B" w14:textId="77777777" w:rsidR="00E94E07" w:rsidRPr="00A657E0" w:rsidRDefault="00E94E07" w:rsidP="00D0527D">
            <w:pPr>
              <w:rPr>
                <w:rFonts w:ascii="Times New Roman" w:hAnsi="Times New Roman"/>
                <w:sz w:val="16"/>
                <w:szCs w:val="16"/>
              </w:rPr>
            </w:pPr>
            <w:r w:rsidRPr="00A657E0">
              <w:rPr>
                <w:rFonts w:ascii="Times New Roman" w:hAnsi="Times New Roman"/>
                <w:sz w:val="16"/>
                <w:szCs w:val="16"/>
              </w:rPr>
              <w:t>(mL</w:t>
            </w:r>
            <w:r w:rsidRPr="00A657E0">
              <w:rPr>
                <w:rFonts w:ascii="Times New Roman" w:hAnsi="Times New Roman"/>
                <w:sz w:val="16"/>
                <w:szCs w:val="16"/>
              </w:rPr>
              <w:sym w:font="Symbol" w:char="F0D7"/>
            </w:r>
            <w:r w:rsidRPr="00A657E0">
              <w:rPr>
                <w:rFonts w:ascii="Times New Roman" w:hAnsi="Times New Roman"/>
                <w:sz w:val="16"/>
                <w:szCs w:val="16"/>
              </w:rPr>
              <w:t>kg</w:t>
            </w:r>
            <w:r w:rsidRPr="00A657E0">
              <w:rPr>
                <w:rFonts w:ascii="Times New Roman" w:hAnsi="Times New Roman"/>
                <w:sz w:val="16"/>
                <w:szCs w:val="16"/>
                <w:vertAlign w:val="superscript"/>
              </w:rPr>
              <w:t>-1</w:t>
            </w:r>
            <w:r w:rsidRPr="00A657E0">
              <w:rPr>
                <w:rFonts w:ascii="Times New Roman" w:hAnsi="Times New Roman"/>
                <w:sz w:val="16"/>
                <w:szCs w:val="16"/>
              </w:rPr>
              <w:sym w:font="Symbol" w:char="F0D7"/>
            </w:r>
            <w:r w:rsidRPr="00A657E0">
              <w:rPr>
                <w:rFonts w:ascii="Times New Roman" w:hAnsi="Times New Roman"/>
                <w:sz w:val="16"/>
                <w:szCs w:val="16"/>
              </w:rPr>
              <w:t>min</w:t>
            </w:r>
            <w:r w:rsidRPr="00A657E0">
              <w:rPr>
                <w:rFonts w:ascii="Times New Roman" w:hAnsi="Times New Roman"/>
                <w:sz w:val="16"/>
                <w:szCs w:val="16"/>
                <w:vertAlign w:val="superscript"/>
              </w:rPr>
              <w:t>-1</w:t>
            </w:r>
            <w:r w:rsidRPr="00A657E0">
              <w:rPr>
                <w:rFonts w:ascii="Times New Roman" w:hAnsi="Times New Roman"/>
                <w:sz w:val="16"/>
                <w:szCs w:val="16"/>
              </w:rPr>
              <w:t>)</w:t>
            </w:r>
          </w:p>
        </w:tc>
        <w:tc>
          <w:tcPr>
            <w:tcW w:w="1619" w:type="dxa"/>
            <w:tcBorders>
              <w:top w:val="single" w:sz="4" w:space="0" w:color="auto"/>
              <w:bottom w:val="single" w:sz="4" w:space="0" w:color="auto"/>
            </w:tcBorders>
          </w:tcPr>
          <w:p w14:paraId="427070AF" w14:textId="77777777" w:rsidR="00E94E07" w:rsidRPr="00A657E0" w:rsidRDefault="00E94E07" w:rsidP="00D0527D">
            <w:pPr>
              <w:rPr>
                <w:rFonts w:ascii="Times New Roman" w:hAnsi="Times New Roman"/>
                <w:sz w:val="16"/>
                <w:szCs w:val="16"/>
              </w:rPr>
            </w:pPr>
            <w:r w:rsidRPr="00A657E0">
              <w:rPr>
                <w:rFonts w:ascii="Times New Roman" w:hAnsi="Times New Roman"/>
                <w:sz w:val="16"/>
                <w:szCs w:val="16"/>
              </w:rPr>
              <w:t xml:space="preserve">Delta </w:t>
            </w:r>
          </w:p>
          <w:p w14:paraId="6E9FC7FB" w14:textId="77777777" w:rsidR="00E94E07" w:rsidRPr="00A657E0" w:rsidRDefault="00E94E07" w:rsidP="00D0527D">
            <w:pPr>
              <w:rPr>
                <w:rFonts w:ascii="Times New Roman" w:hAnsi="Times New Roman"/>
                <w:sz w:val="16"/>
                <w:szCs w:val="16"/>
              </w:rPr>
            </w:pPr>
            <w:r w:rsidRPr="00A657E0">
              <w:rPr>
                <w:rFonts w:ascii="Times New Roman" w:hAnsi="Times New Roman"/>
                <w:sz w:val="16"/>
                <w:szCs w:val="16"/>
              </w:rPr>
              <w:t>(%)</w:t>
            </w:r>
          </w:p>
        </w:tc>
      </w:tr>
      <w:tr w:rsidR="00E94E07" w:rsidRPr="00A657E0" w14:paraId="391399E8" w14:textId="77777777" w:rsidTr="00D0527D">
        <w:tc>
          <w:tcPr>
            <w:tcW w:w="2122" w:type="dxa"/>
            <w:tcBorders>
              <w:top w:val="single" w:sz="4" w:space="0" w:color="auto"/>
            </w:tcBorders>
          </w:tcPr>
          <w:p w14:paraId="49677881" w14:textId="716CCB6D"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 xml:space="preserve">Festa et al. </w:t>
            </w:r>
            <w:r w:rsidRPr="00A657E0">
              <w:rPr>
                <w:color w:val="000000"/>
                <w:sz w:val="16"/>
                <w:szCs w:val="16"/>
              </w:rPr>
              <w:fldChar w:fldCharType="begin"/>
            </w:r>
            <w:r w:rsidR="00A27F23" w:rsidRPr="00A657E0">
              <w:rPr>
                <w:rFonts w:ascii="Times New Roman" w:hAnsi="Times New Roman"/>
                <w:color w:val="000000"/>
                <w:sz w:val="16"/>
                <w:szCs w:val="16"/>
              </w:rPr>
              <w:instrText xml:space="preserve"> ADDIN EN.CITE &lt;EndNote&gt;&lt;Cite&gt;&lt;Author&gt;Festa&lt;/Author&gt;&lt;Year&gt;2019&lt;/Year&gt;&lt;RecNum&gt;123&lt;/RecNum&gt;&lt;DisplayText&gt;[41]&lt;/DisplayText&gt;&lt;record&gt;&lt;rec-number&gt;123&lt;/rec-number&gt;&lt;foreign-keys&gt;&lt;key app="EN" db-id="v9a52wtw8pf9daexawbvetrzd0a2z2r2ssr5" timestamp="1707686207"&gt;123&lt;/key&gt;&lt;/foreign-keys&gt;&lt;ref-type name="Journal Article"&gt;17&lt;/ref-type&gt;&lt;contributors&gt;&lt;authors&gt;&lt;author&gt;Festa, L.&lt;/author&gt;&lt;author&gt;Tarperi, C.&lt;/author&gt;&lt;author&gt;Skroce, K.&lt;/author&gt;&lt;author&gt;La Torre, A.&lt;/author&gt;&lt;author&gt;Schena, F.&lt;/author&gt;&lt;/authors&gt;&lt;/contributors&gt;&lt;titles&gt;&lt;title&gt;Effects of different training intensity distribution in recreational runners&lt;/title&gt;&lt;secondary-title&gt;Front Sports Act Living&lt;/secondary-title&gt;&lt;/titles&gt;&lt;periodical&gt;&lt;full-title&gt;Front Sports Act Living&lt;/full-title&gt;&lt;/periodical&gt;&lt;pages&gt;70&lt;/pages&gt;&lt;volume&gt;1&lt;/volume&gt;&lt;dates&gt;&lt;year&gt;2019&lt;/year&gt;&lt;/dates&gt;&lt;urls&gt;&lt;/urls&gt;&lt;remote-database-name&gt;Ovid MEDLINE(R) PubMed-not-MEDLINE &amp;lt;2017 to 2019&amp;gt;&lt;/remote-database-name&gt;&lt;access-date&gt;20200115//&lt;/access-date&gt;&lt;/record&gt;&lt;/Cite&gt;&lt;/EndNote&gt;</w:instrText>
            </w:r>
            <w:r w:rsidRPr="00A657E0">
              <w:rPr>
                <w:color w:val="000000"/>
                <w:sz w:val="16"/>
                <w:szCs w:val="16"/>
              </w:rPr>
              <w:fldChar w:fldCharType="separate"/>
            </w:r>
            <w:r w:rsidR="00A27F23" w:rsidRPr="00A657E0">
              <w:rPr>
                <w:rFonts w:ascii="Times New Roman" w:hAnsi="Times New Roman"/>
                <w:noProof/>
                <w:color w:val="000000"/>
                <w:sz w:val="16"/>
                <w:szCs w:val="16"/>
              </w:rPr>
              <w:t>[41]</w:t>
            </w:r>
            <w:r w:rsidRPr="00A657E0">
              <w:rPr>
                <w:color w:val="000000"/>
                <w:sz w:val="16"/>
                <w:szCs w:val="16"/>
              </w:rPr>
              <w:fldChar w:fldCharType="end"/>
            </w:r>
          </w:p>
        </w:tc>
        <w:tc>
          <w:tcPr>
            <w:tcW w:w="1114" w:type="dxa"/>
            <w:tcBorders>
              <w:top w:val="single" w:sz="4" w:space="0" w:color="auto"/>
            </w:tcBorders>
            <w:vAlign w:val="bottom"/>
          </w:tcPr>
          <w:p w14:paraId="2186D8EA"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w:t>
            </w:r>
          </w:p>
        </w:tc>
        <w:tc>
          <w:tcPr>
            <w:tcW w:w="1619" w:type="dxa"/>
            <w:tcBorders>
              <w:top w:val="single" w:sz="4" w:space="0" w:color="auto"/>
            </w:tcBorders>
            <w:vAlign w:val="bottom"/>
          </w:tcPr>
          <w:p w14:paraId="4D3C50A4"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19</w:t>
            </w:r>
          </w:p>
        </w:tc>
        <w:tc>
          <w:tcPr>
            <w:tcW w:w="1619" w:type="dxa"/>
            <w:tcBorders>
              <w:top w:val="single" w:sz="4" w:space="0" w:color="auto"/>
            </w:tcBorders>
            <w:vAlign w:val="bottom"/>
          </w:tcPr>
          <w:p w14:paraId="1DEE6FEF"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Polarized</w:t>
            </w:r>
          </w:p>
        </w:tc>
        <w:tc>
          <w:tcPr>
            <w:tcW w:w="1619" w:type="dxa"/>
            <w:tcBorders>
              <w:top w:val="single" w:sz="4" w:space="0" w:color="auto"/>
            </w:tcBorders>
            <w:vAlign w:val="bottom"/>
          </w:tcPr>
          <w:p w14:paraId="5F48DAD2"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53.0 (5.9)</w:t>
            </w:r>
          </w:p>
        </w:tc>
        <w:tc>
          <w:tcPr>
            <w:tcW w:w="1619" w:type="dxa"/>
            <w:tcBorders>
              <w:top w:val="single" w:sz="4" w:space="0" w:color="auto"/>
            </w:tcBorders>
            <w:vAlign w:val="bottom"/>
          </w:tcPr>
          <w:p w14:paraId="08FF9092"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53.6 (4.8)</w:t>
            </w:r>
          </w:p>
        </w:tc>
        <w:tc>
          <w:tcPr>
            <w:tcW w:w="1619" w:type="dxa"/>
            <w:tcBorders>
              <w:top w:val="single" w:sz="4" w:space="0" w:color="auto"/>
            </w:tcBorders>
            <w:vAlign w:val="bottom"/>
          </w:tcPr>
          <w:p w14:paraId="4F59E231"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0.6 (2.9)</w:t>
            </w:r>
          </w:p>
        </w:tc>
        <w:tc>
          <w:tcPr>
            <w:tcW w:w="1619" w:type="dxa"/>
            <w:tcBorders>
              <w:top w:val="single" w:sz="4" w:space="0" w:color="auto"/>
            </w:tcBorders>
            <w:vAlign w:val="bottom"/>
          </w:tcPr>
          <w:p w14:paraId="464751A2"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1.5 (5.7)</w:t>
            </w:r>
          </w:p>
        </w:tc>
      </w:tr>
      <w:tr w:rsidR="00E94E07" w:rsidRPr="00A657E0" w14:paraId="0A801081" w14:textId="77777777" w:rsidTr="00D0527D">
        <w:tc>
          <w:tcPr>
            <w:tcW w:w="2122" w:type="dxa"/>
          </w:tcPr>
          <w:p w14:paraId="40041BE5" w14:textId="77777777" w:rsidR="00E94E07" w:rsidRPr="00A657E0" w:rsidRDefault="00E94E07" w:rsidP="00D0527D">
            <w:pPr>
              <w:rPr>
                <w:rFonts w:ascii="Times New Roman" w:hAnsi="Times New Roman"/>
                <w:sz w:val="16"/>
                <w:szCs w:val="16"/>
              </w:rPr>
            </w:pPr>
          </w:p>
        </w:tc>
        <w:tc>
          <w:tcPr>
            <w:tcW w:w="1114" w:type="dxa"/>
            <w:vAlign w:val="bottom"/>
          </w:tcPr>
          <w:p w14:paraId="78AEE605"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w:t>
            </w:r>
          </w:p>
        </w:tc>
        <w:tc>
          <w:tcPr>
            <w:tcW w:w="1619" w:type="dxa"/>
            <w:vAlign w:val="bottom"/>
          </w:tcPr>
          <w:p w14:paraId="68BB591B"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4</w:t>
            </w:r>
          </w:p>
        </w:tc>
        <w:tc>
          <w:tcPr>
            <w:tcW w:w="1619" w:type="dxa"/>
            <w:vAlign w:val="bottom"/>
          </w:tcPr>
          <w:p w14:paraId="7656546C"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Pyramidal</w:t>
            </w:r>
          </w:p>
        </w:tc>
        <w:tc>
          <w:tcPr>
            <w:tcW w:w="1619" w:type="dxa"/>
            <w:vAlign w:val="bottom"/>
          </w:tcPr>
          <w:p w14:paraId="68F1977C"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56.7 (6.5)</w:t>
            </w:r>
          </w:p>
        </w:tc>
        <w:tc>
          <w:tcPr>
            <w:tcW w:w="1619" w:type="dxa"/>
            <w:vAlign w:val="bottom"/>
          </w:tcPr>
          <w:p w14:paraId="174D719A"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56.6 (6.7)</w:t>
            </w:r>
          </w:p>
        </w:tc>
        <w:tc>
          <w:tcPr>
            <w:tcW w:w="1619" w:type="dxa"/>
            <w:vAlign w:val="bottom"/>
          </w:tcPr>
          <w:p w14:paraId="110BD699"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-0.0 (1.2)</w:t>
            </w:r>
          </w:p>
        </w:tc>
        <w:tc>
          <w:tcPr>
            <w:tcW w:w="1619" w:type="dxa"/>
            <w:vAlign w:val="bottom"/>
          </w:tcPr>
          <w:p w14:paraId="0E346129"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-0.1 (2.0)</w:t>
            </w:r>
          </w:p>
        </w:tc>
      </w:tr>
      <w:tr w:rsidR="00E94E07" w:rsidRPr="00A657E0" w14:paraId="22458412" w14:textId="77777777" w:rsidTr="00D0527D">
        <w:tc>
          <w:tcPr>
            <w:tcW w:w="2122" w:type="dxa"/>
          </w:tcPr>
          <w:p w14:paraId="6E05D796" w14:textId="77777777" w:rsidR="00E94E07" w:rsidRPr="00A657E0" w:rsidRDefault="00E94E07" w:rsidP="00D0527D">
            <w:pPr>
              <w:rPr>
                <w:rFonts w:ascii="Times New Roman" w:hAnsi="Times New Roman"/>
                <w:sz w:val="16"/>
                <w:szCs w:val="16"/>
              </w:rPr>
            </w:pPr>
          </w:p>
        </w:tc>
        <w:tc>
          <w:tcPr>
            <w:tcW w:w="1114" w:type="dxa"/>
            <w:vAlign w:val="bottom"/>
          </w:tcPr>
          <w:p w14:paraId="712C9491"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3</w:t>
            </w:r>
          </w:p>
        </w:tc>
        <w:tc>
          <w:tcPr>
            <w:tcW w:w="1619" w:type="dxa"/>
            <w:vAlign w:val="bottom"/>
          </w:tcPr>
          <w:p w14:paraId="564C8146"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12</w:t>
            </w:r>
          </w:p>
        </w:tc>
        <w:tc>
          <w:tcPr>
            <w:tcW w:w="1619" w:type="dxa"/>
            <w:vAlign w:val="bottom"/>
          </w:tcPr>
          <w:p w14:paraId="50084B59"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Threshold</w:t>
            </w:r>
          </w:p>
        </w:tc>
        <w:tc>
          <w:tcPr>
            <w:tcW w:w="1619" w:type="dxa"/>
            <w:vAlign w:val="bottom"/>
          </w:tcPr>
          <w:p w14:paraId="693F64E7"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52.7 (7.7)</w:t>
            </w:r>
          </w:p>
        </w:tc>
        <w:tc>
          <w:tcPr>
            <w:tcW w:w="1619" w:type="dxa"/>
            <w:vAlign w:val="bottom"/>
          </w:tcPr>
          <w:p w14:paraId="400EEE60"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52.1 (7.9)</w:t>
            </w:r>
          </w:p>
        </w:tc>
        <w:tc>
          <w:tcPr>
            <w:tcW w:w="1619" w:type="dxa"/>
            <w:vAlign w:val="bottom"/>
          </w:tcPr>
          <w:p w14:paraId="17DBA767"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-0.6 (3.2)</w:t>
            </w:r>
          </w:p>
        </w:tc>
        <w:tc>
          <w:tcPr>
            <w:tcW w:w="1619" w:type="dxa"/>
            <w:vAlign w:val="bottom"/>
          </w:tcPr>
          <w:p w14:paraId="60B1DBAE"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-1.1 (7.2)</w:t>
            </w:r>
          </w:p>
        </w:tc>
      </w:tr>
      <w:tr w:rsidR="00E94E07" w:rsidRPr="00A657E0" w14:paraId="228DC2B1" w14:textId="77777777" w:rsidTr="00D0527D">
        <w:tc>
          <w:tcPr>
            <w:tcW w:w="2122" w:type="dxa"/>
          </w:tcPr>
          <w:p w14:paraId="5FE8628E" w14:textId="475C812F"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 xml:space="preserve">Filipas et al. </w:t>
            </w:r>
            <w:r w:rsidRPr="00A657E0">
              <w:rPr>
                <w:color w:val="000000"/>
                <w:sz w:val="16"/>
                <w:szCs w:val="16"/>
              </w:rPr>
              <w:fldChar w:fldCharType="begin"/>
            </w:r>
            <w:r w:rsidR="00A27F23" w:rsidRPr="00A657E0">
              <w:rPr>
                <w:rFonts w:ascii="Times New Roman" w:hAnsi="Times New Roman"/>
                <w:color w:val="000000"/>
                <w:sz w:val="16"/>
                <w:szCs w:val="16"/>
              </w:rPr>
              <w:instrText xml:space="preserve"> ADDIN EN.CITE &lt;EndNote&gt;&lt;Cite&gt;&lt;Author&gt;Filipas&lt;/Author&gt;&lt;Year&gt;2022&lt;/Year&gt;&lt;RecNum&gt;69&lt;/RecNum&gt;&lt;DisplayText&gt;[42]&lt;/DisplayText&gt;&lt;record&gt;&lt;rec-number&gt;69&lt;/rec-number&gt;&lt;foreign-keys&gt;&lt;key app="EN" db-id="v9a52wtw8pf9daexawbvetrzd0a2z2r2ssr5" timestamp="1707686207"&gt;69&lt;/key&gt;&lt;/foreign-keys&gt;&lt;ref-type name="Journal Article"&gt;17&lt;/ref-type&gt;&lt;contributors&gt;&lt;authors&gt;&lt;author&gt;Filipas, L.&lt;/author&gt;&lt;author&gt;Bonato, M.&lt;/author&gt;&lt;author&gt;Gallo, G.&lt;/author&gt;&lt;author&gt;Codella, R.&lt;/author&gt;&lt;/authors&gt;&lt;/contributors&gt;&lt;titles&gt;&lt;title&gt;Effects of 16 weeks of pyramidal and polarized training intensity distributions in well-trained endurance runners&lt;/title&gt;&lt;secondary-title&gt;Scand J Med Sci Sports&lt;/secondary-title&gt;&lt;/titles&gt;&lt;periodical&gt;&lt;full-title&gt;Scand J Med Sci Sports&lt;/full-title&gt;&lt;/periodical&gt;&lt;pages&gt;498-511&lt;/pages&gt;&lt;volume&gt;32&lt;/volume&gt;&lt;number&gt;3&lt;/number&gt;&lt;dates&gt;&lt;year&gt;2022&lt;/year&gt;&lt;/dates&gt;&lt;urls&gt;&lt;/urls&gt;&lt;remote-database-name&gt;Ovid MEDLINE(R) &amp;lt;2022&amp;gt;&lt;/remote-database-name&gt;&lt;access-date&gt;20211125//&lt;/access-date&gt;&lt;/record&gt;&lt;/Cite&gt;&lt;/EndNote&gt;</w:instrText>
            </w:r>
            <w:r w:rsidRPr="00A657E0">
              <w:rPr>
                <w:color w:val="000000"/>
                <w:sz w:val="16"/>
                <w:szCs w:val="16"/>
              </w:rPr>
              <w:fldChar w:fldCharType="separate"/>
            </w:r>
            <w:r w:rsidR="00A27F23" w:rsidRPr="00A657E0">
              <w:rPr>
                <w:rFonts w:ascii="Times New Roman" w:hAnsi="Times New Roman"/>
                <w:noProof/>
                <w:color w:val="000000"/>
                <w:sz w:val="16"/>
                <w:szCs w:val="16"/>
              </w:rPr>
              <w:t>[42]</w:t>
            </w:r>
            <w:r w:rsidRPr="00A657E0">
              <w:rPr>
                <w:color w:val="000000"/>
                <w:sz w:val="16"/>
                <w:szCs w:val="16"/>
              </w:rPr>
              <w:fldChar w:fldCharType="end"/>
            </w:r>
          </w:p>
        </w:tc>
        <w:tc>
          <w:tcPr>
            <w:tcW w:w="1114" w:type="dxa"/>
            <w:vAlign w:val="bottom"/>
          </w:tcPr>
          <w:p w14:paraId="7119CE61"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w:t>
            </w:r>
          </w:p>
        </w:tc>
        <w:tc>
          <w:tcPr>
            <w:tcW w:w="1619" w:type="dxa"/>
            <w:vAlign w:val="bottom"/>
          </w:tcPr>
          <w:p w14:paraId="060F558E"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15</w:t>
            </w:r>
          </w:p>
        </w:tc>
        <w:tc>
          <w:tcPr>
            <w:tcW w:w="1619" w:type="dxa"/>
            <w:vAlign w:val="bottom"/>
          </w:tcPr>
          <w:p w14:paraId="1551D4DF"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Polarized</w:t>
            </w:r>
          </w:p>
        </w:tc>
        <w:tc>
          <w:tcPr>
            <w:tcW w:w="1619" w:type="dxa"/>
            <w:vAlign w:val="bottom"/>
          </w:tcPr>
          <w:p w14:paraId="7F602FE5"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68.5 (3.3)</w:t>
            </w:r>
          </w:p>
        </w:tc>
        <w:tc>
          <w:tcPr>
            <w:tcW w:w="1619" w:type="dxa"/>
            <w:vAlign w:val="bottom"/>
          </w:tcPr>
          <w:p w14:paraId="281A6FEF"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69.9 (3.6)</w:t>
            </w:r>
          </w:p>
        </w:tc>
        <w:tc>
          <w:tcPr>
            <w:tcW w:w="1619" w:type="dxa"/>
            <w:vAlign w:val="bottom"/>
          </w:tcPr>
          <w:p w14:paraId="1944F486"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1.4 (2.0)</w:t>
            </w:r>
          </w:p>
        </w:tc>
        <w:tc>
          <w:tcPr>
            <w:tcW w:w="1619" w:type="dxa"/>
            <w:vAlign w:val="bottom"/>
          </w:tcPr>
          <w:p w14:paraId="05658436"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2.1 (3.0)</w:t>
            </w:r>
          </w:p>
        </w:tc>
      </w:tr>
      <w:tr w:rsidR="00E94E07" w:rsidRPr="00A657E0" w14:paraId="58D1F8C0" w14:textId="77777777" w:rsidTr="00D0527D">
        <w:tc>
          <w:tcPr>
            <w:tcW w:w="2122" w:type="dxa"/>
          </w:tcPr>
          <w:p w14:paraId="3372C72F" w14:textId="77777777" w:rsidR="00E94E07" w:rsidRPr="00A657E0" w:rsidRDefault="00E94E07" w:rsidP="00D0527D">
            <w:pPr>
              <w:rPr>
                <w:rFonts w:ascii="Times New Roman" w:hAnsi="Times New Roman"/>
                <w:sz w:val="16"/>
                <w:szCs w:val="16"/>
              </w:rPr>
            </w:pPr>
          </w:p>
        </w:tc>
        <w:tc>
          <w:tcPr>
            <w:tcW w:w="1114" w:type="dxa"/>
            <w:vAlign w:val="bottom"/>
          </w:tcPr>
          <w:p w14:paraId="55502978"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w:t>
            </w:r>
          </w:p>
        </w:tc>
        <w:tc>
          <w:tcPr>
            <w:tcW w:w="1619" w:type="dxa"/>
            <w:vAlign w:val="bottom"/>
          </w:tcPr>
          <w:p w14:paraId="7F53C0CC"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15</w:t>
            </w:r>
          </w:p>
        </w:tc>
        <w:tc>
          <w:tcPr>
            <w:tcW w:w="1619" w:type="dxa"/>
            <w:vAlign w:val="bottom"/>
          </w:tcPr>
          <w:p w14:paraId="4B185B01"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Pyramidal</w:t>
            </w:r>
          </w:p>
        </w:tc>
        <w:tc>
          <w:tcPr>
            <w:tcW w:w="1619" w:type="dxa"/>
            <w:vAlign w:val="bottom"/>
          </w:tcPr>
          <w:p w14:paraId="006809D0"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68.1 (4.3)</w:t>
            </w:r>
          </w:p>
        </w:tc>
        <w:tc>
          <w:tcPr>
            <w:tcW w:w="1619" w:type="dxa"/>
            <w:vAlign w:val="bottom"/>
          </w:tcPr>
          <w:p w14:paraId="324D18E0"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68.9 (3.5)</w:t>
            </w:r>
          </w:p>
        </w:tc>
        <w:tc>
          <w:tcPr>
            <w:tcW w:w="1619" w:type="dxa"/>
            <w:vAlign w:val="bottom"/>
          </w:tcPr>
          <w:p w14:paraId="52C01893"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0.8 (1.5)</w:t>
            </w:r>
          </w:p>
        </w:tc>
        <w:tc>
          <w:tcPr>
            <w:tcW w:w="1619" w:type="dxa"/>
            <w:vAlign w:val="bottom"/>
          </w:tcPr>
          <w:p w14:paraId="2E7BA767"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1.3 (2.2)</w:t>
            </w:r>
          </w:p>
        </w:tc>
      </w:tr>
      <w:tr w:rsidR="00E94E07" w:rsidRPr="00A657E0" w14:paraId="7F83B56C" w14:textId="77777777" w:rsidTr="00D0527D">
        <w:tc>
          <w:tcPr>
            <w:tcW w:w="2122" w:type="dxa"/>
          </w:tcPr>
          <w:p w14:paraId="0A40D1E4" w14:textId="17B3688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 xml:space="preserve">Filipas et al. </w:t>
            </w:r>
            <w:r w:rsidRPr="00A657E0">
              <w:rPr>
                <w:color w:val="000000"/>
                <w:sz w:val="16"/>
                <w:szCs w:val="16"/>
              </w:rPr>
              <w:fldChar w:fldCharType="begin"/>
            </w:r>
            <w:r w:rsidR="00A27F23" w:rsidRPr="00A657E0">
              <w:rPr>
                <w:rFonts w:ascii="Times New Roman" w:hAnsi="Times New Roman"/>
                <w:color w:val="000000"/>
                <w:sz w:val="16"/>
                <w:szCs w:val="16"/>
              </w:rPr>
              <w:instrText xml:space="preserve"> ADDIN EN.CITE &lt;EndNote&gt;&lt;Cite&gt;&lt;Author&gt;Filipas&lt;/Author&gt;&lt;Year&gt;2023&lt;/Year&gt;&lt;RecNum&gt;55&lt;/RecNum&gt;&lt;DisplayText&gt;[43]&lt;/DisplayText&gt;&lt;record&gt;&lt;rec-number&gt;55&lt;/rec-number&gt;&lt;foreign-keys&gt;&lt;key app="EN" db-id="v9a52wtw8pf9daexawbvetrzd0a2z2r2ssr5" timestamp="1707686207"&gt;55&lt;/key&gt;&lt;/foreign-keys&gt;&lt;ref-type name="Journal Article"&gt;17&lt;/ref-type&gt;&lt;contributors&gt;&lt;authors&gt;&lt;author&gt;Filipas, L.&lt;/author&gt;&lt;author&gt;Bonato, M.&lt;/author&gt;&lt;author&gt;Maggio, A.&lt;/author&gt;&lt;author&gt;Gallo, G.&lt;/author&gt;&lt;author&gt;Codella, R.&lt;/author&gt;&lt;/authors&gt;&lt;/contributors&gt;&lt;titles&gt;&lt;title&gt;Effects of plyometric training on different 8-week training intensity distributions in well-trained endurance runners&lt;/title&gt;&lt;secondary-title&gt;Scand J Med Sci Sports&lt;/secondary-title&gt;&lt;/titles&gt;&lt;periodical&gt;&lt;full-title&gt;Scand J Med Sci Sports&lt;/full-title&gt;&lt;/periodical&gt;&lt;pages&gt;200-212&lt;/pages&gt;&lt;volume&gt;33&lt;/volume&gt;&lt;number&gt;3&lt;/number&gt;&lt;dates&gt;&lt;year&gt;2023&lt;/year&gt;&lt;/dates&gt;&lt;urls&gt;&lt;related-urls&gt;&lt;url&gt;http://ovidsp.ovid.com/ovidweb.cgi?T=JS&amp;amp;PAGE=reference&amp;amp;D=med23&amp;amp;NEWS=N&amp;amp;AN=36326594&lt;/url&gt;&lt;/related-urls&gt;&lt;/urls&gt;&lt;remote-database-name&gt;Ovid MEDLINE(R)&lt;/remote-database-name&gt;&lt;access-date&gt;20221116//&lt;/access-date&gt;&lt;/record&gt;&lt;/Cite&gt;&lt;/EndNote&gt;</w:instrText>
            </w:r>
            <w:r w:rsidRPr="00A657E0">
              <w:rPr>
                <w:color w:val="000000"/>
                <w:sz w:val="16"/>
                <w:szCs w:val="16"/>
              </w:rPr>
              <w:fldChar w:fldCharType="separate"/>
            </w:r>
            <w:r w:rsidR="00A27F23" w:rsidRPr="00A657E0">
              <w:rPr>
                <w:rFonts w:ascii="Times New Roman" w:hAnsi="Times New Roman"/>
                <w:noProof/>
                <w:color w:val="000000"/>
                <w:sz w:val="16"/>
                <w:szCs w:val="16"/>
              </w:rPr>
              <w:t>[43]</w:t>
            </w:r>
            <w:r w:rsidRPr="00A657E0">
              <w:rPr>
                <w:color w:val="000000"/>
                <w:sz w:val="16"/>
                <w:szCs w:val="16"/>
              </w:rPr>
              <w:fldChar w:fldCharType="end"/>
            </w:r>
          </w:p>
        </w:tc>
        <w:tc>
          <w:tcPr>
            <w:tcW w:w="1114" w:type="dxa"/>
            <w:vAlign w:val="bottom"/>
          </w:tcPr>
          <w:p w14:paraId="73C0E022"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w:t>
            </w:r>
          </w:p>
        </w:tc>
        <w:tc>
          <w:tcPr>
            <w:tcW w:w="1619" w:type="dxa"/>
            <w:vAlign w:val="bottom"/>
          </w:tcPr>
          <w:p w14:paraId="49635D0E"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15</w:t>
            </w:r>
          </w:p>
        </w:tc>
        <w:tc>
          <w:tcPr>
            <w:tcW w:w="1619" w:type="dxa"/>
            <w:vAlign w:val="bottom"/>
          </w:tcPr>
          <w:p w14:paraId="03F5C0B9"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Polarized</w:t>
            </w:r>
          </w:p>
        </w:tc>
        <w:tc>
          <w:tcPr>
            <w:tcW w:w="1619" w:type="dxa"/>
            <w:vAlign w:val="bottom"/>
          </w:tcPr>
          <w:p w14:paraId="05EF3C7F"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68.1 (2.9)</w:t>
            </w:r>
          </w:p>
        </w:tc>
        <w:tc>
          <w:tcPr>
            <w:tcW w:w="1619" w:type="dxa"/>
            <w:vAlign w:val="bottom"/>
          </w:tcPr>
          <w:p w14:paraId="45F08BF5"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68.1 (3.9)</w:t>
            </w:r>
          </w:p>
        </w:tc>
        <w:tc>
          <w:tcPr>
            <w:tcW w:w="1619" w:type="dxa"/>
            <w:vAlign w:val="bottom"/>
          </w:tcPr>
          <w:p w14:paraId="38361C35"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0.1 (1.4)</w:t>
            </w:r>
          </w:p>
        </w:tc>
        <w:tc>
          <w:tcPr>
            <w:tcW w:w="1619" w:type="dxa"/>
            <w:vAlign w:val="bottom"/>
          </w:tcPr>
          <w:p w14:paraId="0EE4EDCE"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0.1 (2.1)</w:t>
            </w:r>
          </w:p>
        </w:tc>
      </w:tr>
      <w:tr w:rsidR="00E94E07" w:rsidRPr="00A657E0" w14:paraId="769DBBFE" w14:textId="77777777" w:rsidTr="00D0527D">
        <w:tc>
          <w:tcPr>
            <w:tcW w:w="2122" w:type="dxa"/>
          </w:tcPr>
          <w:p w14:paraId="7AD3FC46" w14:textId="77777777" w:rsidR="00E94E07" w:rsidRPr="00A657E0" w:rsidRDefault="00E94E07" w:rsidP="00D0527D">
            <w:pPr>
              <w:rPr>
                <w:rFonts w:ascii="Times New Roman" w:hAnsi="Times New Roman"/>
                <w:sz w:val="16"/>
                <w:szCs w:val="16"/>
              </w:rPr>
            </w:pPr>
          </w:p>
        </w:tc>
        <w:tc>
          <w:tcPr>
            <w:tcW w:w="1114" w:type="dxa"/>
            <w:vAlign w:val="bottom"/>
          </w:tcPr>
          <w:p w14:paraId="3181F601"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w:t>
            </w:r>
          </w:p>
        </w:tc>
        <w:tc>
          <w:tcPr>
            <w:tcW w:w="1619" w:type="dxa"/>
            <w:vAlign w:val="bottom"/>
          </w:tcPr>
          <w:p w14:paraId="61C73F7B"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15</w:t>
            </w:r>
          </w:p>
        </w:tc>
        <w:tc>
          <w:tcPr>
            <w:tcW w:w="1619" w:type="dxa"/>
            <w:vAlign w:val="bottom"/>
          </w:tcPr>
          <w:p w14:paraId="33DB3796"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Pyramidal</w:t>
            </w:r>
          </w:p>
        </w:tc>
        <w:tc>
          <w:tcPr>
            <w:tcW w:w="1619" w:type="dxa"/>
            <w:vAlign w:val="bottom"/>
          </w:tcPr>
          <w:p w14:paraId="7BF05087"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68.2 (2.8)</w:t>
            </w:r>
          </w:p>
        </w:tc>
        <w:tc>
          <w:tcPr>
            <w:tcW w:w="1619" w:type="dxa"/>
            <w:vAlign w:val="bottom"/>
          </w:tcPr>
          <w:p w14:paraId="4D4E3F7B"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68.8 (2.6)</w:t>
            </w:r>
          </w:p>
        </w:tc>
        <w:tc>
          <w:tcPr>
            <w:tcW w:w="1619" w:type="dxa"/>
            <w:vAlign w:val="bottom"/>
          </w:tcPr>
          <w:p w14:paraId="4DE635DD"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0.6 (1.3)</w:t>
            </w:r>
          </w:p>
        </w:tc>
        <w:tc>
          <w:tcPr>
            <w:tcW w:w="1619" w:type="dxa"/>
            <w:vAlign w:val="bottom"/>
          </w:tcPr>
          <w:p w14:paraId="13AD3382"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0.9 (1.9)</w:t>
            </w:r>
          </w:p>
        </w:tc>
      </w:tr>
      <w:tr w:rsidR="00E94E07" w:rsidRPr="00A657E0" w14:paraId="19246F65" w14:textId="77777777" w:rsidTr="00D0527D">
        <w:tc>
          <w:tcPr>
            <w:tcW w:w="2122" w:type="dxa"/>
          </w:tcPr>
          <w:p w14:paraId="1C420134" w14:textId="1ADA4230"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 xml:space="preserve">Pérez et al. </w:t>
            </w:r>
            <w:r w:rsidRPr="00A657E0">
              <w:rPr>
                <w:color w:val="000000"/>
                <w:sz w:val="16"/>
                <w:szCs w:val="16"/>
              </w:rPr>
              <w:fldChar w:fldCharType="begin"/>
            </w:r>
            <w:r w:rsidR="00A27F23" w:rsidRPr="00A657E0">
              <w:rPr>
                <w:rFonts w:ascii="Times New Roman" w:hAnsi="Times New Roman"/>
                <w:color w:val="000000"/>
                <w:sz w:val="16"/>
                <w:szCs w:val="16"/>
              </w:rPr>
              <w:instrText xml:space="preserve"> ADDIN EN.CITE &lt;EndNote&gt;&lt;Cite&gt;&lt;Author&gt;Pérez&lt;/Author&gt;&lt;Year&gt;2019&lt;/Year&gt;&lt;RecNum&gt;105&lt;/RecNum&gt;&lt;DisplayText&gt;[44]&lt;/DisplayText&gt;&lt;record&gt;&lt;rec-number&gt;105&lt;/rec-number&gt;&lt;foreign-keys&gt;&lt;key app="EN" db-id="v9a52wtw8pf9daexawbvetrzd0a2z2r2ssr5" timestamp="1707686207"&gt;105&lt;/key&gt;&lt;/foreign-keys&gt;&lt;ref-type name="Journal Article"&gt;17&lt;/ref-type&gt;&lt;contributors&gt;&lt;authors&gt;&lt;author&gt;Pérez, A.&lt;/author&gt;&lt;author&gt;Ramos-Campo, D. J.&lt;/author&gt;&lt;author&gt;Freitas, T. T.&lt;/author&gt;&lt;author&gt;Rubio-Arias, J. Á.&lt;/author&gt;&lt;author&gt;Marín-Cascales, E.&lt;/author&gt;&lt;author&gt;Alcaraz, P. E.&lt;/author&gt;&lt;/authors&gt;&lt;/contributors&gt;&lt;titles&gt;&lt;title&gt;Effect of two different intensity distribution training programmes on aerobic and body composition variables in ultra-endurance runners&lt;/title&gt;&lt;secondary-title&gt;Eur J Sports Sci&lt;/secondary-title&gt;&lt;/titles&gt;&lt;periodical&gt;&lt;full-title&gt;Eur J Sports Sci&lt;/full-title&gt;&lt;/periodical&gt;&lt;pages&gt;636-644&lt;/pages&gt;&lt;volume&gt;19&lt;/volume&gt;&lt;number&gt;5&lt;/number&gt;&lt;dates&gt;&lt;year&gt;2019&lt;/year&gt;&lt;/dates&gt;&lt;isbn&gt;1536-7290&lt;/isbn&gt;&lt;urls&gt;&lt;/urls&gt;&lt;electronic-resource-num&gt;https://dx.doi.org/10.1080/17461391.2018.1539124&lt;/electronic-resource-num&gt;&lt;remote-database-name&gt;Ovid MEDLINE(R) &amp;lt;2019&amp;gt;&lt;/remote-database-name&gt;&lt;access-date&gt;20181031//&lt;/access-date&gt;&lt;/record&gt;&lt;/Cite&gt;&lt;/EndNote&gt;</w:instrText>
            </w:r>
            <w:r w:rsidRPr="00A657E0">
              <w:rPr>
                <w:color w:val="000000"/>
                <w:sz w:val="16"/>
                <w:szCs w:val="16"/>
              </w:rPr>
              <w:fldChar w:fldCharType="separate"/>
            </w:r>
            <w:r w:rsidR="00A27F23" w:rsidRPr="00A657E0">
              <w:rPr>
                <w:rFonts w:ascii="Times New Roman" w:hAnsi="Times New Roman"/>
                <w:noProof/>
                <w:color w:val="000000"/>
                <w:sz w:val="16"/>
                <w:szCs w:val="16"/>
              </w:rPr>
              <w:t>[44]</w:t>
            </w:r>
            <w:r w:rsidRPr="00A657E0">
              <w:rPr>
                <w:color w:val="000000"/>
                <w:sz w:val="16"/>
                <w:szCs w:val="16"/>
              </w:rPr>
              <w:fldChar w:fldCharType="end"/>
            </w:r>
          </w:p>
        </w:tc>
        <w:tc>
          <w:tcPr>
            <w:tcW w:w="1114" w:type="dxa"/>
            <w:vAlign w:val="bottom"/>
          </w:tcPr>
          <w:p w14:paraId="2B34DA05"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w:t>
            </w:r>
          </w:p>
        </w:tc>
        <w:tc>
          <w:tcPr>
            <w:tcW w:w="1619" w:type="dxa"/>
            <w:vAlign w:val="bottom"/>
          </w:tcPr>
          <w:p w14:paraId="259CB926"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11</w:t>
            </w:r>
          </w:p>
        </w:tc>
        <w:tc>
          <w:tcPr>
            <w:tcW w:w="1619" w:type="dxa"/>
            <w:vAlign w:val="bottom"/>
          </w:tcPr>
          <w:p w14:paraId="0877BDA6"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Polarized</w:t>
            </w:r>
          </w:p>
        </w:tc>
        <w:tc>
          <w:tcPr>
            <w:tcW w:w="1619" w:type="dxa"/>
            <w:vAlign w:val="bottom"/>
          </w:tcPr>
          <w:p w14:paraId="74B350C9"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56.7 (5.5)</w:t>
            </w:r>
          </w:p>
        </w:tc>
        <w:tc>
          <w:tcPr>
            <w:tcW w:w="1619" w:type="dxa"/>
            <w:vAlign w:val="bottom"/>
          </w:tcPr>
          <w:p w14:paraId="1E2F13CD"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56.1 (6.3)</w:t>
            </w:r>
          </w:p>
        </w:tc>
        <w:tc>
          <w:tcPr>
            <w:tcW w:w="1619" w:type="dxa"/>
            <w:vAlign w:val="bottom"/>
          </w:tcPr>
          <w:p w14:paraId="0F175ECA"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-0.6 (3.0)</w:t>
            </w:r>
          </w:p>
        </w:tc>
        <w:tc>
          <w:tcPr>
            <w:tcW w:w="1619" w:type="dxa"/>
            <w:vAlign w:val="bottom"/>
          </w:tcPr>
          <w:p w14:paraId="0E9C3185"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-1.1 (5.3)</w:t>
            </w:r>
          </w:p>
        </w:tc>
      </w:tr>
      <w:tr w:rsidR="00E94E07" w:rsidRPr="00A657E0" w14:paraId="454025D0" w14:textId="77777777" w:rsidTr="00D0527D">
        <w:tc>
          <w:tcPr>
            <w:tcW w:w="2122" w:type="dxa"/>
            <w:vAlign w:val="bottom"/>
          </w:tcPr>
          <w:p w14:paraId="25D23263" w14:textId="77777777" w:rsidR="00E94E07" w:rsidRPr="00A657E0" w:rsidRDefault="00E94E07" w:rsidP="00D0527D">
            <w:pPr>
              <w:rPr>
                <w:rFonts w:ascii="Times New Roman" w:hAnsi="Times New Roman"/>
                <w:sz w:val="16"/>
                <w:szCs w:val="16"/>
              </w:rPr>
            </w:pPr>
          </w:p>
        </w:tc>
        <w:tc>
          <w:tcPr>
            <w:tcW w:w="1114" w:type="dxa"/>
            <w:vAlign w:val="bottom"/>
          </w:tcPr>
          <w:p w14:paraId="0BE3B864"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w:t>
            </w:r>
          </w:p>
        </w:tc>
        <w:tc>
          <w:tcPr>
            <w:tcW w:w="1619" w:type="dxa"/>
            <w:vAlign w:val="bottom"/>
          </w:tcPr>
          <w:p w14:paraId="3A257F30"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9</w:t>
            </w:r>
          </w:p>
        </w:tc>
        <w:tc>
          <w:tcPr>
            <w:tcW w:w="1619" w:type="dxa"/>
            <w:vAlign w:val="bottom"/>
          </w:tcPr>
          <w:p w14:paraId="4B8D2A61"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Pyramidal</w:t>
            </w:r>
          </w:p>
        </w:tc>
        <w:tc>
          <w:tcPr>
            <w:tcW w:w="1619" w:type="dxa"/>
            <w:vAlign w:val="bottom"/>
          </w:tcPr>
          <w:p w14:paraId="019FB232"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56.8 (5.0)</w:t>
            </w:r>
          </w:p>
        </w:tc>
        <w:tc>
          <w:tcPr>
            <w:tcW w:w="1619" w:type="dxa"/>
            <w:vAlign w:val="bottom"/>
          </w:tcPr>
          <w:p w14:paraId="6683CB4E"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58.4 (4.7)</w:t>
            </w:r>
          </w:p>
        </w:tc>
        <w:tc>
          <w:tcPr>
            <w:tcW w:w="1619" w:type="dxa"/>
            <w:vAlign w:val="bottom"/>
          </w:tcPr>
          <w:p w14:paraId="691B5071"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1.7 (2.9)</w:t>
            </w:r>
          </w:p>
        </w:tc>
        <w:tc>
          <w:tcPr>
            <w:tcW w:w="1619" w:type="dxa"/>
            <w:vAlign w:val="bottom"/>
          </w:tcPr>
          <w:p w14:paraId="57E9F3F0"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3.1 (5.2)</w:t>
            </w:r>
          </w:p>
        </w:tc>
      </w:tr>
      <w:tr w:rsidR="00E94E07" w:rsidRPr="00A657E0" w14:paraId="6F362F91" w14:textId="77777777" w:rsidTr="00D0527D">
        <w:tc>
          <w:tcPr>
            <w:tcW w:w="2122" w:type="dxa"/>
            <w:vAlign w:val="bottom"/>
          </w:tcPr>
          <w:p w14:paraId="48F77E6B" w14:textId="65F21994"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 xml:space="preserve">Sellés-Pérez et al. </w:t>
            </w:r>
            <w:r w:rsidRPr="00A657E0">
              <w:rPr>
                <w:color w:val="000000"/>
                <w:sz w:val="16"/>
                <w:szCs w:val="16"/>
              </w:rPr>
              <w:fldChar w:fldCharType="begin"/>
            </w:r>
            <w:r w:rsidR="00A27F23" w:rsidRPr="00A657E0">
              <w:rPr>
                <w:rFonts w:ascii="Times New Roman" w:hAnsi="Times New Roman"/>
                <w:color w:val="000000"/>
                <w:sz w:val="16"/>
                <w:szCs w:val="16"/>
              </w:rPr>
              <w:instrText xml:space="preserve"> ADDIN EN.CITE &lt;EndNote&gt;&lt;Cite&gt;&lt;Author&gt;Sellés-Pérez&lt;/Author&gt;&lt;Year&gt;2019&lt;/Year&gt;&lt;RecNum&gt;101&lt;/RecNum&gt;&lt;DisplayText&gt;[45]&lt;/DisplayText&gt;&lt;record&gt;&lt;rec-number&gt;101&lt;/rec-number&gt;&lt;foreign-keys&gt;&lt;key app="EN" db-id="v9a52wtw8pf9daexawbvetrzd0a2z2r2ssr5" timestamp="1707686207"&gt;101&lt;/key&gt;&lt;/foreign-keys&gt;&lt;ref-type name="Journal Article"&gt;17&lt;/ref-type&gt;&lt;contributors&gt;&lt;authors&gt;&lt;author&gt;Sellés-Pérez, S.&lt;/author&gt;&lt;author&gt;Fernández-Sáez, J.&lt;/author&gt;&lt;author&gt;Cejuela, R.&lt;/author&gt;&lt;/authors&gt;&lt;/contributors&gt;&lt;titles&gt;&lt;title&gt;Polarized and pyramidal training intensity distribution: relationship with a half-ironman distance triathlon competition&lt;/title&gt;&lt;secondary-title&gt;J Sports Sci Med&lt;/secondary-title&gt;&lt;/titles&gt;&lt;periodical&gt;&lt;full-title&gt;J Sports Sci Med&lt;/full-title&gt;&lt;/periodical&gt;&lt;pages&gt;708-715&lt;/pages&gt;&lt;volume&gt;18&lt;/volume&gt;&lt;number&gt;4&lt;/number&gt;&lt;dates&gt;&lt;year&gt;2019&lt;/year&gt;&lt;/dates&gt;&lt;urls&gt;&lt;/urls&gt;&lt;remote-database-name&gt;Ovid MEDLINE(R) &amp;lt;2019&amp;gt;&lt;/remote-database-name&gt;&lt;access-date&gt;20191119//&lt;/access-date&gt;&lt;/record&gt;&lt;/Cite&gt;&lt;/EndNote&gt;</w:instrText>
            </w:r>
            <w:r w:rsidRPr="00A657E0">
              <w:rPr>
                <w:color w:val="000000"/>
                <w:sz w:val="16"/>
                <w:szCs w:val="16"/>
              </w:rPr>
              <w:fldChar w:fldCharType="separate"/>
            </w:r>
            <w:r w:rsidR="00A27F23" w:rsidRPr="00A657E0">
              <w:rPr>
                <w:rFonts w:ascii="Times New Roman" w:hAnsi="Times New Roman"/>
                <w:noProof/>
                <w:color w:val="000000"/>
                <w:sz w:val="16"/>
                <w:szCs w:val="16"/>
              </w:rPr>
              <w:t>[45]</w:t>
            </w:r>
            <w:r w:rsidRPr="00A657E0">
              <w:rPr>
                <w:color w:val="000000"/>
                <w:sz w:val="16"/>
                <w:szCs w:val="16"/>
              </w:rPr>
              <w:fldChar w:fldCharType="end"/>
            </w:r>
          </w:p>
        </w:tc>
        <w:tc>
          <w:tcPr>
            <w:tcW w:w="1114" w:type="dxa"/>
            <w:vAlign w:val="bottom"/>
          </w:tcPr>
          <w:p w14:paraId="59B9B140"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w:t>
            </w:r>
          </w:p>
        </w:tc>
        <w:tc>
          <w:tcPr>
            <w:tcW w:w="1619" w:type="dxa"/>
            <w:vAlign w:val="bottom"/>
          </w:tcPr>
          <w:p w14:paraId="43D1D10C"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7</w:t>
            </w:r>
          </w:p>
        </w:tc>
        <w:tc>
          <w:tcPr>
            <w:tcW w:w="1619" w:type="dxa"/>
            <w:vAlign w:val="bottom"/>
          </w:tcPr>
          <w:p w14:paraId="634D894E"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Polarized</w:t>
            </w:r>
          </w:p>
        </w:tc>
        <w:tc>
          <w:tcPr>
            <w:tcW w:w="1619" w:type="dxa"/>
            <w:vAlign w:val="bottom"/>
          </w:tcPr>
          <w:p w14:paraId="30996E45"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54.7 (4.3)</w:t>
            </w:r>
          </w:p>
        </w:tc>
        <w:tc>
          <w:tcPr>
            <w:tcW w:w="1619" w:type="dxa"/>
            <w:vAlign w:val="bottom"/>
          </w:tcPr>
          <w:p w14:paraId="09282D5A"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55.1 (5.5)</w:t>
            </w:r>
          </w:p>
        </w:tc>
        <w:tc>
          <w:tcPr>
            <w:tcW w:w="1619" w:type="dxa"/>
            <w:vAlign w:val="bottom"/>
          </w:tcPr>
          <w:p w14:paraId="656098D4"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0.4 (6.0)</w:t>
            </w:r>
          </w:p>
        </w:tc>
        <w:tc>
          <w:tcPr>
            <w:tcW w:w="1619" w:type="dxa"/>
            <w:vAlign w:val="bottom"/>
          </w:tcPr>
          <w:p w14:paraId="45D3F3A1"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1.2 (11.4)</w:t>
            </w:r>
          </w:p>
        </w:tc>
      </w:tr>
      <w:tr w:rsidR="00E94E07" w:rsidRPr="00A657E0" w14:paraId="453701CA" w14:textId="77777777" w:rsidTr="00D0527D">
        <w:tc>
          <w:tcPr>
            <w:tcW w:w="2122" w:type="dxa"/>
          </w:tcPr>
          <w:p w14:paraId="0CCBC3D7" w14:textId="77777777" w:rsidR="00E94E07" w:rsidRPr="00A657E0" w:rsidRDefault="00E94E07" w:rsidP="00D0527D">
            <w:pPr>
              <w:rPr>
                <w:rFonts w:ascii="Times New Roman" w:hAnsi="Times New Roman"/>
                <w:sz w:val="16"/>
                <w:szCs w:val="16"/>
              </w:rPr>
            </w:pPr>
          </w:p>
        </w:tc>
        <w:tc>
          <w:tcPr>
            <w:tcW w:w="1114" w:type="dxa"/>
            <w:vAlign w:val="bottom"/>
          </w:tcPr>
          <w:p w14:paraId="0024D3D2"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w:t>
            </w:r>
          </w:p>
        </w:tc>
        <w:tc>
          <w:tcPr>
            <w:tcW w:w="1619" w:type="dxa"/>
            <w:vAlign w:val="bottom"/>
          </w:tcPr>
          <w:p w14:paraId="1FDEC20F"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8</w:t>
            </w:r>
          </w:p>
        </w:tc>
        <w:tc>
          <w:tcPr>
            <w:tcW w:w="1619" w:type="dxa"/>
            <w:vAlign w:val="bottom"/>
          </w:tcPr>
          <w:p w14:paraId="3FC777B7"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Pyramidal</w:t>
            </w:r>
          </w:p>
        </w:tc>
        <w:tc>
          <w:tcPr>
            <w:tcW w:w="1619" w:type="dxa"/>
            <w:vAlign w:val="bottom"/>
          </w:tcPr>
          <w:p w14:paraId="62488D88"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56.5 (4.8)</w:t>
            </w:r>
          </w:p>
        </w:tc>
        <w:tc>
          <w:tcPr>
            <w:tcW w:w="1619" w:type="dxa"/>
            <w:vAlign w:val="bottom"/>
          </w:tcPr>
          <w:p w14:paraId="146A8362"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57.6 (4.9)</w:t>
            </w:r>
          </w:p>
        </w:tc>
        <w:tc>
          <w:tcPr>
            <w:tcW w:w="1619" w:type="dxa"/>
            <w:vAlign w:val="bottom"/>
          </w:tcPr>
          <w:p w14:paraId="553F0C6F"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1.1 (2.9)</w:t>
            </w:r>
          </w:p>
        </w:tc>
        <w:tc>
          <w:tcPr>
            <w:tcW w:w="1619" w:type="dxa"/>
            <w:vAlign w:val="bottom"/>
          </w:tcPr>
          <w:p w14:paraId="6ECCE340"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2.1 (5.6)</w:t>
            </w:r>
          </w:p>
        </w:tc>
      </w:tr>
      <w:tr w:rsidR="00E94E07" w:rsidRPr="00A657E0" w14:paraId="487746F9" w14:textId="77777777" w:rsidTr="00D0527D">
        <w:tc>
          <w:tcPr>
            <w:tcW w:w="2122" w:type="dxa"/>
          </w:tcPr>
          <w:p w14:paraId="6A4C7FAB" w14:textId="317DB8AC"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 xml:space="preserve">Stöggl et al. </w:t>
            </w:r>
            <w:r w:rsidRPr="00A657E0">
              <w:rPr>
                <w:color w:val="000000"/>
                <w:sz w:val="16"/>
                <w:szCs w:val="16"/>
              </w:rPr>
              <w:fldChar w:fldCharType="begin"/>
            </w:r>
            <w:r w:rsidR="00A27F23" w:rsidRPr="00A657E0">
              <w:rPr>
                <w:rFonts w:ascii="Times New Roman" w:hAnsi="Times New Roman"/>
                <w:color w:val="000000"/>
                <w:sz w:val="16"/>
                <w:szCs w:val="16"/>
              </w:rPr>
              <w:instrText xml:space="preserve"> ADDIN EN.CITE &lt;EndNote&gt;&lt;Cite&gt;&lt;Author&gt;Stöggl&lt;/Author&gt;&lt;Year&gt;2017&lt;/Year&gt;&lt;RecNum&gt;130&lt;/RecNum&gt;&lt;DisplayText&gt;[46]&lt;/DisplayText&gt;&lt;record&gt;&lt;rec-number&gt;130&lt;/rec-number&gt;&lt;foreign-keys&gt;&lt;key app="EN" db-id="v9a52wtw8pf9daexawbvetrzd0a2z2r2ssr5" timestamp="1707686207"&gt;130&lt;/key&gt;&lt;/foreign-keys&gt;&lt;ref-type name="Journal Article"&gt;17&lt;/ref-type&gt;&lt;contributors&gt;&lt;authors&gt;&lt;author&gt;Stöggl, T. L.&lt;/author&gt;&lt;author&gt;Björklund, g.&lt;/author&gt;&lt;/authors&gt;&lt;/contributors&gt;&lt;titles&gt;&lt;title&gt;High intensity interval training leads to greater improvements in acute heart rate recovery and anaerobic power as high volume low intensity training&lt;/title&gt;&lt;secondary-title&gt;Front Physiol&lt;/secondary-title&gt;&lt;/titles&gt;&lt;periodical&gt;&lt;full-title&gt;Front Physiol&lt;/full-title&gt;&lt;/periodical&gt;&lt;pages&gt;562&lt;/pages&gt;&lt;volume&gt;8&lt;/volume&gt;&lt;dates&gt;&lt;year&gt;2017&lt;/year&gt;&lt;/dates&gt;&lt;urls&gt;&lt;/urls&gt;&lt;remote-database-name&gt;Ovid MEDLINE(R) PubMed-not-MEDLINE &amp;lt;2017 to 2019&amp;gt;&lt;/remote-database-name&gt;&lt;access-date&gt;20170802//&lt;/access-date&gt;&lt;/record&gt;&lt;/Cite&gt;&lt;/EndNote&gt;</w:instrText>
            </w:r>
            <w:r w:rsidRPr="00A657E0">
              <w:rPr>
                <w:color w:val="000000"/>
                <w:sz w:val="16"/>
                <w:szCs w:val="16"/>
              </w:rPr>
              <w:fldChar w:fldCharType="separate"/>
            </w:r>
            <w:r w:rsidR="00A27F23" w:rsidRPr="00A657E0">
              <w:rPr>
                <w:rFonts w:ascii="Times New Roman" w:hAnsi="Times New Roman"/>
                <w:noProof/>
                <w:color w:val="000000"/>
                <w:sz w:val="16"/>
                <w:szCs w:val="16"/>
              </w:rPr>
              <w:t>[46]</w:t>
            </w:r>
            <w:r w:rsidRPr="00A657E0">
              <w:rPr>
                <w:color w:val="000000"/>
                <w:sz w:val="16"/>
                <w:szCs w:val="16"/>
              </w:rPr>
              <w:fldChar w:fldCharType="end"/>
            </w:r>
          </w:p>
        </w:tc>
        <w:tc>
          <w:tcPr>
            <w:tcW w:w="1114" w:type="dxa"/>
            <w:vAlign w:val="bottom"/>
          </w:tcPr>
          <w:p w14:paraId="13CAA26F"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w:t>
            </w:r>
          </w:p>
        </w:tc>
        <w:tc>
          <w:tcPr>
            <w:tcW w:w="1619" w:type="dxa"/>
            <w:vAlign w:val="bottom"/>
          </w:tcPr>
          <w:p w14:paraId="5FC63199"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9</w:t>
            </w:r>
          </w:p>
        </w:tc>
        <w:tc>
          <w:tcPr>
            <w:tcW w:w="1619" w:type="dxa"/>
            <w:vAlign w:val="bottom"/>
          </w:tcPr>
          <w:p w14:paraId="51699A0A"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Polarized</w:t>
            </w:r>
          </w:p>
        </w:tc>
        <w:tc>
          <w:tcPr>
            <w:tcW w:w="1619" w:type="dxa"/>
            <w:vAlign w:val="bottom"/>
          </w:tcPr>
          <w:p w14:paraId="5B475B35"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61.7 (8.1)</w:t>
            </w:r>
          </w:p>
        </w:tc>
        <w:tc>
          <w:tcPr>
            <w:tcW w:w="1619" w:type="dxa"/>
            <w:vAlign w:val="bottom"/>
          </w:tcPr>
          <w:p w14:paraId="5B82D778"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67.0 (8.5)</w:t>
            </w:r>
          </w:p>
        </w:tc>
        <w:tc>
          <w:tcPr>
            <w:tcW w:w="1619" w:type="dxa"/>
            <w:vAlign w:val="bottom"/>
          </w:tcPr>
          <w:p w14:paraId="459100EB"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5.3 (1.8)</w:t>
            </w:r>
          </w:p>
        </w:tc>
        <w:tc>
          <w:tcPr>
            <w:tcW w:w="1619" w:type="dxa"/>
            <w:vAlign w:val="bottom"/>
          </w:tcPr>
          <w:p w14:paraId="66DD078B"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8.8 (3.1)</w:t>
            </w:r>
          </w:p>
        </w:tc>
      </w:tr>
      <w:tr w:rsidR="00E94E07" w:rsidRPr="00A657E0" w14:paraId="75D5C231" w14:textId="77777777" w:rsidTr="00D0527D">
        <w:tc>
          <w:tcPr>
            <w:tcW w:w="2122" w:type="dxa"/>
          </w:tcPr>
          <w:p w14:paraId="22EA9261" w14:textId="77777777" w:rsidR="00E94E07" w:rsidRPr="00A657E0" w:rsidRDefault="00E94E07" w:rsidP="00D0527D">
            <w:pPr>
              <w:rPr>
                <w:rFonts w:ascii="Times New Roman" w:hAnsi="Times New Roman"/>
                <w:sz w:val="16"/>
                <w:szCs w:val="16"/>
              </w:rPr>
            </w:pPr>
          </w:p>
        </w:tc>
        <w:tc>
          <w:tcPr>
            <w:tcW w:w="1114" w:type="dxa"/>
            <w:vAlign w:val="bottom"/>
          </w:tcPr>
          <w:p w14:paraId="1BFE5780"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w:t>
            </w:r>
          </w:p>
        </w:tc>
        <w:tc>
          <w:tcPr>
            <w:tcW w:w="1619" w:type="dxa"/>
            <w:vAlign w:val="bottom"/>
          </w:tcPr>
          <w:p w14:paraId="076F8F30"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10</w:t>
            </w:r>
          </w:p>
        </w:tc>
        <w:tc>
          <w:tcPr>
            <w:tcW w:w="1619" w:type="dxa"/>
            <w:vAlign w:val="bottom"/>
          </w:tcPr>
          <w:p w14:paraId="5DD4D511"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Pyramidal</w:t>
            </w:r>
          </w:p>
        </w:tc>
        <w:tc>
          <w:tcPr>
            <w:tcW w:w="1619" w:type="dxa"/>
            <w:vAlign w:val="bottom"/>
          </w:tcPr>
          <w:p w14:paraId="48FEC298"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60.9 (8.4)</w:t>
            </w:r>
          </w:p>
        </w:tc>
        <w:tc>
          <w:tcPr>
            <w:tcW w:w="1619" w:type="dxa"/>
            <w:vAlign w:val="bottom"/>
          </w:tcPr>
          <w:p w14:paraId="707C1DC1"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61.9 (9.1)</w:t>
            </w:r>
          </w:p>
        </w:tc>
        <w:tc>
          <w:tcPr>
            <w:tcW w:w="1619" w:type="dxa"/>
            <w:vAlign w:val="bottom"/>
          </w:tcPr>
          <w:p w14:paraId="648E5B77"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0.9 (3.2)</w:t>
            </w:r>
          </w:p>
        </w:tc>
        <w:tc>
          <w:tcPr>
            <w:tcW w:w="1619" w:type="dxa"/>
            <w:vAlign w:val="bottom"/>
          </w:tcPr>
          <w:p w14:paraId="4457C2B7"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1.6 (5.1)</w:t>
            </w:r>
          </w:p>
        </w:tc>
      </w:tr>
      <w:tr w:rsidR="00E94E07" w:rsidRPr="00A657E0" w14:paraId="303A9186" w14:textId="77777777" w:rsidTr="00D0527D">
        <w:tc>
          <w:tcPr>
            <w:tcW w:w="2122" w:type="dxa"/>
          </w:tcPr>
          <w:p w14:paraId="2487B83B" w14:textId="77777777" w:rsidR="00E94E07" w:rsidRPr="00A657E0" w:rsidRDefault="00E94E07" w:rsidP="00D0527D">
            <w:pPr>
              <w:rPr>
                <w:rFonts w:ascii="Times New Roman" w:hAnsi="Times New Roman"/>
                <w:sz w:val="16"/>
                <w:szCs w:val="16"/>
              </w:rPr>
            </w:pPr>
          </w:p>
        </w:tc>
        <w:tc>
          <w:tcPr>
            <w:tcW w:w="1114" w:type="dxa"/>
            <w:vAlign w:val="bottom"/>
          </w:tcPr>
          <w:p w14:paraId="05B36E9A"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3</w:t>
            </w:r>
          </w:p>
        </w:tc>
        <w:tc>
          <w:tcPr>
            <w:tcW w:w="1619" w:type="dxa"/>
            <w:vAlign w:val="bottom"/>
          </w:tcPr>
          <w:p w14:paraId="4FA6C224"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8</w:t>
            </w:r>
          </w:p>
        </w:tc>
        <w:tc>
          <w:tcPr>
            <w:tcW w:w="1619" w:type="dxa"/>
            <w:vAlign w:val="bottom"/>
          </w:tcPr>
          <w:p w14:paraId="4B72C1C2"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Threshold</w:t>
            </w:r>
          </w:p>
        </w:tc>
        <w:tc>
          <w:tcPr>
            <w:tcW w:w="1619" w:type="dxa"/>
            <w:vAlign w:val="bottom"/>
          </w:tcPr>
          <w:p w14:paraId="0C8011C9"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63.3 (5.2)</w:t>
            </w:r>
          </w:p>
        </w:tc>
        <w:tc>
          <w:tcPr>
            <w:tcW w:w="1619" w:type="dxa"/>
            <w:vAlign w:val="bottom"/>
          </w:tcPr>
          <w:p w14:paraId="28370B7C"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60.5 (7.9)</w:t>
            </w:r>
          </w:p>
        </w:tc>
        <w:tc>
          <w:tcPr>
            <w:tcW w:w="1619" w:type="dxa"/>
            <w:vAlign w:val="bottom"/>
          </w:tcPr>
          <w:p w14:paraId="62C0681D"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-2.8 (4.4)</w:t>
            </w:r>
          </w:p>
        </w:tc>
        <w:tc>
          <w:tcPr>
            <w:tcW w:w="1619" w:type="dxa"/>
            <w:vAlign w:val="bottom"/>
          </w:tcPr>
          <w:p w14:paraId="0A671919"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-4.7 (7.5)</w:t>
            </w:r>
          </w:p>
        </w:tc>
      </w:tr>
      <w:tr w:rsidR="00E94E07" w:rsidRPr="00A657E0" w14:paraId="71C5A8BA" w14:textId="77777777" w:rsidTr="00D0527D">
        <w:tc>
          <w:tcPr>
            <w:tcW w:w="2122" w:type="dxa"/>
          </w:tcPr>
          <w:p w14:paraId="51ED996C" w14:textId="77777777" w:rsidR="00E94E07" w:rsidRPr="00A657E0" w:rsidRDefault="00E94E07" w:rsidP="00D0527D">
            <w:pPr>
              <w:rPr>
                <w:rFonts w:ascii="Times New Roman" w:hAnsi="Times New Roman"/>
                <w:sz w:val="16"/>
                <w:szCs w:val="16"/>
              </w:rPr>
            </w:pPr>
          </w:p>
        </w:tc>
        <w:tc>
          <w:tcPr>
            <w:tcW w:w="1114" w:type="dxa"/>
            <w:vAlign w:val="bottom"/>
          </w:tcPr>
          <w:p w14:paraId="2323929D"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4</w:t>
            </w:r>
          </w:p>
        </w:tc>
        <w:tc>
          <w:tcPr>
            <w:tcW w:w="1619" w:type="dxa"/>
            <w:vAlign w:val="bottom"/>
          </w:tcPr>
          <w:p w14:paraId="26BC445D"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9</w:t>
            </w:r>
          </w:p>
        </w:tc>
        <w:tc>
          <w:tcPr>
            <w:tcW w:w="1619" w:type="dxa"/>
            <w:vAlign w:val="bottom"/>
          </w:tcPr>
          <w:p w14:paraId="1F976786"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High</w:t>
            </w:r>
          </w:p>
        </w:tc>
        <w:tc>
          <w:tcPr>
            <w:tcW w:w="1619" w:type="dxa"/>
            <w:vAlign w:val="bottom"/>
          </w:tcPr>
          <w:p w14:paraId="0E6B3AF4"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63.7 (7.1)</w:t>
            </w:r>
          </w:p>
        </w:tc>
        <w:tc>
          <w:tcPr>
            <w:tcW w:w="1619" w:type="dxa"/>
            <w:vAlign w:val="bottom"/>
          </w:tcPr>
          <w:p w14:paraId="42C149C1"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66.6 (5.8)</w:t>
            </w:r>
          </w:p>
        </w:tc>
        <w:tc>
          <w:tcPr>
            <w:tcW w:w="1619" w:type="dxa"/>
            <w:vAlign w:val="bottom"/>
          </w:tcPr>
          <w:p w14:paraId="0C3743EA"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2.8 (3.5)</w:t>
            </w:r>
          </w:p>
        </w:tc>
        <w:tc>
          <w:tcPr>
            <w:tcW w:w="1619" w:type="dxa"/>
            <w:vAlign w:val="bottom"/>
          </w:tcPr>
          <w:p w14:paraId="3F351078"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4.8 (5.9)</w:t>
            </w:r>
          </w:p>
        </w:tc>
      </w:tr>
      <w:tr w:rsidR="00E94E07" w:rsidRPr="00A657E0" w14:paraId="25A628CC" w14:textId="77777777" w:rsidTr="00D0527D">
        <w:tc>
          <w:tcPr>
            <w:tcW w:w="2122" w:type="dxa"/>
          </w:tcPr>
          <w:p w14:paraId="46E6DF4E" w14:textId="4CCF91BC"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 xml:space="preserve">Talsnes et al. </w:t>
            </w:r>
            <w:r w:rsidRPr="00A657E0">
              <w:rPr>
                <w:color w:val="000000"/>
                <w:sz w:val="16"/>
                <w:szCs w:val="16"/>
              </w:rPr>
              <w:fldChar w:fldCharType="begin"/>
            </w:r>
            <w:r w:rsidR="00A27F23" w:rsidRPr="00A657E0">
              <w:rPr>
                <w:rFonts w:ascii="Times New Roman" w:hAnsi="Times New Roman"/>
                <w:color w:val="000000"/>
                <w:sz w:val="16"/>
                <w:szCs w:val="16"/>
              </w:rPr>
              <w:instrText xml:space="preserve"> ADDIN EN.CITE &lt;EndNote&gt;&lt;Cite&gt;&lt;Author&gt;Talsnes&lt;/Author&gt;&lt;Year&gt;2022&lt;/Year&gt;&lt;RecNum&gt;68&lt;/RecNum&gt;&lt;DisplayText&gt;[47]&lt;/DisplayText&gt;&lt;record&gt;&lt;rec-number&gt;68&lt;/rec-number&gt;&lt;foreign-keys&gt;&lt;key app="EN" db-id="v9a52wtw8pf9daexawbvetrzd0a2z2r2ssr5" timestamp="1707686207"&gt;68&lt;/key&gt;&lt;/foreign-keys&gt;&lt;ref-type name="Journal Article"&gt;17&lt;/ref-type&gt;&lt;contributors&gt;&lt;authors&gt;&lt;author&gt;Talsnes, R. K.&lt;/author&gt;&lt;author&gt;Engdahl, L. J.&lt;/author&gt;&lt;author&gt;Sandbakk, Ø&lt;/author&gt;&lt;/authors&gt;&lt;/contributors&gt;&lt;titles&gt;&lt;title&gt;How do the effects of an 8-week intervention influence subsequent performance development in cross-country skiers?&lt;/title&gt;&lt;secondary-title&gt;Int J Sports Physiol Perform&lt;/secondary-title&gt;&lt;/titles&gt;&lt;periodical&gt;&lt;full-title&gt;Int J Sports Physiol Perform&lt;/full-title&gt;&lt;/periodical&gt;&lt;pages&gt;594-604&lt;/pages&gt;&lt;volume&gt;17&lt;/volume&gt;&lt;number&gt;4&lt;/number&gt;&lt;dates&gt;&lt;year&gt;2022&lt;/year&gt;&lt;/dates&gt;&lt;urls&gt;&lt;/urls&gt;&lt;remote-database-name&gt;Ovid MEDLINE(R) &amp;lt;2022&amp;gt;&lt;/remote-database-name&gt;&lt;access-date&gt;20220207//&lt;/access-date&gt;&lt;/record&gt;&lt;/Cite&gt;&lt;/EndNote&gt;</w:instrText>
            </w:r>
            <w:r w:rsidRPr="00A657E0">
              <w:rPr>
                <w:color w:val="000000"/>
                <w:sz w:val="16"/>
                <w:szCs w:val="16"/>
              </w:rPr>
              <w:fldChar w:fldCharType="separate"/>
            </w:r>
            <w:r w:rsidR="00A27F23" w:rsidRPr="00A657E0">
              <w:rPr>
                <w:rFonts w:ascii="Times New Roman" w:hAnsi="Times New Roman"/>
                <w:noProof/>
                <w:color w:val="000000"/>
                <w:sz w:val="16"/>
                <w:szCs w:val="16"/>
              </w:rPr>
              <w:t>[47]</w:t>
            </w:r>
            <w:r w:rsidRPr="00A657E0">
              <w:rPr>
                <w:color w:val="000000"/>
                <w:sz w:val="16"/>
                <w:szCs w:val="16"/>
              </w:rPr>
              <w:fldChar w:fldCharType="end"/>
            </w:r>
          </w:p>
        </w:tc>
        <w:tc>
          <w:tcPr>
            <w:tcW w:w="1114" w:type="dxa"/>
            <w:vAlign w:val="bottom"/>
          </w:tcPr>
          <w:p w14:paraId="22119738" w14:textId="77777777" w:rsidR="00E94E07" w:rsidRPr="00A657E0" w:rsidRDefault="00E94E07" w:rsidP="00D0527D">
            <w:pPr>
              <w:rPr>
                <w:rFonts w:ascii="Times New Roman" w:hAnsi="Times New Roman"/>
                <w:color w:val="000000"/>
                <w:sz w:val="16"/>
                <w:szCs w:val="16"/>
              </w:rPr>
            </w:pPr>
            <w:r w:rsidRPr="00A657E0">
              <w:rPr>
                <w:rFonts w:ascii="Times New Roman" w:hAnsi="Times New Roman"/>
                <w:color w:val="000000"/>
                <w:sz w:val="16"/>
                <w:szCs w:val="16"/>
              </w:rPr>
              <w:t>1a</w:t>
            </w:r>
          </w:p>
        </w:tc>
        <w:tc>
          <w:tcPr>
            <w:tcW w:w="1619" w:type="dxa"/>
            <w:vAlign w:val="bottom"/>
          </w:tcPr>
          <w:p w14:paraId="17E2F7B1"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9</w:t>
            </w:r>
          </w:p>
        </w:tc>
        <w:tc>
          <w:tcPr>
            <w:tcW w:w="1619" w:type="dxa"/>
            <w:vAlign w:val="bottom"/>
          </w:tcPr>
          <w:p w14:paraId="79450B8D"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Polarized</w:t>
            </w:r>
          </w:p>
        </w:tc>
        <w:tc>
          <w:tcPr>
            <w:tcW w:w="1619" w:type="dxa"/>
            <w:vAlign w:val="bottom"/>
          </w:tcPr>
          <w:p w14:paraId="68D920A6"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57.1 (3.9)</w:t>
            </w:r>
          </w:p>
        </w:tc>
        <w:tc>
          <w:tcPr>
            <w:tcW w:w="1619" w:type="dxa"/>
            <w:vAlign w:val="bottom"/>
          </w:tcPr>
          <w:p w14:paraId="6CC666E1"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59.1 (4.0)</w:t>
            </w:r>
          </w:p>
        </w:tc>
        <w:tc>
          <w:tcPr>
            <w:tcW w:w="1619" w:type="dxa"/>
            <w:vAlign w:val="bottom"/>
          </w:tcPr>
          <w:p w14:paraId="1265B922"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2.1 (2.7)</w:t>
            </w:r>
          </w:p>
        </w:tc>
        <w:tc>
          <w:tcPr>
            <w:tcW w:w="1619" w:type="dxa"/>
            <w:vAlign w:val="bottom"/>
          </w:tcPr>
          <w:p w14:paraId="637BF656"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3.7 (4.9)</w:t>
            </w:r>
          </w:p>
        </w:tc>
      </w:tr>
      <w:tr w:rsidR="00E94E07" w:rsidRPr="00A657E0" w14:paraId="3A1662DC" w14:textId="77777777" w:rsidTr="00D0527D">
        <w:tc>
          <w:tcPr>
            <w:tcW w:w="2122" w:type="dxa"/>
          </w:tcPr>
          <w:p w14:paraId="7277CEA2" w14:textId="77777777" w:rsidR="00E94E07" w:rsidRPr="00A657E0" w:rsidRDefault="00E94E07" w:rsidP="00D0527D">
            <w:pPr>
              <w:rPr>
                <w:rFonts w:ascii="Times New Roman" w:hAnsi="Times New Roman"/>
                <w:sz w:val="16"/>
                <w:szCs w:val="16"/>
              </w:rPr>
            </w:pPr>
          </w:p>
        </w:tc>
        <w:tc>
          <w:tcPr>
            <w:tcW w:w="1114" w:type="dxa"/>
            <w:vAlign w:val="bottom"/>
          </w:tcPr>
          <w:p w14:paraId="793F035A"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2a</w:t>
            </w:r>
          </w:p>
        </w:tc>
        <w:tc>
          <w:tcPr>
            <w:tcW w:w="1619" w:type="dxa"/>
            <w:vAlign w:val="bottom"/>
          </w:tcPr>
          <w:p w14:paraId="0170801F"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w:t>
            </w:r>
          </w:p>
        </w:tc>
        <w:tc>
          <w:tcPr>
            <w:tcW w:w="1619" w:type="dxa"/>
            <w:vAlign w:val="bottom"/>
          </w:tcPr>
          <w:p w14:paraId="53EFD271"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Pyramidal</w:t>
            </w:r>
          </w:p>
        </w:tc>
        <w:tc>
          <w:tcPr>
            <w:tcW w:w="1619" w:type="dxa"/>
            <w:vAlign w:val="bottom"/>
          </w:tcPr>
          <w:p w14:paraId="32692733" w14:textId="046896E6"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60.1 (0</w:t>
            </w:r>
            <w:r w:rsidR="00203AF2">
              <w:rPr>
                <w:rFonts w:ascii="Times New Roman" w:hAnsi="Times New Roman"/>
                <w:color w:val="000000"/>
                <w:sz w:val="16"/>
                <w:szCs w:val="16"/>
              </w:rPr>
              <w:t>.0</w:t>
            </w:r>
            <w:r w:rsidRPr="00A657E0">
              <w:rPr>
                <w:rFonts w:ascii="Times New Roman" w:hAnsi="Times New Roman"/>
                <w:color w:val="000000"/>
                <w:sz w:val="16"/>
                <w:szCs w:val="16"/>
              </w:rPr>
              <w:t>)</w:t>
            </w:r>
          </w:p>
        </w:tc>
        <w:tc>
          <w:tcPr>
            <w:tcW w:w="1619" w:type="dxa"/>
            <w:vAlign w:val="bottom"/>
          </w:tcPr>
          <w:p w14:paraId="07118EEC" w14:textId="10D35C13"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58.6 (0</w:t>
            </w:r>
            <w:r w:rsidR="00203AF2">
              <w:rPr>
                <w:rFonts w:ascii="Times New Roman" w:hAnsi="Times New Roman"/>
                <w:color w:val="000000"/>
                <w:sz w:val="16"/>
                <w:szCs w:val="16"/>
              </w:rPr>
              <w:t>.0</w:t>
            </w:r>
            <w:r w:rsidRPr="00A657E0">
              <w:rPr>
                <w:rFonts w:ascii="Times New Roman" w:hAnsi="Times New Roman"/>
                <w:color w:val="000000"/>
                <w:sz w:val="16"/>
                <w:szCs w:val="16"/>
              </w:rPr>
              <w:t>)</w:t>
            </w:r>
          </w:p>
        </w:tc>
        <w:tc>
          <w:tcPr>
            <w:tcW w:w="1619" w:type="dxa"/>
            <w:vAlign w:val="bottom"/>
          </w:tcPr>
          <w:p w14:paraId="47A49A79" w14:textId="256AFBC3"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-1.5 (0</w:t>
            </w:r>
            <w:r w:rsidR="00203AF2">
              <w:rPr>
                <w:rFonts w:ascii="Times New Roman" w:hAnsi="Times New Roman"/>
                <w:color w:val="000000"/>
                <w:sz w:val="16"/>
                <w:szCs w:val="16"/>
              </w:rPr>
              <w:t>.0</w:t>
            </w:r>
            <w:r w:rsidRPr="00A657E0">
              <w:rPr>
                <w:rFonts w:ascii="Times New Roman" w:hAnsi="Times New Roman"/>
                <w:color w:val="000000"/>
                <w:sz w:val="16"/>
                <w:szCs w:val="16"/>
              </w:rPr>
              <w:t>)</w:t>
            </w:r>
          </w:p>
        </w:tc>
        <w:tc>
          <w:tcPr>
            <w:tcW w:w="1619" w:type="dxa"/>
            <w:vAlign w:val="bottom"/>
          </w:tcPr>
          <w:p w14:paraId="10C6EA47" w14:textId="5807F1CA"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-2.5 (0</w:t>
            </w:r>
            <w:r w:rsidR="00203AF2">
              <w:rPr>
                <w:rFonts w:ascii="Times New Roman" w:hAnsi="Times New Roman"/>
                <w:color w:val="000000"/>
                <w:sz w:val="16"/>
                <w:szCs w:val="16"/>
              </w:rPr>
              <w:t>.0</w:t>
            </w:r>
            <w:r w:rsidRPr="00A657E0">
              <w:rPr>
                <w:rFonts w:ascii="Times New Roman" w:hAnsi="Times New Roman"/>
                <w:color w:val="000000"/>
                <w:sz w:val="16"/>
                <w:szCs w:val="16"/>
              </w:rPr>
              <w:t>)</w:t>
            </w:r>
          </w:p>
        </w:tc>
      </w:tr>
      <w:tr w:rsidR="00E94E07" w:rsidRPr="00A657E0" w14:paraId="52EC8A1C" w14:textId="77777777" w:rsidTr="00D0527D">
        <w:tc>
          <w:tcPr>
            <w:tcW w:w="2122" w:type="dxa"/>
          </w:tcPr>
          <w:p w14:paraId="07DB6D30" w14:textId="77777777" w:rsidR="00E94E07" w:rsidRPr="00A657E0" w:rsidRDefault="00E94E07" w:rsidP="00D0527D">
            <w:pPr>
              <w:rPr>
                <w:rFonts w:ascii="Times New Roman" w:hAnsi="Times New Roman"/>
                <w:sz w:val="16"/>
                <w:szCs w:val="16"/>
              </w:rPr>
            </w:pPr>
          </w:p>
        </w:tc>
        <w:tc>
          <w:tcPr>
            <w:tcW w:w="1114" w:type="dxa"/>
            <w:vAlign w:val="bottom"/>
          </w:tcPr>
          <w:p w14:paraId="07F8870F"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1b</w:t>
            </w:r>
          </w:p>
        </w:tc>
        <w:tc>
          <w:tcPr>
            <w:tcW w:w="1619" w:type="dxa"/>
            <w:vAlign w:val="bottom"/>
          </w:tcPr>
          <w:p w14:paraId="6461FBE6" w14:textId="77777777" w:rsidR="00E94E07" w:rsidRPr="00A657E0" w:rsidRDefault="00E94E07" w:rsidP="00D0527D">
            <w:pPr>
              <w:rPr>
                <w:rFonts w:ascii="Times New Roman" w:hAnsi="Times New Roman"/>
                <w:color w:val="000000"/>
                <w:sz w:val="16"/>
                <w:szCs w:val="16"/>
              </w:rPr>
            </w:pPr>
            <w:r w:rsidRPr="00A657E0">
              <w:rPr>
                <w:rFonts w:ascii="Times New Roman" w:hAnsi="Times New Roman"/>
                <w:color w:val="000000"/>
                <w:sz w:val="16"/>
                <w:szCs w:val="16"/>
              </w:rPr>
              <w:t>19</w:t>
            </w:r>
          </w:p>
        </w:tc>
        <w:tc>
          <w:tcPr>
            <w:tcW w:w="1619" w:type="dxa"/>
            <w:vAlign w:val="bottom"/>
          </w:tcPr>
          <w:p w14:paraId="1E09A244"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Polarized</w:t>
            </w:r>
          </w:p>
        </w:tc>
        <w:tc>
          <w:tcPr>
            <w:tcW w:w="1619" w:type="dxa"/>
            <w:vAlign w:val="bottom"/>
          </w:tcPr>
          <w:p w14:paraId="72A2B9E8" w14:textId="77777777" w:rsidR="00E94E07" w:rsidRPr="00A657E0" w:rsidRDefault="00E94E07" w:rsidP="00D0527D">
            <w:pPr>
              <w:rPr>
                <w:rFonts w:ascii="Times New Roman" w:hAnsi="Times New Roman"/>
                <w:color w:val="000000"/>
                <w:sz w:val="16"/>
                <w:szCs w:val="16"/>
              </w:rPr>
            </w:pPr>
            <w:r w:rsidRPr="00A657E0">
              <w:rPr>
                <w:rFonts w:ascii="Times New Roman" w:hAnsi="Times New Roman"/>
                <w:color w:val="000000"/>
                <w:sz w:val="16"/>
                <w:szCs w:val="16"/>
              </w:rPr>
              <w:t>70.7 (4.9)</w:t>
            </w:r>
          </w:p>
        </w:tc>
        <w:tc>
          <w:tcPr>
            <w:tcW w:w="1619" w:type="dxa"/>
            <w:vAlign w:val="bottom"/>
          </w:tcPr>
          <w:p w14:paraId="67C2E3C1" w14:textId="77777777" w:rsidR="00E94E07" w:rsidRPr="00A657E0" w:rsidRDefault="00E94E07" w:rsidP="00D0527D">
            <w:pPr>
              <w:rPr>
                <w:rFonts w:ascii="Times New Roman" w:hAnsi="Times New Roman"/>
                <w:color w:val="000000"/>
                <w:sz w:val="16"/>
                <w:szCs w:val="16"/>
              </w:rPr>
            </w:pPr>
            <w:r w:rsidRPr="00A657E0">
              <w:rPr>
                <w:rFonts w:ascii="Times New Roman" w:hAnsi="Times New Roman"/>
                <w:color w:val="000000"/>
                <w:sz w:val="16"/>
                <w:szCs w:val="16"/>
              </w:rPr>
              <w:t>70.3 (3.6)</w:t>
            </w:r>
          </w:p>
        </w:tc>
        <w:tc>
          <w:tcPr>
            <w:tcW w:w="1619" w:type="dxa"/>
            <w:vAlign w:val="bottom"/>
          </w:tcPr>
          <w:p w14:paraId="3AA8414C" w14:textId="77777777" w:rsidR="00E94E07" w:rsidRPr="00A657E0" w:rsidRDefault="00E94E07" w:rsidP="00D0527D">
            <w:pPr>
              <w:rPr>
                <w:rFonts w:ascii="Times New Roman" w:hAnsi="Times New Roman"/>
                <w:color w:val="000000"/>
                <w:sz w:val="16"/>
                <w:szCs w:val="16"/>
              </w:rPr>
            </w:pPr>
            <w:r w:rsidRPr="00A657E0">
              <w:rPr>
                <w:rFonts w:ascii="Times New Roman" w:hAnsi="Times New Roman"/>
                <w:color w:val="000000"/>
                <w:sz w:val="16"/>
                <w:szCs w:val="16"/>
              </w:rPr>
              <w:t>-0.4 (3.7)</w:t>
            </w:r>
          </w:p>
        </w:tc>
        <w:tc>
          <w:tcPr>
            <w:tcW w:w="1619" w:type="dxa"/>
            <w:vAlign w:val="bottom"/>
          </w:tcPr>
          <w:p w14:paraId="63DDE6CF" w14:textId="77777777" w:rsidR="00E94E07" w:rsidRPr="00A657E0" w:rsidRDefault="00E94E07" w:rsidP="00D0527D">
            <w:pPr>
              <w:rPr>
                <w:rFonts w:ascii="Times New Roman" w:hAnsi="Times New Roman"/>
                <w:color w:val="000000"/>
                <w:sz w:val="16"/>
                <w:szCs w:val="16"/>
              </w:rPr>
            </w:pPr>
            <w:r w:rsidRPr="00A657E0">
              <w:rPr>
                <w:rFonts w:ascii="Times New Roman" w:hAnsi="Times New Roman"/>
                <w:color w:val="000000"/>
                <w:sz w:val="16"/>
                <w:szCs w:val="16"/>
              </w:rPr>
              <w:t>-0.4 (5.5)</w:t>
            </w:r>
          </w:p>
        </w:tc>
      </w:tr>
      <w:tr w:rsidR="00E94E07" w:rsidRPr="00A657E0" w14:paraId="509F8225" w14:textId="77777777" w:rsidTr="00D0527D">
        <w:tc>
          <w:tcPr>
            <w:tcW w:w="2122" w:type="dxa"/>
          </w:tcPr>
          <w:p w14:paraId="577B3820" w14:textId="77777777" w:rsidR="00E94E07" w:rsidRPr="00A657E0" w:rsidRDefault="00E94E07" w:rsidP="00D0527D">
            <w:pPr>
              <w:rPr>
                <w:rFonts w:ascii="Times New Roman" w:hAnsi="Times New Roman"/>
                <w:sz w:val="16"/>
                <w:szCs w:val="16"/>
              </w:rPr>
            </w:pPr>
          </w:p>
        </w:tc>
        <w:tc>
          <w:tcPr>
            <w:tcW w:w="1114" w:type="dxa"/>
            <w:vAlign w:val="bottom"/>
          </w:tcPr>
          <w:p w14:paraId="2D25094E"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2b</w:t>
            </w:r>
          </w:p>
        </w:tc>
        <w:tc>
          <w:tcPr>
            <w:tcW w:w="1619" w:type="dxa"/>
            <w:vAlign w:val="bottom"/>
          </w:tcPr>
          <w:p w14:paraId="00E2BB79" w14:textId="77777777" w:rsidR="00E94E07" w:rsidRPr="00A657E0" w:rsidRDefault="00E94E07" w:rsidP="00D0527D">
            <w:pPr>
              <w:rPr>
                <w:rFonts w:ascii="Times New Roman" w:hAnsi="Times New Roman"/>
                <w:color w:val="000000"/>
                <w:sz w:val="16"/>
                <w:szCs w:val="16"/>
              </w:rPr>
            </w:pPr>
            <w:r w:rsidRPr="00A657E0">
              <w:rPr>
                <w:rFonts w:ascii="Times New Roman" w:hAnsi="Times New Roman"/>
                <w:color w:val="000000"/>
                <w:sz w:val="16"/>
                <w:szCs w:val="16"/>
              </w:rPr>
              <w:t>4</w:t>
            </w:r>
          </w:p>
        </w:tc>
        <w:tc>
          <w:tcPr>
            <w:tcW w:w="1619" w:type="dxa"/>
            <w:vAlign w:val="bottom"/>
          </w:tcPr>
          <w:p w14:paraId="153EC509"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Pyramidal</w:t>
            </w:r>
          </w:p>
        </w:tc>
        <w:tc>
          <w:tcPr>
            <w:tcW w:w="1619" w:type="dxa"/>
            <w:vAlign w:val="bottom"/>
          </w:tcPr>
          <w:p w14:paraId="2419A6F7" w14:textId="77777777" w:rsidR="00E94E07" w:rsidRPr="00A657E0" w:rsidRDefault="00E94E07" w:rsidP="00D0527D">
            <w:pPr>
              <w:rPr>
                <w:rFonts w:ascii="Times New Roman" w:hAnsi="Times New Roman"/>
                <w:color w:val="000000"/>
                <w:sz w:val="16"/>
                <w:szCs w:val="16"/>
              </w:rPr>
            </w:pPr>
            <w:r w:rsidRPr="00A657E0">
              <w:rPr>
                <w:rFonts w:ascii="Times New Roman" w:hAnsi="Times New Roman"/>
                <w:color w:val="000000"/>
                <w:sz w:val="16"/>
                <w:szCs w:val="16"/>
              </w:rPr>
              <w:t>68.7 (4.5)</w:t>
            </w:r>
          </w:p>
        </w:tc>
        <w:tc>
          <w:tcPr>
            <w:tcW w:w="1619" w:type="dxa"/>
            <w:vAlign w:val="bottom"/>
          </w:tcPr>
          <w:p w14:paraId="072715A8" w14:textId="77777777" w:rsidR="00E94E07" w:rsidRPr="00A657E0" w:rsidRDefault="00E94E07" w:rsidP="00D0527D">
            <w:pPr>
              <w:rPr>
                <w:rFonts w:ascii="Times New Roman" w:hAnsi="Times New Roman"/>
                <w:color w:val="000000"/>
                <w:sz w:val="16"/>
                <w:szCs w:val="16"/>
              </w:rPr>
            </w:pPr>
            <w:r w:rsidRPr="00A657E0">
              <w:rPr>
                <w:rFonts w:ascii="Times New Roman" w:hAnsi="Times New Roman"/>
                <w:color w:val="000000"/>
                <w:sz w:val="16"/>
                <w:szCs w:val="16"/>
              </w:rPr>
              <w:t>65.8 (5.6)</w:t>
            </w:r>
          </w:p>
        </w:tc>
        <w:tc>
          <w:tcPr>
            <w:tcW w:w="1619" w:type="dxa"/>
            <w:vAlign w:val="bottom"/>
          </w:tcPr>
          <w:p w14:paraId="0176878B" w14:textId="77777777" w:rsidR="00E94E07" w:rsidRPr="00A657E0" w:rsidRDefault="00E94E07" w:rsidP="00D0527D">
            <w:pPr>
              <w:rPr>
                <w:rFonts w:ascii="Times New Roman" w:hAnsi="Times New Roman"/>
                <w:color w:val="000000"/>
                <w:sz w:val="16"/>
                <w:szCs w:val="16"/>
              </w:rPr>
            </w:pPr>
            <w:r w:rsidRPr="00A657E0">
              <w:rPr>
                <w:rFonts w:ascii="Times New Roman" w:hAnsi="Times New Roman"/>
                <w:color w:val="000000"/>
                <w:sz w:val="16"/>
                <w:szCs w:val="16"/>
              </w:rPr>
              <w:t>-2.9 (1.6)</w:t>
            </w:r>
          </w:p>
        </w:tc>
        <w:tc>
          <w:tcPr>
            <w:tcW w:w="1619" w:type="dxa"/>
            <w:vAlign w:val="bottom"/>
          </w:tcPr>
          <w:p w14:paraId="3B3A8F7D" w14:textId="77777777" w:rsidR="00E94E07" w:rsidRPr="00A657E0" w:rsidRDefault="00E94E07" w:rsidP="00D0527D">
            <w:pPr>
              <w:rPr>
                <w:rFonts w:ascii="Times New Roman" w:hAnsi="Times New Roman"/>
                <w:color w:val="000000"/>
                <w:sz w:val="16"/>
                <w:szCs w:val="16"/>
              </w:rPr>
            </w:pPr>
            <w:r w:rsidRPr="00A657E0">
              <w:rPr>
                <w:rFonts w:ascii="Times New Roman" w:hAnsi="Times New Roman"/>
                <w:color w:val="000000"/>
                <w:sz w:val="16"/>
                <w:szCs w:val="16"/>
              </w:rPr>
              <w:t>-4.3 (2.5)</w:t>
            </w:r>
          </w:p>
        </w:tc>
      </w:tr>
      <w:tr w:rsidR="00E94E07" w:rsidRPr="00A657E0" w14:paraId="6F2A7709" w14:textId="77777777" w:rsidTr="00D0527D">
        <w:tc>
          <w:tcPr>
            <w:tcW w:w="2122" w:type="dxa"/>
          </w:tcPr>
          <w:p w14:paraId="125096F7" w14:textId="5146161E"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 xml:space="preserve">Treff et al. </w:t>
            </w:r>
            <w:r w:rsidRPr="00A657E0">
              <w:rPr>
                <w:color w:val="000000"/>
                <w:sz w:val="16"/>
                <w:szCs w:val="16"/>
              </w:rPr>
              <w:fldChar w:fldCharType="begin"/>
            </w:r>
            <w:r w:rsidR="00767FD3" w:rsidRPr="00A657E0">
              <w:rPr>
                <w:rFonts w:ascii="Times New Roman" w:hAnsi="Times New Roman"/>
                <w:color w:val="000000"/>
                <w:sz w:val="16"/>
                <w:szCs w:val="16"/>
              </w:rPr>
              <w:instrText xml:space="preserve"> ADDIN EN.CITE &lt;EndNote&gt;&lt;Cite&gt;&lt;Author&gt;Treff&lt;/Author&gt;&lt;Year&gt;2017&lt;/Year&gt;&lt;RecNum&gt;131&lt;/RecNum&gt;&lt;DisplayText&gt;[23]&lt;/DisplayText&gt;&lt;record&gt;&lt;rec-number&gt;131&lt;/rec-number&gt;&lt;foreign-keys&gt;&lt;key app="EN" db-id="v9a52wtw8pf9daexawbvetrzd0a2z2r2ssr5" timestamp="1707686207"&gt;131&lt;/key&gt;&lt;/foreign-keys&gt;&lt;ref-type name="Journal Article"&gt;17&lt;/ref-type&gt;&lt;contributors&gt;&lt;authors&gt;&lt;author&gt;Treff, G.&lt;/author&gt;&lt;author&gt;Winkert, K.&lt;/author&gt;&lt;author&gt;Sareban, M.&lt;/author&gt;&lt;author&gt;Steinacker, J. M.&lt;/author&gt;&lt;author&gt;Becker, M.&lt;/author&gt;&lt;author&gt;Sperlich, B.&lt;/author&gt;&lt;/authors&gt;&lt;/contributors&gt;&lt;titles&gt;&lt;title&gt;Eleven-week preparation involving polarized intensity distribution is not superior to pyramidal distribution in national elite rowers&lt;/title&gt;&lt;secondary-title&gt;Front Physiol&lt;/secondary-title&gt;&lt;/titles&gt;&lt;periodical&gt;&lt;full-title&gt;Front Physiol&lt;/full-title&gt;&lt;/periodical&gt;&lt;pages&gt;515&lt;/pages&gt;&lt;volume&gt;8&lt;/volume&gt;&lt;dates&gt;&lt;year&gt;2017&lt;/year&gt;&lt;/dates&gt;&lt;urls&gt;&lt;/urls&gt;&lt;remote-database-name&gt;Ovid MEDLINE(R) PubMed-not-MEDLINE &amp;lt;2017 to 2019&amp;gt;&lt;/remote-database-name&gt;&lt;access-date&gt;20170802//&lt;/access-date&gt;&lt;/record&gt;&lt;/Cite&gt;&lt;/EndNote&gt;</w:instrText>
            </w:r>
            <w:r w:rsidRPr="00A657E0">
              <w:rPr>
                <w:color w:val="000000"/>
                <w:sz w:val="16"/>
                <w:szCs w:val="16"/>
              </w:rPr>
              <w:fldChar w:fldCharType="separate"/>
            </w:r>
            <w:r w:rsidR="00767FD3" w:rsidRPr="00A657E0">
              <w:rPr>
                <w:rFonts w:ascii="Times New Roman" w:hAnsi="Times New Roman"/>
                <w:noProof/>
                <w:color w:val="000000"/>
                <w:sz w:val="16"/>
                <w:szCs w:val="16"/>
              </w:rPr>
              <w:t>[23]</w:t>
            </w:r>
            <w:r w:rsidRPr="00A657E0">
              <w:rPr>
                <w:color w:val="000000"/>
                <w:sz w:val="16"/>
                <w:szCs w:val="16"/>
              </w:rPr>
              <w:fldChar w:fldCharType="end"/>
            </w:r>
          </w:p>
        </w:tc>
        <w:tc>
          <w:tcPr>
            <w:tcW w:w="1114" w:type="dxa"/>
            <w:vAlign w:val="bottom"/>
          </w:tcPr>
          <w:p w14:paraId="38BC4D2F"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w:t>
            </w:r>
          </w:p>
        </w:tc>
        <w:tc>
          <w:tcPr>
            <w:tcW w:w="1619" w:type="dxa"/>
            <w:vAlign w:val="bottom"/>
          </w:tcPr>
          <w:p w14:paraId="2AE9DA8B"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w:t>
            </w:r>
          </w:p>
        </w:tc>
        <w:tc>
          <w:tcPr>
            <w:tcW w:w="1619" w:type="dxa"/>
            <w:vAlign w:val="bottom"/>
          </w:tcPr>
          <w:p w14:paraId="6871D17F"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Polarized</w:t>
            </w:r>
          </w:p>
        </w:tc>
        <w:tc>
          <w:tcPr>
            <w:tcW w:w="1619" w:type="dxa"/>
            <w:vAlign w:val="bottom"/>
          </w:tcPr>
          <w:p w14:paraId="717EEE85"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67.7 (7.9)</w:t>
            </w:r>
          </w:p>
        </w:tc>
        <w:tc>
          <w:tcPr>
            <w:tcW w:w="1619" w:type="dxa"/>
            <w:vAlign w:val="bottom"/>
          </w:tcPr>
          <w:p w14:paraId="2D91480C"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67.4 (7.1)</w:t>
            </w:r>
          </w:p>
        </w:tc>
        <w:tc>
          <w:tcPr>
            <w:tcW w:w="1619" w:type="dxa"/>
            <w:vAlign w:val="bottom"/>
          </w:tcPr>
          <w:p w14:paraId="3985C535"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-0.3 (1.4)</w:t>
            </w:r>
          </w:p>
        </w:tc>
        <w:tc>
          <w:tcPr>
            <w:tcW w:w="1619" w:type="dxa"/>
            <w:vAlign w:val="bottom"/>
          </w:tcPr>
          <w:p w14:paraId="5BEB5BB8"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-0.3 (1.8)</w:t>
            </w:r>
          </w:p>
        </w:tc>
      </w:tr>
      <w:tr w:rsidR="00E94E07" w:rsidRPr="00A657E0" w14:paraId="791F6568" w14:textId="77777777" w:rsidTr="00D0527D">
        <w:tc>
          <w:tcPr>
            <w:tcW w:w="2122" w:type="dxa"/>
          </w:tcPr>
          <w:p w14:paraId="4B258244" w14:textId="77777777" w:rsidR="00E94E07" w:rsidRPr="00A657E0" w:rsidRDefault="00E94E07" w:rsidP="00D0527D">
            <w:pPr>
              <w:rPr>
                <w:rFonts w:ascii="Times New Roman" w:hAnsi="Times New Roman"/>
                <w:sz w:val="16"/>
                <w:szCs w:val="16"/>
              </w:rPr>
            </w:pPr>
          </w:p>
        </w:tc>
        <w:tc>
          <w:tcPr>
            <w:tcW w:w="1114" w:type="dxa"/>
            <w:vAlign w:val="bottom"/>
          </w:tcPr>
          <w:p w14:paraId="7903370D"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w:t>
            </w:r>
          </w:p>
        </w:tc>
        <w:tc>
          <w:tcPr>
            <w:tcW w:w="1619" w:type="dxa"/>
            <w:vAlign w:val="bottom"/>
          </w:tcPr>
          <w:p w14:paraId="0B63F173"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w:t>
            </w:r>
          </w:p>
        </w:tc>
        <w:tc>
          <w:tcPr>
            <w:tcW w:w="1619" w:type="dxa"/>
            <w:vAlign w:val="bottom"/>
          </w:tcPr>
          <w:p w14:paraId="143288B2"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Pyramidal</w:t>
            </w:r>
          </w:p>
        </w:tc>
        <w:tc>
          <w:tcPr>
            <w:tcW w:w="1619" w:type="dxa"/>
            <w:vAlign w:val="bottom"/>
          </w:tcPr>
          <w:p w14:paraId="71B2C5D0"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63.5 (3.0)</w:t>
            </w:r>
          </w:p>
        </w:tc>
        <w:tc>
          <w:tcPr>
            <w:tcW w:w="1619" w:type="dxa"/>
            <w:vAlign w:val="bottom"/>
          </w:tcPr>
          <w:p w14:paraId="725BC2C2"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65.1 (0.8)</w:t>
            </w:r>
          </w:p>
        </w:tc>
        <w:tc>
          <w:tcPr>
            <w:tcW w:w="1619" w:type="dxa"/>
            <w:vAlign w:val="bottom"/>
          </w:tcPr>
          <w:p w14:paraId="454B729B"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1.6 (3.5)</w:t>
            </w:r>
          </w:p>
        </w:tc>
        <w:tc>
          <w:tcPr>
            <w:tcW w:w="1619" w:type="dxa"/>
            <w:vAlign w:val="bottom"/>
          </w:tcPr>
          <w:p w14:paraId="7A786DF6"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2.7 (5.6)</w:t>
            </w:r>
          </w:p>
        </w:tc>
      </w:tr>
      <w:tr w:rsidR="00E94E07" w:rsidRPr="00A657E0" w14:paraId="4019AE05" w14:textId="77777777" w:rsidTr="00D0527D">
        <w:tc>
          <w:tcPr>
            <w:tcW w:w="2122" w:type="dxa"/>
          </w:tcPr>
          <w:p w14:paraId="44824E54" w14:textId="1CFB66B4"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 xml:space="preserve">Zinner et al. </w:t>
            </w:r>
            <w:r w:rsidRPr="00A657E0">
              <w:rPr>
                <w:color w:val="000000"/>
                <w:sz w:val="16"/>
                <w:szCs w:val="16"/>
              </w:rPr>
              <w:fldChar w:fldCharType="begin"/>
            </w:r>
            <w:r w:rsidR="00A27F23" w:rsidRPr="00A657E0">
              <w:rPr>
                <w:rFonts w:ascii="Times New Roman" w:hAnsi="Times New Roman"/>
                <w:color w:val="000000"/>
                <w:sz w:val="16"/>
                <w:szCs w:val="16"/>
              </w:rPr>
              <w:instrText xml:space="preserve"> ADDIN EN.CITE &lt;EndNote&gt;&lt;Cite&gt;&lt;Author&gt;Zinner&lt;/Author&gt;&lt;Year&gt;2018&lt;/Year&gt;&lt;RecNum&gt;114&lt;/RecNum&gt;&lt;DisplayText&gt;[48]&lt;/DisplayText&gt;&lt;record&gt;&lt;rec-number&gt;114&lt;/rec-number&gt;&lt;foreign-keys&gt;&lt;key app="EN" db-id="v9a52wtw8pf9daexawbvetrzd0a2z2r2ssr5" timestamp="1707686207"&gt;114&lt;/key&gt;&lt;/foreign-keys&gt;&lt;ref-type name="Journal Article"&gt;17&lt;/ref-type&gt;&lt;contributors&gt;&lt;authors&gt;&lt;author&gt;Zinner, C.&lt;/author&gt;&lt;author&gt;Schafer Olstad, D.&lt;/author&gt;&lt;author&gt;Sperlich, B.&lt;/author&gt;&lt;/authors&gt;&lt;/contributors&gt;&lt;titles&gt;&lt;title&gt;Mesocycles with different training intensity distribution in recreational runners&lt;/title&gt;&lt;secondary-title&gt;Med Sci Sports Exerc&lt;/secondary-title&gt;&lt;/titles&gt;&lt;periodical&gt;&lt;full-title&gt;Med Sci Sports Exerc&lt;/full-title&gt;&lt;/periodical&gt;&lt;pages&gt;1641-1648&lt;/pages&gt;&lt;volume&gt;50&lt;/volume&gt;&lt;number&gt;8&lt;/number&gt;&lt;dates&gt;&lt;year&gt;2018&lt;/year&gt;&lt;/dates&gt;&lt;urls&gt;&lt;/urls&gt;&lt;remote-database-name&gt;Ovid MEDLINE(R) &amp;lt;2018&amp;gt;&lt;/remote-database-name&gt;&lt;/record&gt;&lt;/Cite&gt;&lt;/EndNote&gt;</w:instrText>
            </w:r>
            <w:r w:rsidRPr="00A657E0">
              <w:rPr>
                <w:color w:val="000000"/>
                <w:sz w:val="16"/>
                <w:szCs w:val="16"/>
              </w:rPr>
              <w:fldChar w:fldCharType="separate"/>
            </w:r>
            <w:r w:rsidR="00A27F23" w:rsidRPr="00A657E0">
              <w:rPr>
                <w:rFonts w:ascii="Times New Roman" w:hAnsi="Times New Roman"/>
                <w:noProof/>
                <w:color w:val="000000"/>
                <w:sz w:val="16"/>
                <w:szCs w:val="16"/>
              </w:rPr>
              <w:t>[48]</w:t>
            </w:r>
            <w:r w:rsidRPr="00A657E0">
              <w:rPr>
                <w:color w:val="000000"/>
                <w:sz w:val="16"/>
                <w:szCs w:val="16"/>
              </w:rPr>
              <w:fldChar w:fldCharType="end"/>
            </w:r>
          </w:p>
        </w:tc>
        <w:tc>
          <w:tcPr>
            <w:tcW w:w="1114" w:type="dxa"/>
            <w:vAlign w:val="bottom"/>
          </w:tcPr>
          <w:p w14:paraId="5603B69E"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w:t>
            </w:r>
          </w:p>
        </w:tc>
        <w:tc>
          <w:tcPr>
            <w:tcW w:w="1619" w:type="dxa"/>
            <w:vAlign w:val="bottom"/>
          </w:tcPr>
          <w:p w14:paraId="6781BDE3"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9</w:t>
            </w:r>
          </w:p>
        </w:tc>
        <w:tc>
          <w:tcPr>
            <w:tcW w:w="1619" w:type="dxa"/>
            <w:vAlign w:val="bottom"/>
          </w:tcPr>
          <w:p w14:paraId="775E9C48"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Polarized</w:t>
            </w:r>
          </w:p>
        </w:tc>
        <w:tc>
          <w:tcPr>
            <w:tcW w:w="1619" w:type="dxa"/>
            <w:vAlign w:val="bottom"/>
          </w:tcPr>
          <w:p w14:paraId="039E68CD"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45.7 (5.8)</w:t>
            </w:r>
          </w:p>
        </w:tc>
        <w:tc>
          <w:tcPr>
            <w:tcW w:w="1619" w:type="dxa"/>
            <w:vAlign w:val="bottom"/>
          </w:tcPr>
          <w:p w14:paraId="6F273080"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46.0 (5.2)</w:t>
            </w:r>
          </w:p>
        </w:tc>
        <w:tc>
          <w:tcPr>
            <w:tcW w:w="1619" w:type="dxa"/>
            <w:vAlign w:val="bottom"/>
          </w:tcPr>
          <w:p w14:paraId="4D7C88E6"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0.3 (2.8)</w:t>
            </w:r>
          </w:p>
        </w:tc>
        <w:tc>
          <w:tcPr>
            <w:tcW w:w="1619" w:type="dxa"/>
            <w:vAlign w:val="bottom"/>
          </w:tcPr>
          <w:p w14:paraId="3D9CB6B2"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1.0 (6.1)</w:t>
            </w:r>
          </w:p>
        </w:tc>
      </w:tr>
      <w:tr w:rsidR="00E94E07" w:rsidRPr="00A657E0" w14:paraId="2CF2003F" w14:textId="77777777" w:rsidTr="00D0527D">
        <w:tc>
          <w:tcPr>
            <w:tcW w:w="2122" w:type="dxa"/>
          </w:tcPr>
          <w:p w14:paraId="3435CA1D" w14:textId="77777777" w:rsidR="00E94E07" w:rsidRPr="00A657E0" w:rsidRDefault="00E94E07" w:rsidP="00D0527D">
            <w:pPr>
              <w:rPr>
                <w:rFonts w:ascii="Times New Roman" w:hAnsi="Times New Roman"/>
                <w:sz w:val="16"/>
                <w:szCs w:val="16"/>
              </w:rPr>
            </w:pPr>
          </w:p>
        </w:tc>
        <w:tc>
          <w:tcPr>
            <w:tcW w:w="1114" w:type="dxa"/>
            <w:vAlign w:val="bottom"/>
          </w:tcPr>
          <w:p w14:paraId="0E977B47"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w:t>
            </w:r>
          </w:p>
        </w:tc>
        <w:tc>
          <w:tcPr>
            <w:tcW w:w="1619" w:type="dxa"/>
            <w:vAlign w:val="bottom"/>
          </w:tcPr>
          <w:p w14:paraId="646103DE"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16</w:t>
            </w:r>
          </w:p>
        </w:tc>
        <w:tc>
          <w:tcPr>
            <w:tcW w:w="1619" w:type="dxa"/>
            <w:vAlign w:val="bottom"/>
          </w:tcPr>
          <w:p w14:paraId="78DE5AE0"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Pyramidal</w:t>
            </w:r>
          </w:p>
        </w:tc>
        <w:tc>
          <w:tcPr>
            <w:tcW w:w="1619" w:type="dxa"/>
            <w:vAlign w:val="bottom"/>
          </w:tcPr>
          <w:p w14:paraId="05512D8D"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44.5 (7.0)</w:t>
            </w:r>
          </w:p>
        </w:tc>
        <w:tc>
          <w:tcPr>
            <w:tcW w:w="1619" w:type="dxa"/>
            <w:vAlign w:val="bottom"/>
          </w:tcPr>
          <w:p w14:paraId="164D3C89"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46.3 (7.5)</w:t>
            </w:r>
          </w:p>
        </w:tc>
        <w:tc>
          <w:tcPr>
            <w:tcW w:w="1619" w:type="dxa"/>
            <w:vAlign w:val="bottom"/>
          </w:tcPr>
          <w:p w14:paraId="2C182418"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1.8 (2.5)</w:t>
            </w:r>
          </w:p>
        </w:tc>
        <w:tc>
          <w:tcPr>
            <w:tcW w:w="1619" w:type="dxa"/>
            <w:vAlign w:val="bottom"/>
          </w:tcPr>
          <w:p w14:paraId="352D7BC5"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4.1 (5.7)</w:t>
            </w:r>
          </w:p>
        </w:tc>
      </w:tr>
      <w:tr w:rsidR="00E94E07" w:rsidRPr="00A657E0" w14:paraId="740F279A" w14:textId="77777777" w:rsidTr="00D0527D">
        <w:tc>
          <w:tcPr>
            <w:tcW w:w="2122" w:type="dxa"/>
          </w:tcPr>
          <w:p w14:paraId="5B0035E5" w14:textId="77777777" w:rsidR="00E94E07" w:rsidRPr="00A657E0" w:rsidRDefault="00E94E07" w:rsidP="00D0527D">
            <w:pPr>
              <w:rPr>
                <w:rFonts w:ascii="Times New Roman" w:hAnsi="Times New Roman"/>
                <w:sz w:val="16"/>
                <w:szCs w:val="16"/>
              </w:rPr>
            </w:pPr>
          </w:p>
        </w:tc>
        <w:tc>
          <w:tcPr>
            <w:tcW w:w="1114" w:type="dxa"/>
            <w:vAlign w:val="bottom"/>
          </w:tcPr>
          <w:p w14:paraId="32207732"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3</w:t>
            </w:r>
          </w:p>
        </w:tc>
        <w:tc>
          <w:tcPr>
            <w:tcW w:w="1619" w:type="dxa"/>
            <w:vAlign w:val="bottom"/>
          </w:tcPr>
          <w:p w14:paraId="22898D50"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4</w:t>
            </w:r>
          </w:p>
        </w:tc>
        <w:tc>
          <w:tcPr>
            <w:tcW w:w="1619" w:type="dxa"/>
            <w:vAlign w:val="bottom"/>
          </w:tcPr>
          <w:p w14:paraId="11FEE8DE"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Threshold</w:t>
            </w:r>
          </w:p>
        </w:tc>
        <w:tc>
          <w:tcPr>
            <w:tcW w:w="1619" w:type="dxa"/>
            <w:vAlign w:val="bottom"/>
          </w:tcPr>
          <w:p w14:paraId="7B3845F7"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43.2 (2.3)</w:t>
            </w:r>
          </w:p>
        </w:tc>
        <w:tc>
          <w:tcPr>
            <w:tcW w:w="1619" w:type="dxa"/>
            <w:vAlign w:val="bottom"/>
          </w:tcPr>
          <w:p w14:paraId="38E11336"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45.7 (2.9)</w:t>
            </w:r>
          </w:p>
        </w:tc>
        <w:tc>
          <w:tcPr>
            <w:tcW w:w="1619" w:type="dxa"/>
            <w:vAlign w:val="bottom"/>
          </w:tcPr>
          <w:p w14:paraId="2DAAC979"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2.5 (1.3)</w:t>
            </w:r>
          </w:p>
        </w:tc>
        <w:tc>
          <w:tcPr>
            <w:tcW w:w="1619" w:type="dxa"/>
            <w:vAlign w:val="bottom"/>
          </w:tcPr>
          <w:p w14:paraId="0BFFEC0B"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5.7 (2.8)</w:t>
            </w:r>
          </w:p>
        </w:tc>
      </w:tr>
      <w:tr w:rsidR="00E94E07" w:rsidRPr="00A657E0" w14:paraId="2BF5F3CF" w14:textId="77777777" w:rsidTr="00D0527D">
        <w:tc>
          <w:tcPr>
            <w:tcW w:w="2122" w:type="dxa"/>
          </w:tcPr>
          <w:p w14:paraId="046F3556" w14:textId="77777777" w:rsidR="00E94E07" w:rsidRPr="00A657E0" w:rsidRDefault="00E94E07" w:rsidP="00D0527D">
            <w:pPr>
              <w:rPr>
                <w:rFonts w:ascii="Times New Roman" w:hAnsi="Times New Roman"/>
                <w:sz w:val="16"/>
                <w:szCs w:val="16"/>
              </w:rPr>
            </w:pPr>
          </w:p>
        </w:tc>
        <w:tc>
          <w:tcPr>
            <w:tcW w:w="1114" w:type="dxa"/>
            <w:vAlign w:val="bottom"/>
          </w:tcPr>
          <w:p w14:paraId="395DD76B"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4</w:t>
            </w:r>
          </w:p>
        </w:tc>
        <w:tc>
          <w:tcPr>
            <w:tcW w:w="1619" w:type="dxa"/>
            <w:vAlign w:val="bottom"/>
          </w:tcPr>
          <w:p w14:paraId="601E0008"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7</w:t>
            </w:r>
          </w:p>
        </w:tc>
        <w:tc>
          <w:tcPr>
            <w:tcW w:w="1619" w:type="dxa"/>
            <w:vAlign w:val="bottom"/>
          </w:tcPr>
          <w:p w14:paraId="79F41CC7"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High</w:t>
            </w:r>
          </w:p>
        </w:tc>
        <w:tc>
          <w:tcPr>
            <w:tcW w:w="1619" w:type="dxa"/>
            <w:vAlign w:val="bottom"/>
          </w:tcPr>
          <w:p w14:paraId="2500F163"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47.5 (3.2)</w:t>
            </w:r>
          </w:p>
        </w:tc>
        <w:tc>
          <w:tcPr>
            <w:tcW w:w="1619" w:type="dxa"/>
            <w:vAlign w:val="bottom"/>
          </w:tcPr>
          <w:p w14:paraId="30391671"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48.7 (5.0)</w:t>
            </w:r>
          </w:p>
        </w:tc>
        <w:tc>
          <w:tcPr>
            <w:tcW w:w="1619" w:type="dxa"/>
            <w:vAlign w:val="bottom"/>
          </w:tcPr>
          <w:p w14:paraId="191EBEBA"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1.2 (4.6)</w:t>
            </w:r>
          </w:p>
        </w:tc>
        <w:tc>
          <w:tcPr>
            <w:tcW w:w="1619" w:type="dxa"/>
            <w:vAlign w:val="bottom"/>
          </w:tcPr>
          <w:p w14:paraId="4B879899"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2.7 (9.4)</w:t>
            </w:r>
          </w:p>
        </w:tc>
      </w:tr>
      <w:tr w:rsidR="00E94E07" w:rsidRPr="00A657E0" w14:paraId="15735EB9" w14:textId="77777777" w:rsidTr="00D0527D">
        <w:tc>
          <w:tcPr>
            <w:tcW w:w="2122" w:type="dxa"/>
            <w:tcBorders>
              <w:bottom w:val="single" w:sz="4" w:space="0" w:color="auto"/>
            </w:tcBorders>
          </w:tcPr>
          <w:p w14:paraId="159717F4" w14:textId="77777777" w:rsidR="00E94E07" w:rsidRPr="00A657E0" w:rsidRDefault="00E94E07" w:rsidP="00D0527D">
            <w:pPr>
              <w:rPr>
                <w:rFonts w:ascii="Times New Roman" w:hAnsi="Times New Roman"/>
                <w:sz w:val="16"/>
                <w:szCs w:val="16"/>
              </w:rPr>
            </w:pPr>
          </w:p>
        </w:tc>
        <w:tc>
          <w:tcPr>
            <w:tcW w:w="1114" w:type="dxa"/>
            <w:tcBorders>
              <w:bottom w:val="single" w:sz="4" w:space="0" w:color="auto"/>
            </w:tcBorders>
            <w:vAlign w:val="bottom"/>
          </w:tcPr>
          <w:p w14:paraId="607EB79E"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w:t>
            </w:r>
          </w:p>
        </w:tc>
        <w:tc>
          <w:tcPr>
            <w:tcW w:w="1619" w:type="dxa"/>
            <w:tcBorders>
              <w:bottom w:val="single" w:sz="4" w:space="0" w:color="auto"/>
            </w:tcBorders>
            <w:vAlign w:val="bottom"/>
          </w:tcPr>
          <w:p w14:paraId="78570947"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7</w:t>
            </w:r>
          </w:p>
        </w:tc>
        <w:tc>
          <w:tcPr>
            <w:tcW w:w="1619" w:type="dxa"/>
            <w:tcBorders>
              <w:bottom w:val="single" w:sz="4" w:space="0" w:color="auto"/>
            </w:tcBorders>
            <w:vAlign w:val="bottom"/>
          </w:tcPr>
          <w:p w14:paraId="3E0BE3AD"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Low</w:t>
            </w:r>
          </w:p>
        </w:tc>
        <w:tc>
          <w:tcPr>
            <w:tcW w:w="1619" w:type="dxa"/>
            <w:tcBorders>
              <w:bottom w:val="single" w:sz="4" w:space="0" w:color="auto"/>
            </w:tcBorders>
            <w:vAlign w:val="bottom"/>
          </w:tcPr>
          <w:p w14:paraId="692A397D"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50.7 (7.7)</w:t>
            </w:r>
          </w:p>
        </w:tc>
        <w:tc>
          <w:tcPr>
            <w:tcW w:w="1619" w:type="dxa"/>
            <w:tcBorders>
              <w:bottom w:val="single" w:sz="4" w:space="0" w:color="auto"/>
            </w:tcBorders>
            <w:vAlign w:val="bottom"/>
          </w:tcPr>
          <w:p w14:paraId="13EC61DB"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51.2 (9.9)</w:t>
            </w:r>
          </w:p>
        </w:tc>
        <w:tc>
          <w:tcPr>
            <w:tcW w:w="1619" w:type="dxa"/>
            <w:tcBorders>
              <w:bottom w:val="single" w:sz="4" w:space="0" w:color="auto"/>
            </w:tcBorders>
            <w:vAlign w:val="bottom"/>
          </w:tcPr>
          <w:p w14:paraId="6E72C22F"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0.5 (3.1)</w:t>
            </w:r>
          </w:p>
        </w:tc>
        <w:tc>
          <w:tcPr>
            <w:tcW w:w="1619" w:type="dxa"/>
            <w:tcBorders>
              <w:bottom w:val="single" w:sz="4" w:space="0" w:color="auto"/>
            </w:tcBorders>
            <w:vAlign w:val="bottom"/>
          </w:tcPr>
          <w:p w14:paraId="439064AF"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0.6 (5.0)</w:t>
            </w:r>
          </w:p>
        </w:tc>
      </w:tr>
    </w:tbl>
    <w:p w14:paraId="40F5E5CB" w14:textId="4B6AF160" w:rsidR="00E94E07" w:rsidRPr="00A657E0" w:rsidRDefault="00E94E07" w:rsidP="00E94E07">
      <w:pPr>
        <w:jc w:val="both"/>
        <w:rPr>
          <w:color w:val="000000"/>
        </w:rPr>
      </w:pPr>
      <w:r w:rsidRPr="00A657E0">
        <w:t xml:space="preserve">All data is expressed as a mean </w:t>
      </w:r>
      <w:r w:rsidRPr="00A657E0">
        <w:rPr>
          <w:color w:val="000000"/>
        </w:rPr>
        <w:t xml:space="preserve">(SD). </w:t>
      </w:r>
      <w:r w:rsidRPr="00A657E0">
        <w:rPr>
          <w:color w:val="000000"/>
          <w:lang w:val="en-US"/>
        </w:rPr>
        <w:t>Schneeweiss</w:t>
      </w:r>
      <w:r w:rsidRPr="00A657E0">
        <w:rPr>
          <w:color w:val="000000"/>
        </w:rPr>
        <w:t xml:space="preserve"> et al. </w:t>
      </w:r>
      <w:r w:rsidRPr="00A657E0">
        <w:rPr>
          <w:color w:val="000000"/>
        </w:rPr>
        <w:fldChar w:fldCharType="begin"/>
      </w:r>
      <w:r w:rsidR="00A27F23" w:rsidRPr="00A657E0">
        <w:rPr>
          <w:color w:val="000000"/>
        </w:rPr>
        <w:instrText xml:space="preserve"> ADDIN EN.CITE &lt;EndNote&gt;&lt;Cite&gt;&lt;Author&gt;Schneeweiss&lt;/Author&gt;&lt;Year&gt;2022&lt;/Year&gt;&lt;RecNum&gt;33&lt;/RecNum&gt;&lt;DisplayText&gt;[40]&lt;/DisplayText&gt;&lt;record&gt;&lt;rec-number&gt;33&lt;/rec-number&gt;&lt;foreign-keys&gt;&lt;key app="EN" db-id="v9a52wtw8pf9daexawbvetrzd0a2z2r2ssr5" timestamp="1707686207"&gt;33&lt;/key&gt;&lt;/foreign-keys&gt;&lt;ref-type name="Journal Article"&gt;17&lt;/ref-type&gt;&lt;contributors&gt;&lt;authors&gt;&lt;author&gt;Schneeweiss, P.&lt;/author&gt;&lt;author&gt;Schellhorn, P.&lt;/author&gt;&lt;author&gt;Haigis, D.&lt;/author&gt;&lt;author&gt;Niess, A. M.&lt;/author&gt;&lt;author&gt;Martus, P.&lt;/author&gt;&lt;author&gt;Krauss, I.&lt;/author&gt;&lt;/authors&gt;&lt;/contributors&gt;&lt;titles&gt;&lt;title&gt;Effect of two different training interventions on cycling performance in mountain bike cross-country Olympic athletes&lt;/title&gt;&lt;secondary-title&gt;Sports&lt;/secondary-title&gt;&lt;/titles&gt;&lt;periodical&gt;&lt;full-title&gt;Sports&lt;/full-title&gt;&lt;/periodical&gt;&lt;pages&gt;53&lt;/pages&gt;&lt;volume&gt;10&lt;/volume&gt;&lt;number&gt;4&lt;/number&gt;&lt;dates&gt;&lt;year&gt;2022&lt;/year&gt;&lt;/dates&gt;&lt;urls&gt;&lt;/urls&gt;&lt;remote-database-name&gt;Ovid MEDLINE(R) PubMed-not-MEDLINE &amp;lt;2022&amp;gt;&lt;/remote-database-name&gt;&lt;access-date&gt;20220401//&lt;/access-date&gt;&lt;/record&gt;&lt;/Cite&gt;&lt;/EndNote&gt;</w:instrText>
      </w:r>
      <w:r w:rsidRPr="00A657E0">
        <w:rPr>
          <w:color w:val="000000"/>
        </w:rPr>
        <w:fldChar w:fldCharType="separate"/>
      </w:r>
      <w:r w:rsidR="00A27F23" w:rsidRPr="00A657E0">
        <w:rPr>
          <w:noProof/>
          <w:color w:val="000000"/>
        </w:rPr>
        <w:t>[40]</w:t>
      </w:r>
      <w:r w:rsidRPr="00A657E0">
        <w:rPr>
          <w:color w:val="000000"/>
        </w:rPr>
        <w:fldChar w:fldCharType="end"/>
      </w:r>
      <w:r w:rsidRPr="00A657E0">
        <w:rPr>
          <w:color w:val="000000"/>
          <w:sz w:val="16"/>
          <w:szCs w:val="16"/>
        </w:rPr>
        <w:t xml:space="preserve"> </w:t>
      </w:r>
      <w:r w:rsidRPr="00A657E0">
        <w:rPr>
          <w:lang w:val="en-US"/>
        </w:rPr>
        <w:t xml:space="preserve">groups 1a and 2a include junior and female athletes who completed an 8.4 km time-trial, and groups 1b and 2b include senior athletes who completed a 12.6 km time-trial. </w:t>
      </w:r>
      <w:r w:rsidRPr="00A657E0">
        <w:rPr>
          <w:color w:val="000000"/>
        </w:rPr>
        <w:t xml:space="preserve">Talsnes et al. </w:t>
      </w:r>
      <w:r w:rsidRPr="00A657E0">
        <w:rPr>
          <w:color w:val="000000"/>
        </w:rPr>
        <w:fldChar w:fldCharType="begin"/>
      </w:r>
      <w:r w:rsidR="00A27F23" w:rsidRPr="00A657E0">
        <w:rPr>
          <w:color w:val="000000"/>
        </w:rPr>
        <w:instrText xml:space="preserve"> ADDIN EN.CITE &lt;EndNote&gt;&lt;Cite&gt;&lt;Author&gt;Talsnes&lt;/Author&gt;&lt;Year&gt;2022&lt;/Year&gt;&lt;RecNum&gt;68&lt;/RecNum&gt;&lt;DisplayText&gt;[47]&lt;/DisplayText&gt;&lt;record&gt;&lt;rec-number&gt;68&lt;/rec-number&gt;&lt;foreign-keys&gt;&lt;key app="EN" db-id="v9a52wtw8pf9daexawbvetrzd0a2z2r2ssr5" timestamp="1707686207"&gt;68&lt;/key&gt;&lt;/foreign-keys&gt;&lt;ref-type name="Journal Article"&gt;17&lt;/ref-type&gt;&lt;contributors&gt;&lt;authors&gt;&lt;author&gt;Talsnes, R. K.&lt;/author&gt;&lt;author&gt;Engdahl, L. J.&lt;/author&gt;&lt;author&gt;Sandbakk, Ø&lt;/author&gt;&lt;/authors&gt;&lt;/contributors&gt;&lt;titles&gt;&lt;title&gt;How do the effects of an 8-week intervention influence subsequent performance development in cross-country skiers?&lt;/title&gt;&lt;secondary-title&gt;Int J Sports Physiol Perform&lt;/secondary-title&gt;&lt;/titles&gt;&lt;periodical&gt;&lt;full-title&gt;Int J Sports Physiol Perform&lt;/full-title&gt;&lt;/periodical&gt;&lt;pages&gt;594-604&lt;/pages&gt;&lt;volume&gt;17&lt;/volume&gt;&lt;number&gt;4&lt;/number&gt;&lt;dates&gt;&lt;year&gt;2022&lt;/year&gt;&lt;/dates&gt;&lt;urls&gt;&lt;/urls&gt;&lt;remote-database-name&gt;Ovid MEDLINE(R) &amp;lt;2022&amp;gt;&lt;/remote-database-name&gt;&lt;access-date&gt;20220207//&lt;/access-date&gt;&lt;/record&gt;&lt;/Cite&gt;&lt;/EndNote&gt;</w:instrText>
      </w:r>
      <w:r w:rsidRPr="00A657E0">
        <w:rPr>
          <w:color w:val="000000"/>
        </w:rPr>
        <w:fldChar w:fldCharType="separate"/>
      </w:r>
      <w:r w:rsidR="00A27F23" w:rsidRPr="00A657E0">
        <w:rPr>
          <w:noProof/>
          <w:color w:val="000000"/>
        </w:rPr>
        <w:t>[47]</w:t>
      </w:r>
      <w:r w:rsidRPr="00A657E0">
        <w:rPr>
          <w:color w:val="000000"/>
        </w:rPr>
        <w:fldChar w:fldCharType="end"/>
      </w:r>
      <w:r w:rsidRPr="00A657E0">
        <w:rPr>
          <w:color w:val="000000"/>
        </w:rPr>
        <w:t xml:space="preserve"> groups 1a and </w:t>
      </w:r>
      <w:r w:rsidR="00346752" w:rsidRPr="00A657E0">
        <w:rPr>
          <w:color w:val="000000"/>
        </w:rPr>
        <w:t>2a</w:t>
      </w:r>
      <w:r w:rsidRPr="00A657E0">
        <w:rPr>
          <w:color w:val="000000"/>
        </w:rPr>
        <w:t xml:space="preserve"> include female athletes who completed a 4.6 km time-trial, and groups 1b and 2b include male athletes who completed a 6.4 km time-trial.</w:t>
      </w:r>
    </w:p>
    <w:p w14:paraId="2002B927" w14:textId="77777777" w:rsidR="00E94E07" w:rsidRPr="00A657E0" w:rsidRDefault="00E94E07" w:rsidP="00E94E07">
      <w:pPr>
        <w:jc w:val="both"/>
        <w:rPr>
          <w:color w:val="000000"/>
        </w:rPr>
      </w:pPr>
    </w:p>
    <w:p w14:paraId="01EDF4D7" w14:textId="77777777" w:rsidR="00E94E07" w:rsidRPr="00A657E0" w:rsidRDefault="00E94E07" w:rsidP="00E94E07">
      <w:pPr>
        <w:jc w:val="both"/>
        <w:sectPr w:rsidR="00E94E07" w:rsidRPr="00A657E0" w:rsidSect="00D12722">
          <w:pgSz w:w="15842" w:h="12219" w:orient="landscape"/>
          <w:pgMar w:top="1440" w:right="1440" w:bottom="1440" w:left="1440" w:header="709" w:footer="709" w:gutter="0"/>
          <w:cols w:space="708"/>
          <w:docGrid w:linePitch="360"/>
        </w:sectPr>
      </w:pPr>
    </w:p>
    <w:p w14:paraId="5D7079BE" w14:textId="4EDF22FB" w:rsidR="00E94E07" w:rsidRPr="00A657E0" w:rsidRDefault="00E94E07" w:rsidP="00E94E07">
      <w:r w:rsidRPr="00A657E0">
        <w:rPr>
          <w:b/>
          <w:bCs/>
        </w:rPr>
        <w:lastRenderedPageBreak/>
        <w:t>Table</w:t>
      </w:r>
      <w:r w:rsidR="00A5242E" w:rsidRPr="00A657E0">
        <w:rPr>
          <w:b/>
          <w:bCs/>
        </w:rPr>
        <w:t xml:space="preserve"> 3</w:t>
      </w:r>
      <w:r w:rsidRPr="00A657E0">
        <w:t xml:space="preserve">. Results for time-trial performance </w:t>
      </w:r>
      <w:r w:rsidR="00B05701" w:rsidRPr="00A657E0">
        <w:t>(per-protocol analysis)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114"/>
        <w:gridCol w:w="1619"/>
        <w:gridCol w:w="1619"/>
        <w:gridCol w:w="1619"/>
        <w:gridCol w:w="1619"/>
        <w:gridCol w:w="1619"/>
        <w:gridCol w:w="1619"/>
      </w:tblGrid>
      <w:tr w:rsidR="00E94E07" w:rsidRPr="00A657E0" w14:paraId="71F7EE20" w14:textId="77777777" w:rsidTr="00D0527D">
        <w:tc>
          <w:tcPr>
            <w:tcW w:w="2122" w:type="dxa"/>
            <w:tcBorders>
              <w:top w:val="single" w:sz="4" w:space="0" w:color="auto"/>
              <w:bottom w:val="single" w:sz="4" w:space="0" w:color="auto"/>
            </w:tcBorders>
          </w:tcPr>
          <w:p w14:paraId="3EFB5DE4" w14:textId="77777777" w:rsidR="00E94E07" w:rsidRPr="00A657E0" w:rsidRDefault="00E94E07" w:rsidP="00D0527D">
            <w:pPr>
              <w:rPr>
                <w:rFonts w:ascii="Times New Roman" w:hAnsi="Times New Roman"/>
                <w:sz w:val="16"/>
                <w:szCs w:val="16"/>
              </w:rPr>
            </w:pPr>
            <w:r w:rsidRPr="00A657E0">
              <w:rPr>
                <w:rFonts w:ascii="Times New Roman" w:hAnsi="Times New Roman"/>
                <w:sz w:val="16"/>
                <w:szCs w:val="16"/>
              </w:rPr>
              <w:t>Study</w:t>
            </w:r>
          </w:p>
        </w:tc>
        <w:tc>
          <w:tcPr>
            <w:tcW w:w="1114" w:type="dxa"/>
            <w:tcBorders>
              <w:top w:val="single" w:sz="4" w:space="0" w:color="auto"/>
              <w:bottom w:val="single" w:sz="4" w:space="0" w:color="auto"/>
            </w:tcBorders>
          </w:tcPr>
          <w:p w14:paraId="4C4DD4EF" w14:textId="77777777" w:rsidR="00E94E07" w:rsidRPr="00A657E0" w:rsidRDefault="00E94E07" w:rsidP="00D0527D">
            <w:pPr>
              <w:rPr>
                <w:rFonts w:ascii="Times New Roman" w:hAnsi="Times New Roman"/>
                <w:sz w:val="16"/>
                <w:szCs w:val="16"/>
              </w:rPr>
            </w:pPr>
            <w:r w:rsidRPr="00A657E0">
              <w:rPr>
                <w:rFonts w:ascii="Times New Roman" w:hAnsi="Times New Roman"/>
                <w:sz w:val="16"/>
                <w:szCs w:val="16"/>
              </w:rPr>
              <w:t>Group</w:t>
            </w:r>
          </w:p>
        </w:tc>
        <w:tc>
          <w:tcPr>
            <w:tcW w:w="1619" w:type="dxa"/>
            <w:tcBorders>
              <w:top w:val="single" w:sz="4" w:space="0" w:color="auto"/>
              <w:bottom w:val="single" w:sz="4" w:space="0" w:color="auto"/>
            </w:tcBorders>
          </w:tcPr>
          <w:p w14:paraId="60EEBE3F" w14:textId="77777777" w:rsidR="00E94E07" w:rsidRPr="00A657E0" w:rsidRDefault="00E94E07" w:rsidP="00D0527D">
            <w:pPr>
              <w:rPr>
                <w:rFonts w:ascii="Times New Roman" w:hAnsi="Times New Roman"/>
                <w:sz w:val="16"/>
                <w:szCs w:val="16"/>
              </w:rPr>
            </w:pPr>
            <w:r w:rsidRPr="00A657E0">
              <w:rPr>
                <w:rFonts w:ascii="Times New Roman" w:hAnsi="Times New Roman"/>
                <w:sz w:val="16"/>
                <w:szCs w:val="16"/>
              </w:rPr>
              <w:t>Group size</w:t>
            </w:r>
          </w:p>
        </w:tc>
        <w:tc>
          <w:tcPr>
            <w:tcW w:w="1619" w:type="dxa"/>
            <w:tcBorders>
              <w:top w:val="single" w:sz="4" w:space="0" w:color="auto"/>
              <w:bottom w:val="single" w:sz="4" w:space="0" w:color="auto"/>
            </w:tcBorders>
          </w:tcPr>
          <w:p w14:paraId="42056688" w14:textId="77777777" w:rsidR="00E94E07" w:rsidRPr="00A657E0" w:rsidRDefault="00E94E07" w:rsidP="00D0527D">
            <w:pPr>
              <w:rPr>
                <w:rFonts w:ascii="Times New Roman" w:hAnsi="Times New Roman"/>
                <w:sz w:val="16"/>
                <w:szCs w:val="16"/>
              </w:rPr>
            </w:pPr>
            <w:r w:rsidRPr="00A657E0">
              <w:rPr>
                <w:rFonts w:ascii="Times New Roman" w:hAnsi="Times New Roman"/>
                <w:sz w:val="16"/>
                <w:szCs w:val="16"/>
              </w:rPr>
              <w:t xml:space="preserve">Completed </w:t>
            </w:r>
          </w:p>
          <w:p w14:paraId="643B3B9B" w14:textId="77777777" w:rsidR="00E94E07" w:rsidRPr="00A657E0" w:rsidRDefault="00E94E07" w:rsidP="00D0527D">
            <w:pPr>
              <w:rPr>
                <w:rFonts w:ascii="Times New Roman" w:hAnsi="Times New Roman"/>
                <w:sz w:val="16"/>
                <w:szCs w:val="16"/>
              </w:rPr>
            </w:pPr>
            <w:r w:rsidRPr="00A657E0">
              <w:rPr>
                <w:rFonts w:ascii="Times New Roman" w:hAnsi="Times New Roman"/>
                <w:sz w:val="16"/>
                <w:szCs w:val="16"/>
              </w:rPr>
              <w:t>TID model</w:t>
            </w:r>
          </w:p>
        </w:tc>
        <w:tc>
          <w:tcPr>
            <w:tcW w:w="1619" w:type="dxa"/>
            <w:tcBorders>
              <w:top w:val="single" w:sz="4" w:space="0" w:color="auto"/>
              <w:bottom w:val="single" w:sz="4" w:space="0" w:color="auto"/>
            </w:tcBorders>
          </w:tcPr>
          <w:p w14:paraId="4F6A9F18" w14:textId="77777777" w:rsidR="00E94E07" w:rsidRPr="00A657E0" w:rsidRDefault="00E94E07" w:rsidP="00D0527D">
            <w:pPr>
              <w:rPr>
                <w:rFonts w:ascii="Times New Roman" w:hAnsi="Times New Roman"/>
                <w:sz w:val="16"/>
                <w:szCs w:val="16"/>
              </w:rPr>
            </w:pPr>
            <w:r w:rsidRPr="00A657E0">
              <w:rPr>
                <w:rFonts w:ascii="Times New Roman" w:hAnsi="Times New Roman"/>
                <w:sz w:val="16"/>
                <w:szCs w:val="16"/>
              </w:rPr>
              <w:t xml:space="preserve">Baseline </w:t>
            </w:r>
          </w:p>
          <w:p w14:paraId="48664A3D" w14:textId="39ADE54F" w:rsidR="00E94E07" w:rsidRPr="00A657E0" w:rsidRDefault="00E94E07" w:rsidP="00D0527D">
            <w:pPr>
              <w:rPr>
                <w:rFonts w:ascii="Times New Roman" w:hAnsi="Times New Roman"/>
                <w:sz w:val="16"/>
                <w:szCs w:val="16"/>
              </w:rPr>
            </w:pPr>
            <w:r w:rsidRPr="00A657E0">
              <w:rPr>
                <w:rFonts w:ascii="Times New Roman" w:hAnsi="Times New Roman"/>
                <w:sz w:val="16"/>
                <w:szCs w:val="16"/>
              </w:rPr>
              <w:t>(</w:t>
            </w:r>
            <w:r w:rsidR="00E84B22" w:rsidRPr="00A657E0">
              <w:rPr>
                <w:rFonts w:ascii="Times New Roman" w:hAnsi="Times New Roman"/>
                <w:sz w:val="16"/>
                <w:szCs w:val="16"/>
              </w:rPr>
              <w:t>sec</w:t>
            </w:r>
            <w:r w:rsidRPr="00A657E0">
              <w:rPr>
                <w:rFonts w:ascii="Times New Roman" w:hAnsi="Times New Roman"/>
                <w:sz w:val="16"/>
                <w:szCs w:val="16"/>
              </w:rPr>
              <w:t>)</w:t>
            </w:r>
          </w:p>
        </w:tc>
        <w:tc>
          <w:tcPr>
            <w:tcW w:w="1619" w:type="dxa"/>
            <w:tcBorders>
              <w:top w:val="single" w:sz="4" w:space="0" w:color="auto"/>
              <w:bottom w:val="single" w:sz="4" w:space="0" w:color="auto"/>
            </w:tcBorders>
          </w:tcPr>
          <w:p w14:paraId="173ADCEE" w14:textId="77777777" w:rsidR="00E94E07" w:rsidRPr="00A657E0" w:rsidRDefault="00E94E07" w:rsidP="00D0527D">
            <w:pPr>
              <w:rPr>
                <w:rFonts w:ascii="Times New Roman" w:hAnsi="Times New Roman"/>
                <w:sz w:val="16"/>
                <w:szCs w:val="16"/>
              </w:rPr>
            </w:pPr>
            <w:r w:rsidRPr="00A657E0">
              <w:rPr>
                <w:rFonts w:ascii="Times New Roman" w:hAnsi="Times New Roman"/>
                <w:sz w:val="16"/>
                <w:szCs w:val="16"/>
              </w:rPr>
              <w:t xml:space="preserve">Follow-up </w:t>
            </w:r>
          </w:p>
          <w:p w14:paraId="483A56F9" w14:textId="3149A23A" w:rsidR="00E94E07" w:rsidRPr="00A657E0" w:rsidRDefault="00E94E07" w:rsidP="00D0527D">
            <w:pPr>
              <w:rPr>
                <w:rFonts w:ascii="Times New Roman" w:hAnsi="Times New Roman"/>
                <w:sz w:val="16"/>
                <w:szCs w:val="16"/>
              </w:rPr>
            </w:pPr>
            <w:r w:rsidRPr="00A657E0">
              <w:rPr>
                <w:rFonts w:ascii="Times New Roman" w:hAnsi="Times New Roman"/>
                <w:sz w:val="16"/>
                <w:szCs w:val="16"/>
              </w:rPr>
              <w:t>(</w:t>
            </w:r>
            <w:r w:rsidR="00E84B22" w:rsidRPr="00A657E0">
              <w:rPr>
                <w:rFonts w:ascii="Times New Roman" w:hAnsi="Times New Roman"/>
                <w:sz w:val="16"/>
                <w:szCs w:val="16"/>
              </w:rPr>
              <w:t>sec</w:t>
            </w:r>
            <w:r w:rsidRPr="00A657E0">
              <w:rPr>
                <w:rFonts w:ascii="Times New Roman" w:hAnsi="Times New Roman"/>
                <w:sz w:val="16"/>
                <w:szCs w:val="16"/>
              </w:rPr>
              <w:t>)</w:t>
            </w:r>
          </w:p>
        </w:tc>
        <w:tc>
          <w:tcPr>
            <w:tcW w:w="1619" w:type="dxa"/>
            <w:tcBorders>
              <w:top w:val="single" w:sz="4" w:space="0" w:color="auto"/>
              <w:bottom w:val="single" w:sz="4" w:space="0" w:color="auto"/>
            </w:tcBorders>
          </w:tcPr>
          <w:p w14:paraId="0127775C" w14:textId="77777777" w:rsidR="00E94E07" w:rsidRPr="00A657E0" w:rsidRDefault="00E94E07" w:rsidP="00D0527D">
            <w:pPr>
              <w:rPr>
                <w:rFonts w:ascii="Times New Roman" w:hAnsi="Times New Roman"/>
                <w:sz w:val="16"/>
                <w:szCs w:val="16"/>
              </w:rPr>
            </w:pPr>
            <w:r w:rsidRPr="00A657E0">
              <w:rPr>
                <w:rFonts w:ascii="Times New Roman" w:hAnsi="Times New Roman"/>
                <w:sz w:val="16"/>
                <w:szCs w:val="16"/>
              </w:rPr>
              <w:t>Delta</w:t>
            </w:r>
          </w:p>
          <w:p w14:paraId="621AC349" w14:textId="3834CC56" w:rsidR="00E94E07" w:rsidRPr="00A657E0" w:rsidRDefault="00E94E07" w:rsidP="00D0527D">
            <w:pPr>
              <w:rPr>
                <w:rFonts w:ascii="Times New Roman" w:hAnsi="Times New Roman"/>
                <w:sz w:val="16"/>
                <w:szCs w:val="16"/>
              </w:rPr>
            </w:pPr>
            <w:r w:rsidRPr="00A657E0">
              <w:rPr>
                <w:rFonts w:ascii="Times New Roman" w:hAnsi="Times New Roman"/>
                <w:sz w:val="16"/>
                <w:szCs w:val="16"/>
              </w:rPr>
              <w:t>(</w:t>
            </w:r>
            <w:r w:rsidR="00E84B22" w:rsidRPr="00A657E0">
              <w:rPr>
                <w:rFonts w:ascii="Times New Roman" w:hAnsi="Times New Roman"/>
                <w:sz w:val="16"/>
                <w:szCs w:val="16"/>
              </w:rPr>
              <w:t>sec</w:t>
            </w:r>
            <w:r w:rsidRPr="00A657E0">
              <w:rPr>
                <w:rFonts w:ascii="Times New Roman" w:hAnsi="Times New Roman"/>
                <w:sz w:val="16"/>
                <w:szCs w:val="16"/>
              </w:rPr>
              <w:t>)</w:t>
            </w:r>
          </w:p>
        </w:tc>
        <w:tc>
          <w:tcPr>
            <w:tcW w:w="1619" w:type="dxa"/>
            <w:tcBorders>
              <w:top w:val="single" w:sz="4" w:space="0" w:color="auto"/>
              <w:bottom w:val="single" w:sz="4" w:space="0" w:color="auto"/>
            </w:tcBorders>
          </w:tcPr>
          <w:p w14:paraId="37C2B092" w14:textId="77777777" w:rsidR="00E94E07" w:rsidRPr="00A657E0" w:rsidRDefault="00E94E07" w:rsidP="00D0527D">
            <w:pPr>
              <w:rPr>
                <w:rFonts w:ascii="Times New Roman" w:hAnsi="Times New Roman"/>
                <w:sz w:val="16"/>
                <w:szCs w:val="16"/>
              </w:rPr>
            </w:pPr>
            <w:r w:rsidRPr="00A657E0">
              <w:rPr>
                <w:rFonts w:ascii="Times New Roman" w:hAnsi="Times New Roman"/>
                <w:sz w:val="16"/>
                <w:szCs w:val="16"/>
              </w:rPr>
              <w:t>Delta</w:t>
            </w:r>
          </w:p>
          <w:p w14:paraId="42FCA94E" w14:textId="77777777" w:rsidR="00E94E07" w:rsidRPr="00A657E0" w:rsidRDefault="00E94E07" w:rsidP="00D0527D">
            <w:pPr>
              <w:rPr>
                <w:rFonts w:ascii="Times New Roman" w:hAnsi="Times New Roman"/>
                <w:sz w:val="16"/>
                <w:szCs w:val="16"/>
              </w:rPr>
            </w:pPr>
            <w:r w:rsidRPr="00A657E0">
              <w:rPr>
                <w:rFonts w:ascii="Times New Roman" w:hAnsi="Times New Roman"/>
                <w:sz w:val="16"/>
                <w:szCs w:val="16"/>
              </w:rPr>
              <w:t>(%)</w:t>
            </w:r>
          </w:p>
        </w:tc>
      </w:tr>
      <w:tr w:rsidR="00E94E07" w:rsidRPr="00A657E0" w14:paraId="302110E2" w14:textId="77777777" w:rsidTr="00D0527D">
        <w:tc>
          <w:tcPr>
            <w:tcW w:w="2122" w:type="dxa"/>
            <w:tcBorders>
              <w:top w:val="single" w:sz="4" w:space="0" w:color="auto"/>
            </w:tcBorders>
          </w:tcPr>
          <w:p w14:paraId="4F7724D4" w14:textId="2150EF22"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 xml:space="preserve">Esteve-Lano et al. </w:t>
            </w:r>
            <w:r w:rsidRPr="00A657E0">
              <w:rPr>
                <w:color w:val="000000"/>
                <w:sz w:val="16"/>
                <w:szCs w:val="16"/>
              </w:rPr>
              <w:fldChar w:fldCharType="begin"/>
            </w:r>
            <w:r w:rsidR="00767FD3" w:rsidRPr="00A657E0">
              <w:rPr>
                <w:rFonts w:ascii="Times New Roman" w:hAnsi="Times New Roman"/>
                <w:color w:val="000000"/>
                <w:sz w:val="16"/>
                <w:szCs w:val="16"/>
              </w:rPr>
              <w:instrText xml:space="preserve"> ADDIN EN.CITE &lt;EndNote&gt;&lt;Cite&gt;&lt;Author&gt;Esteve-Lanao&lt;/Author&gt;&lt;Year&gt;2007&lt;/Year&gt;&lt;RecNum&gt;174&lt;/RecNum&gt;&lt;DisplayText&gt;[7]&lt;/DisplayText&gt;&lt;record&gt;&lt;rec-number&gt;174&lt;/rec-number&gt;&lt;foreign-keys&gt;&lt;key app="EN" db-id="v9a52wtw8pf9daexawbvetrzd0a2z2r2ssr5" timestamp="1707686207"&gt;174&lt;/key&gt;&lt;/foreign-keys&gt;&lt;ref-type name="Journal Article"&gt;17&lt;/ref-type&gt;&lt;contributors&gt;&lt;authors&gt;&lt;author&gt;Esteve-Lanao, J.&lt;/author&gt;&lt;author&gt;Foster, C.&lt;/author&gt;&lt;author&gt;Seiler, S.&lt;/author&gt;&lt;author&gt;Lucia, A.&lt;/author&gt;&lt;/authors&gt;&lt;/contributors&gt;&lt;titles&gt;&lt;title&gt;Impact of training intensity distribution on performance in endurance athletes&lt;/title&gt;&lt;secondary-title&gt;J Strength Cond Res&lt;/secondary-title&gt;&lt;/titles&gt;&lt;periodical&gt;&lt;full-title&gt;J Strength Cond Res&lt;/full-title&gt;&lt;/periodical&gt;&lt;pages&gt;943-949&lt;/pages&gt;&lt;volume&gt;21&lt;/volume&gt;&lt;number&gt;3&lt;/number&gt;&lt;dates&gt;&lt;year&gt;2007&lt;/year&gt;&lt;/dates&gt;&lt;urls&gt;&lt;/urls&gt;&lt;remote-database-name&gt;Ovid MEDLINE(R) &amp;lt;2005 to 2007&amp;gt;&lt;/remote-database-name&gt;&lt;/record&gt;&lt;/Cite&gt;&lt;/EndNote&gt;</w:instrText>
            </w:r>
            <w:r w:rsidRPr="00A657E0">
              <w:rPr>
                <w:color w:val="000000"/>
                <w:sz w:val="16"/>
                <w:szCs w:val="16"/>
              </w:rPr>
              <w:fldChar w:fldCharType="separate"/>
            </w:r>
            <w:r w:rsidR="00767FD3" w:rsidRPr="00A657E0">
              <w:rPr>
                <w:rFonts w:ascii="Times New Roman" w:hAnsi="Times New Roman"/>
                <w:noProof/>
                <w:color w:val="000000"/>
                <w:sz w:val="16"/>
                <w:szCs w:val="16"/>
              </w:rPr>
              <w:t>[7]</w:t>
            </w:r>
            <w:r w:rsidRPr="00A657E0">
              <w:rPr>
                <w:color w:val="000000"/>
                <w:sz w:val="16"/>
                <w:szCs w:val="16"/>
              </w:rPr>
              <w:fldChar w:fldCharType="end"/>
            </w:r>
          </w:p>
        </w:tc>
        <w:tc>
          <w:tcPr>
            <w:tcW w:w="1114" w:type="dxa"/>
            <w:tcBorders>
              <w:top w:val="single" w:sz="4" w:space="0" w:color="auto"/>
            </w:tcBorders>
            <w:vAlign w:val="bottom"/>
          </w:tcPr>
          <w:p w14:paraId="28CCC5BD"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w:t>
            </w:r>
          </w:p>
        </w:tc>
        <w:tc>
          <w:tcPr>
            <w:tcW w:w="1619" w:type="dxa"/>
            <w:tcBorders>
              <w:top w:val="single" w:sz="4" w:space="0" w:color="auto"/>
            </w:tcBorders>
            <w:vAlign w:val="bottom"/>
          </w:tcPr>
          <w:p w14:paraId="52CAACA4"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3</w:t>
            </w:r>
          </w:p>
        </w:tc>
        <w:tc>
          <w:tcPr>
            <w:tcW w:w="1619" w:type="dxa"/>
            <w:tcBorders>
              <w:top w:val="single" w:sz="4" w:space="0" w:color="auto"/>
            </w:tcBorders>
            <w:vAlign w:val="bottom"/>
          </w:tcPr>
          <w:p w14:paraId="444DE645"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Polarized</w:t>
            </w:r>
          </w:p>
        </w:tc>
        <w:tc>
          <w:tcPr>
            <w:tcW w:w="1619" w:type="dxa"/>
            <w:tcBorders>
              <w:top w:val="single" w:sz="4" w:space="0" w:color="auto"/>
            </w:tcBorders>
            <w:vAlign w:val="bottom"/>
          </w:tcPr>
          <w:p w14:paraId="7B87C4F9"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2203.7 (131.5)</w:t>
            </w:r>
          </w:p>
        </w:tc>
        <w:tc>
          <w:tcPr>
            <w:tcW w:w="1619" w:type="dxa"/>
            <w:tcBorders>
              <w:top w:val="single" w:sz="4" w:space="0" w:color="auto"/>
            </w:tcBorders>
            <w:vAlign w:val="bottom"/>
          </w:tcPr>
          <w:p w14:paraId="229C717B"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2082.0 (96.4)</w:t>
            </w:r>
          </w:p>
        </w:tc>
        <w:tc>
          <w:tcPr>
            <w:tcW w:w="1619" w:type="dxa"/>
            <w:tcBorders>
              <w:top w:val="single" w:sz="4" w:space="0" w:color="auto"/>
            </w:tcBorders>
            <w:vAlign w:val="bottom"/>
          </w:tcPr>
          <w:p w14:paraId="66BA3A3F"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-121.7 (35.2)</w:t>
            </w:r>
          </w:p>
        </w:tc>
        <w:tc>
          <w:tcPr>
            <w:tcW w:w="1619" w:type="dxa"/>
            <w:tcBorders>
              <w:top w:val="single" w:sz="4" w:space="0" w:color="auto"/>
            </w:tcBorders>
            <w:vAlign w:val="bottom"/>
          </w:tcPr>
          <w:p w14:paraId="1159766E"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-5.5 (1.3)</w:t>
            </w:r>
          </w:p>
        </w:tc>
      </w:tr>
      <w:tr w:rsidR="00E94E07" w:rsidRPr="00A657E0" w14:paraId="529FE263" w14:textId="77777777" w:rsidTr="00D0527D">
        <w:tc>
          <w:tcPr>
            <w:tcW w:w="2122" w:type="dxa"/>
          </w:tcPr>
          <w:p w14:paraId="7F918D68" w14:textId="77777777" w:rsidR="00E94E07" w:rsidRPr="00A657E0" w:rsidRDefault="00E94E07" w:rsidP="00D0527D">
            <w:pPr>
              <w:rPr>
                <w:rFonts w:ascii="Times New Roman" w:hAnsi="Times New Roman"/>
                <w:sz w:val="16"/>
                <w:szCs w:val="16"/>
              </w:rPr>
            </w:pPr>
          </w:p>
        </w:tc>
        <w:tc>
          <w:tcPr>
            <w:tcW w:w="1114" w:type="dxa"/>
            <w:vAlign w:val="bottom"/>
          </w:tcPr>
          <w:p w14:paraId="0DEAD0C9"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w:t>
            </w:r>
          </w:p>
        </w:tc>
        <w:tc>
          <w:tcPr>
            <w:tcW w:w="1619" w:type="dxa"/>
            <w:vAlign w:val="bottom"/>
          </w:tcPr>
          <w:p w14:paraId="04586832"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11</w:t>
            </w:r>
          </w:p>
        </w:tc>
        <w:tc>
          <w:tcPr>
            <w:tcW w:w="1619" w:type="dxa"/>
            <w:vAlign w:val="bottom"/>
          </w:tcPr>
          <w:p w14:paraId="4EA1E9FB"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Pyramidal</w:t>
            </w:r>
          </w:p>
        </w:tc>
        <w:tc>
          <w:tcPr>
            <w:tcW w:w="1619" w:type="dxa"/>
            <w:vAlign w:val="bottom"/>
          </w:tcPr>
          <w:p w14:paraId="349A1548"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2257.9 (138.0)</w:t>
            </w:r>
          </w:p>
        </w:tc>
        <w:tc>
          <w:tcPr>
            <w:tcW w:w="1619" w:type="dxa"/>
            <w:vAlign w:val="bottom"/>
          </w:tcPr>
          <w:p w14:paraId="162F2F7E"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2116.3 (128.8)</w:t>
            </w:r>
          </w:p>
        </w:tc>
        <w:tc>
          <w:tcPr>
            <w:tcW w:w="1619" w:type="dxa"/>
            <w:vAlign w:val="bottom"/>
          </w:tcPr>
          <w:p w14:paraId="2B3DC16D"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-141.6 (58.4)</w:t>
            </w:r>
          </w:p>
        </w:tc>
        <w:tc>
          <w:tcPr>
            <w:tcW w:w="1619" w:type="dxa"/>
            <w:vAlign w:val="bottom"/>
          </w:tcPr>
          <w:p w14:paraId="7B324577"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-6.2 (2.4)</w:t>
            </w:r>
          </w:p>
        </w:tc>
      </w:tr>
      <w:tr w:rsidR="00E94E07" w:rsidRPr="00A657E0" w14:paraId="7354D533" w14:textId="77777777" w:rsidTr="00D0527D">
        <w:tc>
          <w:tcPr>
            <w:tcW w:w="2122" w:type="dxa"/>
          </w:tcPr>
          <w:p w14:paraId="5ABCC90E" w14:textId="10798C31"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 xml:space="preserve">Festa et al. </w:t>
            </w:r>
            <w:r w:rsidRPr="00A657E0">
              <w:rPr>
                <w:color w:val="000000"/>
                <w:sz w:val="16"/>
                <w:szCs w:val="16"/>
              </w:rPr>
              <w:fldChar w:fldCharType="begin"/>
            </w:r>
            <w:r w:rsidR="00A27F23" w:rsidRPr="00A657E0">
              <w:rPr>
                <w:rFonts w:ascii="Times New Roman" w:hAnsi="Times New Roman"/>
                <w:color w:val="000000"/>
                <w:sz w:val="16"/>
                <w:szCs w:val="16"/>
              </w:rPr>
              <w:instrText xml:space="preserve"> ADDIN EN.CITE &lt;EndNote&gt;&lt;Cite&gt;&lt;Author&gt;Festa&lt;/Author&gt;&lt;Year&gt;2019&lt;/Year&gt;&lt;RecNum&gt;123&lt;/RecNum&gt;&lt;DisplayText&gt;[41]&lt;/DisplayText&gt;&lt;record&gt;&lt;rec-number&gt;123&lt;/rec-number&gt;&lt;foreign-keys&gt;&lt;key app="EN" db-id="v9a52wtw8pf9daexawbvetrzd0a2z2r2ssr5" timestamp="1707686207"&gt;123&lt;/key&gt;&lt;/foreign-keys&gt;&lt;ref-type name="Journal Article"&gt;17&lt;/ref-type&gt;&lt;contributors&gt;&lt;authors&gt;&lt;author&gt;Festa, L.&lt;/author&gt;&lt;author&gt;Tarperi, C.&lt;/author&gt;&lt;author&gt;Skroce, K.&lt;/author&gt;&lt;author&gt;La Torre, A.&lt;/author&gt;&lt;author&gt;Schena, F.&lt;/author&gt;&lt;/authors&gt;&lt;/contributors&gt;&lt;titles&gt;&lt;title&gt;Effects of different training intensity distribution in recreational runners&lt;/title&gt;&lt;secondary-title&gt;Front Sports Act Living&lt;/secondary-title&gt;&lt;/titles&gt;&lt;periodical&gt;&lt;full-title&gt;Front Sports Act Living&lt;/full-title&gt;&lt;/periodical&gt;&lt;pages&gt;70&lt;/pages&gt;&lt;volume&gt;1&lt;/volume&gt;&lt;dates&gt;&lt;year&gt;2019&lt;/year&gt;&lt;/dates&gt;&lt;urls&gt;&lt;/urls&gt;&lt;remote-database-name&gt;Ovid MEDLINE(R) PubMed-not-MEDLINE &amp;lt;2017 to 2019&amp;gt;&lt;/remote-database-name&gt;&lt;access-date&gt;20200115//&lt;/access-date&gt;&lt;/record&gt;&lt;/Cite&gt;&lt;/EndNote&gt;</w:instrText>
            </w:r>
            <w:r w:rsidRPr="00A657E0">
              <w:rPr>
                <w:color w:val="000000"/>
                <w:sz w:val="16"/>
                <w:szCs w:val="16"/>
              </w:rPr>
              <w:fldChar w:fldCharType="separate"/>
            </w:r>
            <w:r w:rsidR="00A27F23" w:rsidRPr="00A657E0">
              <w:rPr>
                <w:rFonts w:ascii="Times New Roman" w:hAnsi="Times New Roman"/>
                <w:noProof/>
                <w:color w:val="000000"/>
                <w:sz w:val="16"/>
                <w:szCs w:val="16"/>
              </w:rPr>
              <w:t>[41]</w:t>
            </w:r>
            <w:r w:rsidRPr="00A657E0">
              <w:rPr>
                <w:color w:val="000000"/>
                <w:sz w:val="16"/>
                <w:szCs w:val="16"/>
              </w:rPr>
              <w:fldChar w:fldCharType="end"/>
            </w:r>
          </w:p>
        </w:tc>
        <w:tc>
          <w:tcPr>
            <w:tcW w:w="1114" w:type="dxa"/>
            <w:vAlign w:val="bottom"/>
          </w:tcPr>
          <w:p w14:paraId="1779F6CE"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w:t>
            </w:r>
          </w:p>
        </w:tc>
        <w:tc>
          <w:tcPr>
            <w:tcW w:w="1619" w:type="dxa"/>
            <w:vAlign w:val="bottom"/>
          </w:tcPr>
          <w:p w14:paraId="3CFDF2B6"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18</w:t>
            </w:r>
          </w:p>
        </w:tc>
        <w:tc>
          <w:tcPr>
            <w:tcW w:w="1619" w:type="dxa"/>
            <w:vAlign w:val="bottom"/>
          </w:tcPr>
          <w:p w14:paraId="7554FA98"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Polarized</w:t>
            </w:r>
          </w:p>
        </w:tc>
        <w:tc>
          <w:tcPr>
            <w:tcW w:w="1619" w:type="dxa"/>
            <w:vAlign w:val="bottom"/>
          </w:tcPr>
          <w:p w14:paraId="581E8830"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532.9 (79.7)</w:t>
            </w:r>
          </w:p>
        </w:tc>
        <w:tc>
          <w:tcPr>
            <w:tcW w:w="1619" w:type="dxa"/>
            <w:vAlign w:val="bottom"/>
          </w:tcPr>
          <w:p w14:paraId="265B73BA"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513.2 (70.9)</w:t>
            </w:r>
          </w:p>
        </w:tc>
        <w:tc>
          <w:tcPr>
            <w:tcW w:w="1619" w:type="dxa"/>
            <w:vAlign w:val="bottom"/>
          </w:tcPr>
          <w:p w14:paraId="1D737BB1"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-19.8 (34.7)</w:t>
            </w:r>
          </w:p>
        </w:tc>
        <w:tc>
          <w:tcPr>
            <w:tcW w:w="1619" w:type="dxa"/>
            <w:vAlign w:val="bottom"/>
          </w:tcPr>
          <w:p w14:paraId="725CF5F6"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-3.4 (5.5)</w:t>
            </w:r>
          </w:p>
        </w:tc>
      </w:tr>
      <w:tr w:rsidR="00E94E07" w:rsidRPr="00A657E0" w14:paraId="197EF15B" w14:textId="77777777" w:rsidTr="00D0527D">
        <w:tc>
          <w:tcPr>
            <w:tcW w:w="2122" w:type="dxa"/>
          </w:tcPr>
          <w:p w14:paraId="188408E1" w14:textId="77777777" w:rsidR="00E94E07" w:rsidRPr="00A657E0" w:rsidRDefault="00E94E07" w:rsidP="00D0527D">
            <w:pPr>
              <w:rPr>
                <w:rFonts w:ascii="Times New Roman" w:hAnsi="Times New Roman"/>
                <w:sz w:val="16"/>
                <w:szCs w:val="16"/>
              </w:rPr>
            </w:pPr>
          </w:p>
        </w:tc>
        <w:tc>
          <w:tcPr>
            <w:tcW w:w="1114" w:type="dxa"/>
            <w:vAlign w:val="bottom"/>
          </w:tcPr>
          <w:p w14:paraId="1C556340"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w:t>
            </w:r>
          </w:p>
        </w:tc>
        <w:tc>
          <w:tcPr>
            <w:tcW w:w="1619" w:type="dxa"/>
            <w:vAlign w:val="bottom"/>
          </w:tcPr>
          <w:p w14:paraId="12CD5AFB"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4</w:t>
            </w:r>
          </w:p>
        </w:tc>
        <w:tc>
          <w:tcPr>
            <w:tcW w:w="1619" w:type="dxa"/>
            <w:vAlign w:val="bottom"/>
          </w:tcPr>
          <w:p w14:paraId="6B2802A8"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Pyramidal</w:t>
            </w:r>
          </w:p>
        </w:tc>
        <w:tc>
          <w:tcPr>
            <w:tcW w:w="1619" w:type="dxa"/>
            <w:vAlign w:val="bottom"/>
          </w:tcPr>
          <w:p w14:paraId="78FADF10"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543.2 (69.8)</w:t>
            </w:r>
          </w:p>
        </w:tc>
        <w:tc>
          <w:tcPr>
            <w:tcW w:w="1619" w:type="dxa"/>
            <w:vAlign w:val="bottom"/>
          </w:tcPr>
          <w:p w14:paraId="4B4C6891"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512.5 (70.1)</w:t>
            </w:r>
          </w:p>
        </w:tc>
        <w:tc>
          <w:tcPr>
            <w:tcW w:w="1619" w:type="dxa"/>
            <w:vAlign w:val="bottom"/>
          </w:tcPr>
          <w:p w14:paraId="4D5450FA"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-30.8 (13.0)</w:t>
            </w:r>
          </w:p>
        </w:tc>
        <w:tc>
          <w:tcPr>
            <w:tcW w:w="1619" w:type="dxa"/>
            <w:vAlign w:val="bottom"/>
          </w:tcPr>
          <w:p w14:paraId="36B3598B"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-5.7 (2.4)</w:t>
            </w:r>
          </w:p>
        </w:tc>
      </w:tr>
      <w:tr w:rsidR="00E94E07" w:rsidRPr="00A657E0" w14:paraId="2686BD76" w14:textId="77777777" w:rsidTr="00D0527D">
        <w:tc>
          <w:tcPr>
            <w:tcW w:w="2122" w:type="dxa"/>
          </w:tcPr>
          <w:p w14:paraId="35FDEAF4" w14:textId="77777777" w:rsidR="00E94E07" w:rsidRPr="00A657E0" w:rsidRDefault="00E94E07" w:rsidP="00D0527D">
            <w:pPr>
              <w:rPr>
                <w:rFonts w:ascii="Times New Roman" w:hAnsi="Times New Roman"/>
                <w:sz w:val="16"/>
                <w:szCs w:val="16"/>
              </w:rPr>
            </w:pPr>
          </w:p>
        </w:tc>
        <w:tc>
          <w:tcPr>
            <w:tcW w:w="1114" w:type="dxa"/>
            <w:vAlign w:val="bottom"/>
          </w:tcPr>
          <w:p w14:paraId="692B63A3"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3</w:t>
            </w:r>
          </w:p>
        </w:tc>
        <w:tc>
          <w:tcPr>
            <w:tcW w:w="1619" w:type="dxa"/>
            <w:vAlign w:val="bottom"/>
          </w:tcPr>
          <w:p w14:paraId="409A4B9E"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12</w:t>
            </w:r>
          </w:p>
        </w:tc>
        <w:tc>
          <w:tcPr>
            <w:tcW w:w="1619" w:type="dxa"/>
            <w:vAlign w:val="bottom"/>
          </w:tcPr>
          <w:p w14:paraId="7A53B959"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Threshold</w:t>
            </w:r>
          </w:p>
        </w:tc>
        <w:tc>
          <w:tcPr>
            <w:tcW w:w="1619" w:type="dxa"/>
            <w:vAlign w:val="bottom"/>
          </w:tcPr>
          <w:p w14:paraId="78FA7A13"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520.7 (65.9)</w:t>
            </w:r>
          </w:p>
        </w:tc>
        <w:tc>
          <w:tcPr>
            <w:tcW w:w="1619" w:type="dxa"/>
            <w:vAlign w:val="bottom"/>
          </w:tcPr>
          <w:p w14:paraId="3C2A1693"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510.1 (60.3)</w:t>
            </w:r>
          </w:p>
        </w:tc>
        <w:tc>
          <w:tcPr>
            <w:tcW w:w="1619" w:type="dxa"/>
            <w:vAlign w:val="bottom"/>
          </w:tcPr>
          <w:p w14:paraId="35B0DFFE"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-10.6 (13.4)</w:t>
            </w:r>
          </w:p>
        </w:tc>
        <w:tc>
          <w:tcPr>
            <w:tcW w:w="1619" w:type="dxa"/>
            <w:vAlign w:val="bottom"/>
          </w:tcPr>
          <w:p w14:paraId="5D8DDDE7"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-1.9 (2.4)</w:t>
            </w:r>
          </w:p>
        </w:tc>
      </w:tr>
      <w:tr w:rsidR="00E94E07" w:rsidRPr="00A657E0" w14:paraId="626C89FC" w14:textId="77777777" w:rsidTr="00D0527D">
        <w:tc>
          <w:tcPr>
            <w:tcW w:w="2122" w:type="dxa"/>
          </w:tcPr>
          <w:p w14:paraId="1A1F29D7" w14:textId="129918EA"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 xml:space="preserve">Filipas et al. </w:t>
            </w:r>
            <w:r w:rsidRPr="00A657E0">
              <w:rPr>
                <w:color w:val="000000"/>
                <w:sz w:val="16"/>
                <w:szCs w:val="16"/>
              </w:rPr>
              <w:fldChar w:fldCharType="begin"/>
            </w:r>
            <w:r w:rsidR="00A27F23" w:rsidRPr="00A657E0">
              <w:rPr>
                <w:rFonts w:ascii="Times New Roman" w:hAnsi="Times New Roman"/>
                <w:color w:val="000000"/>
                <w:sz w:val="16"/>
                <w:szCs w:val="16"/>
              </w:rPr>
              <w:instrText xml:space="preserve"> ADDIN EN.CITE &lt;EndNote&gt;&lt;Cite&gt;&lt;Author&gt;Filipas&lt;/Author&gt;&lt;Year&gt;2022&lt;/Year&gt;&lt;RecNum&gt;69&lt;/RecNum&gt;&lt;DisplayText&gt;[42]&lt;/DisplayText&gt;&lt;record&gt;&lt;rec-number&gt;69&lt;/rec-number&gt;&lt;foreign-keys&gt;&lt;key app="EN" db-id="v9a52wtw8pf9daexawbvetrzd0a2z2r2ssr5" timestamp="1707686207"&gt;69&lt;/key&gt;&lt;/foreign-keys&gt;&lt;ref-type name="Journal Article"&gt;17&lt;/ref-type&gt;&lt;contributors&gt;&lt;authors&gt;&lt;author&gt;Filipas, L.&lt;/author&gt;&lt;author&gt;Bonato, M.&lt;/author&gt;&lt;author&gt;Gallo, G.&lt;/author&gt;&lt;author&gt;Codella, R.&lt;/author&gt;&lt;/authors&gt;&lt;/contributors&gt;&lt;titles&gt;&lt;title&gt;Effects of 16 weeks of pyramidal and polarized training intensity distributions in well-trained endurance runners&lt;/title&gt;&lt;secondary-title&gt;Scand J Med Sci Sports&lt;/secondary-title&gt;&lt;/titles&gt;&lt;periodical&gt;&lt;full-title&gt;Scand J Med Sci Sports&lt;/full-title&gt;&lt;/periodical&gt;&lt;pages&gt;498-511&lt;/pages&gt;&lt;volume&gt;32&lt;/volume&gt;&lt;number&gt;3&lt;/number&gt;&lt;dates&gt;&lt;year&gt;2022&lt;/year&gt;&lt;/dates&gt;&lt;urls&gt;&lt;/urls&gt;&lt;remote-database-name&gt;Ovid MEDLINE(R) &amp;lt;2022&amp;gt;&lt;/remote-database-name&gt;&lt;access-date&gt;20211125//&lt;/access-date&gt;&lt;/record&gt;&lt;/Cite&gt;&lt;/EndNote&gt;</w:instrText>
            </w:r>
            <w:r w:rsidRPr="00A657E0">
              <w:rPr>
                <w:color w:val="000000"/>
                <w:sz w:val="16"/>
                <w:szCs w:val="16"/>
              </w:rPr>
              <w:fldChar w:fldCharType="separate"/>
            </w:r>
            <w:r w:rsidR="00A27F23" w:rsidRPr="00A657E0">
              <w:rPr>
                <w:rFonts w:ascii="Times New Roman" w:hAnsi="Times New Roman"/>
                <w:noProof/>
                <w:color w:val="000000"/>
                <w:sz w:val="16"/>
                <w:szCs w:val="16"/>
              </w:rPr>
              <w:t>[42]</w:t>
            </w:r>
            <w:r w:rsidRPr="00A657E0">
              <w:rPr>
                <w:color w:val="000000"/>
                <w:sz w:val="16"/>
                <w:szCs w:val="16"/>
              </w:rPr>
              <w:fldChar w:fldCharType="end"/>
            </w:r>
          </w:p>
        </w:tc>
        <w:tc>
          <w:tcPr>
            <w:tcW w:w="1114" w:type="dxa"/>
            <w:vAlign w:val="bottom"/>
          </w:tcPr>
          <w:p w14:paraId="3894EC01"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w:t>
            </w:r>
          </w:p>
        </w:tc>
        <w:tc>
          <w:tcPr>
            <w:tcW w:w="1619" w:type="dxa"/>
            <w:vAlign w:val="bottom"/>
          </w:tcPr>
          <w:p w14:paraId="442EC678"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15</w:t>
            </w:r>
          </w:p>
        </w:tc>
        <w:tc>
          <w:tcPr>
            <w:tcW w:w="1619" w:type="dxa"/>
            <w:vAlign w:val="bottom"/>
          </w:tcPr>
          <w:p w14:paraId="5180B6D8"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Polarized</w:t>
            </w:r>
          </w:p>
        </w:tc>
        <w:tc>
          <w:tcPr>
            <w:tcW w:w="1619" w:type="dxa"/>
            <w:vAlign w:val="bottom"/>
          </w:tcPr>
          <w:p w14:paraId="51F360B9"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997.7 (47.9)</w:t>
            </w:r>
          </w:p>
        </w:tc>
        <w:tc>
          <w:tcPr>
            <w:tcW w:w="1619" w:type="dxa"/>
            <w:vAlign w:val="bottom"/>
          </w:tcPr>
          <w:p w14:paraId="00D27466"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986.3 (47.0)</w:t>
            </w:r>
          </w:p>
        </w:tc>
        <w:tc>
          <w:tcPr>
            <w:tcW w:w="1619" w:type="dxa"/>
            <w:vAlign w:val="bottom"/>
          </w:tcPr>
          <w:p w14:paraId="24C822B5"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-11.5 (11.0)</w:t>
            </w:r>
          </w:p>
        </w:tc>
        <w:tc>
          <w:tcPr>
            <w:tcW w:w="1619" w:type="dxa"/>
            <w:vAlign w:val="bottom"/>
          </w:tcPr>
          <w:p w14:paraId="2CE82F55"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-1.1 (1.1)</w:t>
            </w:r>
          </w:p>
        </w:tc>
      </w:tr>
      <w:tr w:rsidR="00E94E07" w:rsidRPr="00A657E0" w14:paraId="224586A6" w14:textId="77777777" w:rsidTr="00D0527D">
        <w:tc>
          <w:tcPr>
            <w:tcW w:w="2122" w:type="dxa"/>
          </w:tcPr>
          <w:p w14:paraId="78F67048" w14:textId="77777777" w:rsidR="00E94E07" w:rsidRPr="00A657E0" w:rsidRDefault="00E94E07" w:rsidP="00D0527D">
            <w:pPr>
              <w:rPr>
                <w:rFonts w:ascii="Times New Roman" w:hAnsi="Times New Roman"/>
                <w:sz w:val="16"/>
                <w:szCs w:val="16"/>
              </w:rPr>
            </w:pPr>
          </w:p>
        </w:tc>
        <w:tc>
          <w:tcPr>
            <w:tcW w:w="1114" w:type="dxa"/>
            <w:vAlign w:val="bottom"/>
          </w:tcPr>
          <w:p w14:paraId="213E79B0"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w:t>
            </w:r>
          </w:p>
        </w:tc>
        <w:tc>
          <w:tcPr>
            <w:tcW w:w="1619" w:type="dxa"/>
            <w:vAlign w:val="bottom"/>
          </w:tcPr>
          <w:p w14:paraId="74CF0E41"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15</w:t>
            </w:r>
          </w:p>
        </w:tc>
        <w:tc>
          <w:tcPr>
            <w:tcW w:w="1619" w:type="dxa"/>
            <w:vAlign w:val="bottom"/>
          </w:tcPr>
          <w:p w14:paraId="4662D218"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Pyramidal</w:t>
            </w:r>
          </w:p>
        </w:tc>
        <w:tc>
          <w:tcPr>
            <w:tcW w:w="1619" w:type="dxa"/>
            <w:vAlign w:val="bottom"/>
          </w:tcPr>
          <w:p w14:paraId="5822AD92"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992.8 (56.6)</w:t>
            </w:r>
          </w:p>
        </w:tc>
        <w:tc>
          <w:tcPr>
            <w:tcW w:w="1619" w:type="dxa"/>
            <w:vAlign w:val="bottom"/>
          </w:tcPr>
          <w:p w14:paraId="4569A57C"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986.7 (55.7)</w:t>
            </w:r>
          </w:p>
        </w:tc>
        <w:tc>
          <w:tcPr>
            <w:tcW w:w="1619" w:type="dxa"/>
            <w:vAlign w:val="bottom"/>
          </w:tcPr>
          <w:p w14:paraId="00FE7206"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-6.1 (5.8)</w:t>
            </w:r>
          </w:p>
        </w:tc>
        <w:tc>
          <w:tcPr>
            <w:tcW w:w="1619" w:type="dxa"/>
            <w:vAlign w:val="bottom"/>
          </w:tcPr>
          <w:p w14:paraId="3C68F9D7"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-0.6 (0.6)</w:t>
            </w:r>
          </w:p>
        </w:tc>
      </w:tr>
      <w:tr w:rsidR="00E94E07" w:rsidRPr="00A657E0" w14:paraId="19795E36" w14:textId="77777777" w:rsidTr="00D0527D">
        <w:tc>
          <w:tcPr>
            <w:tcW w:w="2122" w:type="dxa"/>
          </w:tcPr>
          <w:p w14:paraId="604B4F91" w14:textId="6EC758D0"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 xml:space="preserve">Filipas et al. </w:t>
            </w:r>
            <w:r w:rsidRPr="00A657E0">
              <w:rPr>
                <w:color w:val="000000"/>
                <w:sz w:val="16"/>
                <w:szCs w:val="16"/>
              </w:rPr>
              <w:fldChar w:fldCharType="begin"/>
            </w:r>
            <w:r w:rsidR="00A27F23" w:rsidRPr="00A657E0">
              <w:rPr>
                <w:rFonts w:ascii="Times New Roman" w:hAnsi="Times New Roman"/>
                <w:color w:val="000000"/>
                <w:sz w:val="16"/>
                <w:szCs w:val="16"/>
              </w:rPr>
              <w:instrText xml:space="preserve"> ADDIN EN.CITE &lt;EndNote&gt;&lt;Cite&gt;&lt;Author&gt;Filipas&lt;/Author&gt;&lt;Year&gt;2023&lt;/Year&gt;&lt;RecNum&gt;55&lt;/RecNum&gt;&lt;DisplayText&gt;[43]&lt;/DisplayText&gt;&lt;record&gt;&lt;rec-number&gt;55&lt;/rec-number&gt;&lt;foreign-keys&gt;&lt;key app="EN" db-id="v9a52wtw8pf9daexawbvetrzd0a2z2r2ssr5" timestamp="1707686207"&gt;55&lt;/key&gt;&lt;/foreign-keys&gt;&lt;ref-type name="Journal Article"&gt;17&lt;/ref-type&gt;&lt;contributors&gt;&lt;authors&gt;&lt;author&gt;Filipas, L.&lt;/author&gt;&lt;author&gt;Bonato, M.&lt;/author&gt;&lt;author&gt;Maggio, A.&lt;/author&gt;&lt;author&gt;Gallo, G.&lt;/author&gt;&lt;author&gt;Codella, R.&lt;/author&gt;&lt;/authors&gt;&lt;/contributors&gt;&lt;titles&gt;&lt;title&gt;Effects of plyometric training on different 8-week training intensity distributions in well-trained endurance runners&lt;/title&gt;&lt;secondary-title&gt;Scand J Med Sci Sports&lt;/secondary-title&gt;&lt;/titles&gt;&lt;periodical&gt;&lt;full-title&gt;Scand J Med Sci Sports&lt;/full-title&gt;&lt;/periodical&gt;&lt;pages&gt;200-212&lt;/pages&gt;&lt;volume&gt;33&lt;/volume&gt;&lt;number&gt;3&lt;/number&gt;&lt;dates&gt;&lt;year&gt;2023&lt;/year&gt;&lt;/dates&gt;&lt;urls&gt;&lt;related-urls&gt;&lt;url&gt;http://ovidsp.ovid.com/ovidweb.cgi?T=JS&amp;amp;PAGE=reference&amp;amp;D=med23&amp;amp;NEWS=N&amp;amp;AN=36326594&lt;/url&gt;&lt;/related-urls&gt;&lt;/urls&gt;&lt;remote-database-name&gt;Ovid MEDLINE(R)&lt;/remote-database-name&gt;&lt;access-date&gt;20221116//&lt;/access-date&gt;&lt;/record&gt;&lt;/Cite&gt;&lt;/EndNote&gt;</w:instrText>
            </w:r>
            <w:r w:rsidRPr="00A657E0">
              <w:rPr>
                <w:color w:val="000000"/>
                <w:sz w:val="16"/>
                <w:szCs w:val="16"/>
              </w:rPr>
              <w:fldChar w:fldCharType="separate"/>
            </w:r>
            <w:r w:rsidR="00A27F23" w:rsidRPr="00A657E0">
              <w:rPr>
                <w:rFonts w:ascii="Times New Roman" w:hAnsi="Times New Roman"/>
                <w:noProof/>
                <w:color w:val="000000"/>
                <w:sz w:val="16"/>
                <w:szCs w:val="16"/>
              </w:rPr>
              <w:t>[43]</w:t>
            </w:r>
            <w:r w:rsidRPr="00A657E0">
              <w:rPr>
                <w:color w:val="000000"/>
                <w:sz w:val="16"/>
                <w:szCs w:val="16"/>
              </w:rPr>
              <w:fldChar w:fldCharType="end"/>
            </w:r>
          </w:p>
        </w:tc>
        <w:tc>
          <w:tcPr>
            <w:tcW w:w="1114" w:type="dxa"/>
            <w:vAlign w:val="bottom"/>
          </w:tcPr>
          <w:p w14:paraId="44384F88"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w:t>
            </w:r>
          </w:p>
        </w:tc>
        <w:tc>
          <w:tcPr>
            <w:tcW w:w="1619" w:type="dxa"/>
            <w:vAlign w:val="bottom"/>
          </w:tcPr>
          <w:p w14:paraId="3F4FF6CA"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15</w:t>
            </w:r>
          </w:p>
        </w:tc>
        <w:tc>
          <w:tcPr>
            <w:tcW w:w="1619" w:type="dxa"/>
            <w:vAlign w:val="bottom"/>
          </w:tcPr>
          <w:p w14:paraId="79BB69D0"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Polarized</w:t>
            </w:r>
          </w:p>
        </w:tc>
        <w:tc>
          <w:tcPr>
            <w:tcW w:w="1619" w:type="dxa"/>
            <w:vAlign w:val="bottom"/>
          </w:tcPr>
          <w:p w14:paraId="25D746E0"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997.1 (34.5)</w:t>
            </w:r>
          </w:p>
        </w:tc>
        <w:tc>
          <w:tcPr>
            <w:tcW w:w="1619" w:type="dxa"/>
            <w:vAlign w:val="bottom"/>
          </w:tcPr>
          <w:p w14:paraId="4EC6D205"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989.7 (37.5)</w:t>
            </w:r>
          </w:p>
        </w:tc>
        <w:tc>
          <w:tcPr>
            <w:tcW w:w="1619" w:type="dxa"/>
            <w:vAlign w:val="bottom"/>
          </w:tcPr>
          <w:p w14:paraId="3C73F111"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-7.5 (5.9)</w:t>
            </w:r>
          </w:p>
        </w:tc>
        <w:tc>
          <w:tcPr>
            <w:tcW w:w="1619" w:type="dxa"/>
            <w:vAlign w:val="bottom"/>
          </w:tcPr>
          <w:p w14:paraId="46F3FE8E"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-0.8 (0.6)</w:t>
            </w:r>
          </w:p>
        </w:tc>
      </w:tr>
      <w:tr w:rsidR="00E94E07" w:rsidRPr="00A657E0" w14:paraId="44EE9EA1" w14:textId="77777777" w:rsidTr="00D0527D">
        <w:tc>
          <w:tcPr>
            <w:tcW w:w="2122" w:type="dxa"/>
          </w:tcPr>
          <w:p w14:paraId="6020022D" w14:textId="77777777" w:rsidR="00E94E07" w:rsidRPr="00A657E0" w:rsidRDefault="00E94E07" w:rsidP="00D0527D">
            <w:pPr>
              <w:rPr>
                <w:rFonts w:ascii="Times New Roman" w:hAnsi="Times New Roman"/>
                <w:sz w:val="16"/>
                <w:szCs w:val="16"/>
              </w:rPr>
            </w:pPr>
          </w:p>
        </w:tc>
        <w:tc>
          <w:tcPr>
            <w:tcW w:w="1114" w:type="dxa"/>
            <w:vAlign w:val="bottom"/>
          </w:tcPr>
          <w:p w14:paraId="470059E7"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w:t>
            </w:r>
          </w:p>
        </w:tc>
        <w:tc>
          <w:tcPr>
            <w:tcW w:w="1619" w:type="dxa"/>
            <w:vAlign w:val="bottom"/>
          </w:tcPr>
          <w:p w14:paraId="7385DFC9"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15</w:t>
            </w:r>
          </w:p>
        </w:tc>
        <w:tc>
          <w:tcPr>
            <w:tcW w:w="1619" w:type="dxa"/>
            <w:vAlign w:val="bottom"/>
          </w:tcPr>
          <w:p w14:paraId="71E71F4C"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Pyramidal</w:t>
            </w:r>
          </w:p>
        </w:tc>
        <w:tc>
          <w:tcPr>
            <w:tcW w:w="1619" w:type="dxa"/>
            <w:vAlign w:val="bottom"/>
          </w:tcPr>
          <w:p w14:paraId="4AA89B6C"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992.9 (31.8)</w:t>
            </w:r>
          </w:p>
        </w:tc>
        <w:tc>
          <w:tcPr>
            <w:tcW w:w="1619" w:type="dxa"/>
            <w:vAlign w:val="bottom"/>
          </w:tcPr>
          <w:p w14:paraId="415F5EF8"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983.5 (32.6)</w:t>
            </w:r>
          </w:p>
        </w:tc>
        <w:tc>
          <w:tcPr>
            <w:tcW w:w="1619" w:type="dxa"/>
            <w:vAlign w:val="bottom"/>
          </w:tcPr>
          <w:p w14:paraId="02CB16AE"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-9.3 (7.0)</w:t>
            </w:r>
          </w:p>
        </w:tc>
        <w:tc>
          <w:tcPr>
            <w:tcW w:w="1619" w:type="dxa"/>
            <w:vAlign w:val="bottom"/>
          </w:tcPr>
          <w:p w14:paraId="4431C8BC"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-0.9 (0.7)</w:t>
            </w:r>
          </w:p>
        </w:tc>
      </w:tr>
      <w:tr w:rsidR="00E94E07" w:rsidRPr="00A657E0" w14:paraId="277C614A" w14:textId="77777777" w:rsidTr="00D0527D">
        <w:tc>
          <w:tcPr>
            <w:tcW w:w="2122" w:type="dxa"/>
          </w:tcPr>
          <w:p w14:paraId="1148582A" w14:textId="79066DDA"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 xml:space="preserve">Muñoz et al. </w:t>
            </w:r>
            <w:r w:rsidRPr="00A657E0">
              <w:rPr>
                <w:color w:val="000000"/>
                <w:sz w:val="16"/>
                <w:szCs w:val="16"/>
              </w:rPr>
              <w:fldChar w:fldCharType="begin"/>
            </w:r>
            <w:r w:rsidR="00767FD3" w:rsidRPr="00A657E0">
              <w:rPr>
                <w:rFonts w:ascii="Times New Roman" w:hAnsi="Times New Roman"/>
                <w:color w:val="000000"/>
                <w:sz w:val="16"/>
                <w:szCs w:val="16"/>
              </w:rPr>
              <w:instrText xml:space="preserve"> ADDIN EN.CITE &lt;EndNote&gt;&lt;Cite&gt;&lt;Author&gt;Muñoz&lt;/Author&gt;&lt;Year&gt;2014&lt;/Year&gt;&lt;RecNum&gt;144&lt;/RecNum&gt;&lt;DisplayText&gt;[8]&lt;/DisplayText&gt;&lt;record&gt;&lt;rec-number&gt;144&lt;/rec-number&gt;&lt;foreign-keys&gt;&lt;key app="EN" db-id="v9a52wtw8pf9daexawbvetrzd0a2z2r2ssr5" timestamp="1707686207"&gt;144&lt;/key&gt;&lt;/foreign-keys&gt;&lt;ref-type name="Journal Article"&gt;17&lt;/ref-type&gt;&lt;contributors&gt;&lt;authors&gt;&lt;author&gt;Muñoz, I.&lt;/author&gt;&lt;author&gt;Seiler, S.&lt;/author&gt;&lt;author&gt;Bautista, J.&lt;/author&gt;&lt;author&gt;Espana, J.&lt;/author&gt;&lt;author&gt;Larumbe, E.&lt;/author&gt;&lt;author&gt;Esteve-Lanao, J.&lt;/author&gt;&lt;/authors&gt;&lt;/contributors&gt;&lt;titles&gt;&lt;title&gt;Does polarized training improve performance in recreational runners?&lt;/title&gt;&lt;secondary-title&gt;Int J Sports Physiol Perform&lt;/secondary-title&gt;&lt;/titles&gt;&lt;periodical&gt;&lt;full-title&gt;Int J Sports Physiol Perform&lt;/full-title&gt;&lt;/periodical&gt;&lt;pages&gt;265-272&lt;/pages&gt;&lt;volume&gt;9&lt;/volume&gt;&lt;number&gt;2&lt;/number&gt;&lt;dates&gt;&lt;year&gt;2014&lt;/year&gt;&lt;/dates&gt;&lt;urls&gt;&lt;/urls&gt;&lt;remote-database-name&gt;Ovid MEDLINE(R) &amp;lt;2014&amp;gt;&lt;/remote-database-name&gt;&lt;access-date&gt;20130522//&lt;/access-date&gt;&lt;/record&gt;&lt;/Cite&gt;&lt;/EndNote&gt;</w:instrText>
            </w:r>
            <w:r w:rsidRPr="00A657E0">
              <w:rPr>
                <w:color w:val="000000"/>
                <w:sz w:val="16"/>
                <w:szCs w:val="16"/>
              </w:rPr>
              <w:fldChar w:fldCharType="separate"/>
            </w:r>
            <w:r w:rsidR="00767FD3" w:rsidRPr="00A657E0">
              <w:rPr>
                <w:rFonts w:ascii="Times New Roman" w:hAnsi="Times New Roman"/>
                <w:noProof/>
                <w:color w:val="000000"/>
                <w:sz w:val="16"/>
                <w:szCs w:val="16"/>
              </w:rPr>
              <w:t>[8]</w:t>
            </w:r>
            <w:r w:rsidRPr="00A657E0">
              <w:rPr>
                <w:color w:val="000000"/>
                <w:sz w:val="16"/>
                <w:szCs w:val="16"/>
              </w:rPr>
              <w:fldChar w:fldCharType="end"/>
            </w:r>
          </w:p>
        </w:tc>
        <w:tc>
          <w:tcPr>
            <w:tcW w:w="1114" w:type="dxa"/>
            <w:vAlign w:val="bottom"/>
          </w:tcPr>
          <w:p w14:paraId="1F6AF649"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w:t>
            </w:r>
          </w:p>
        </w:tc>
        <w:tc>
          <w:tcPr>
            <w:tcW w:w="1619" w:type="dxa"/>
            <w:vAlign w:val="bottom"/>
          </w:tcPr>
          <w:p w14:paraId="65771CBE"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w:t>
            </w:r>
          </w:p>
        </w:tc>
        <w:tc>
          <w:tcPr>
            <w:tcW w:w="1619" w:type="dxa"/>
            <w:vAlign w:val="bottom"/>
          </w:tcPr>
          <w:p w14:paraId="25969724"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Polarized</w:t>
            </w:r>
          </w:p>
        </w:tc>
        <w:tc>
          <w:tcPr>
            <w:tcW w:w="1619" w:type="dxa"/>
            <w:vAlign w:val="bottom"/>
          </w:tcPr>
          <w:p w14:paraId="1D310C0F"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2346.4 (312.8)</w:t>
            </w:r>
          </w:p>
        </w:tc>
        <w:tc>
          <w:tcPr>
            <w:tcW w:w="1619" w:type="dxa"/>
            <w:vAlign w:val="bottom"/>
          </w:tcPr>
          <w:p w14:paraId="7DA855F7"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2235.0 (350.3)</w:t>
            </w:r>
          </w:p>
        </w:tc>
        <w:tc>
          <w:tcPr>
            <w:tcW w:w="1619" w:type="dxa"/>
            <w:vAlign w:val="bottom"/>
          </w:tcPr>
          <w:p w14:paraId="3DF6DF9D"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-111.4 (51.4)</w:t>
            </w:r>
          </w:p>
        </w:tc>
        <w:tc>
          <w:tcPr>
            <w:tcW w:w="1619" w:type="dxa"/>
            <w:vAlign w:val="bottom"/>
          </w:tcPr>
          <w:p w14:paraId="42ED5FAE"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-5.0 (2.6)</w:t>
            </w:r>
          </w:p>
        </w:tc>
      </w:tr>
      <w:tr w:rsidR="00E94E07" w:rsidRPr="00A657E0" w14:paraId="7F96493C" w14:textId="77777777" w:rsidTr="00D0527D">
        <w:tc>
          <w:tcPr>
            <w:tcW w:w="2122" w:type="dxa"/>
          </w:tcPr>
          <w:p w14:paraId="69AD2DDF" w14:textId="77777777" w:rsidR="00E94E07" w:rsidRPr="00A657E0" w:rsidRDefault="00E94E07" w:rsidP="00D0527D">
            <w:pPr>
              <w:rPr>
                <w:rFonts w:ascii="Times New Roman" w:hAnsi="Times New Roman"/>
                <w:sz w:val="16"/>
                <w:szCs w:val="16"/>
              </w:rPr>
            </w:pPr>
          </w:p>
        </w:tc>
        <w:tc>
          <w:tcPr>
            <w:tcW w:w="1114" w:type="dxa"/>
            <w:vAlign w:val="bottom"/>
          </w:tcPr>
          <w:p w14:paraId="33C5A39F"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w:t>
            </w:r>
          </w:p>
        </w:tc>
        <w:tc>
          <w:tcPr>
            <w:tcW w:w="1619" w:type="dxa"/>
            <w:vAlign w:val="bottom"/>
          </w:tcPr>
          <w:p w14:paraId="4022DBE9"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20</w:t>
            </w:r>
          </w:p>
        </w:tc>
        <w:tc>
          <w:tcPr>
            <w:tcW w:w="1619" w:type="dxa"/>
            <w:vAlign w:val="bottom"/>
          </w:tcPr>
          <w:p w14:paraId="145B489F"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Pyramidal</w:t>
            </w:r>
          </w:p>
        </w:tc>
        <w:tc>
          <w:tcPr>
            <w:tcW w:w="1619" w:type="dxa"/>
            <w:vAlign w:val="bottom"/>
          </w:tcPr>
          <w:p w14:paraId="0CFDC079"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2373.4 (309.6)</w:t>
            </w:r>
          </w:p>
        </w:tc>
        <w:tc>
          <w:tcPr>
            <w:tcW w:w="1619" w:type="dxa"/>
            <w:vAlign w:val="bottom"/>
          </w:tcPr>
          <w:p w14:paraId="7DCDAB15"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2242.4 (274.0)</w:t>
            </w:r>
          </w:p>
        </w:tc>
        <w:tc>
          <w:tcPr>
            <w:tcW w:w="1619" w:type="dxa"/>
            <w:vAlign w:val="bottom"/>
          </w:tcPr>
          <w:p w14:paraId="56294F9F"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-131.1 (76.4)</w:t>
            </w:r>
          </w:p>
        </w:tc>
        <w:tc>
          <w:tcPr>
            <w:tcW w:w="1619" w:type="dxa"/>
            <w:vAlign w:val="bottom"/>
          </w:tcPr>
          <w:p w14:paraId="09E05E82"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-5.4 (2.6)</w:t>
            </w:r>
          </w:p>
        </w:tc>
      </w:tr>
      <w:tr w:rsidR="00E94E07" w:rsidRPr="00A657E0" w14:paraId="583F08C0" w14:textId="77777777" w:rsidTr="00D0527D">
        <w:tc>
          <w:tcPr>
            <w:tcW w:w="2122" w:type="dxa"/>
          </w:tcPr>
          <w:p w14:paraId="438482D9" w14:textId="77777777" w:rsidR="00E94E07" w:rsidRPr="00A657E0" w:rsidRDefault="00E94E07" w:rsidP="00D0527D">
            <w:pPr>
              <w:rPr>
                <w:rFonts w:ascii="Times New Roman" w:hAnsi="Times New Roman"/>
                <w:sz w:val="16"/>
                <w:szCs w:val="16"/>
              </w:rPr>
            </w:pPr>
          </w:p>
        </w:tc>
        <w:tc>
          <w:tcPr>
            <w:tcW w:w="1114" w:type="dxa"/>
            <w:vAlign w:val="bottom"/>
          </w:tcPr>
          <w:p w14:paraId="4D9CA901"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3</w:t>
            </w:r>
          </w:p>
        </w:tc>
        <w:tc>
          <w:tcPr>
            <w:tcW w:w="1619" w:type="dxa"/>
            <w:vAlign w:val="bottom"/>
          </w:tcPr>
          <w:p w14:paraId="0E0C73F7"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7</w:t>
            </w:r>
          </w:p>
        </w:tc>
        <w:tc>
          <w:tcPr>
            <w:tcW w:w="1619" w:type="dxa"/>
            <w:vAlign w:val="bottom"/>
          </w:tcPr>
          <w:p w14:paraId="0EC99417"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Threshold</w:t>
            </w:r>
          </w:p>
        </w:tc>
        <w:tc>
          <w:tcPr>
            <w:tcW w:w="1619" w:type="dxa"/>
            <w:vAlign w:val="bottom"/>
          </w:tcPr>
          <w:p w14:paraId="6642E329"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2600.4 (247.0)</w:t>
            </w:r>
          </w:p>
        </w:tc>
        <w:tc>
          <w:tcPr>
            <w:tcW w:w="1619" w:type="dxa"/>
            <w:vAlign w:val="bottom"/>
          </w:tcPr>
          <w:p w14:paraId="2F118D90"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2536.4 (228.8)</w:t>
            </w:r>
          </w:p>
        </w:tc>
        <w:tc>
          <w:tcPr>
            <w:tcW w:w="1619" w:type="dxa"/>
            <w:vAlign w:val="bottom"/>
          </w:tcPr>
          <w:p w14:paraId="4F7095D8"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-64.0 (109.8)</w:t>
            </w:r>
          </w:p>
        </w:tc>
        <w:tc>
          <w:tcPr>
            <w:tcW w:w="1619" w:type="dxa"/>
            <w:vAlign w:val="bottom"/>
          </w:tcPr>
          <w:p w14:paraId="2D3152B7"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-2.4 (4.1)</w:t>
            </w:r>
          </w:p>
        </w:tc>
      </w:tr>
      <w:tr w:rsidR="00E94E07" w:rsidRPr="00A657E0" w14:paraId="0C4E939C" w14:textId="77777777" w:rsidTr="00D0527D">
        <w:tc>
          <w:tcPr>
            <w:tcW w:w="2122" w:type="dxa"/>
          </w:tcPr>
          <w:p w14:paraId="053F9887" w14:textId="0ED7D293" w:rsidR="00E94E07" w:rsidRPr="007E417B" w:rsidRDefault="00E94E07" w:rsidP="00D0527D">
            <w:pPr>
              <w:rPr>
                <w:rFonts w:ascii="Times New Roman" w:hAnsi="Times New Roman"/>
                <w:sz w:val="16"/>
                <w:szCs w:val="16"/>
              </w:rPr>
            </w:pPr>
            <w:r w:rsidRPr="007E417B">
              <w:rPr>
                <w:rFonts w:ascii="Times New Roman" w:hAnsi="Times New Roman"/>
                <w:color w:val="000000"/>
                <w:sz w:val="16"/>
                <w:szCs w:val="16"/>
              </w:rPr>
              <w:t xml:space="preserve">Neal et al. </w:t>
            </w:r>
            <w:r w:rsidRPr="007E417B">
              <w:rPr>
                <w:color w:val="000000"/>
                <w:sz w:val="16"/>
                <w:szCs w:val="16"/>
              </w:rPr>
              <w:fldChar w:fldCharType="begin"/>
            </w:r>
            <w:r w:rsidR="00767FD3" w:rsidRPr="007E417B">
              <w:rPr>
                <w:rFonts w:ascii="Times New Roman" w:hAnsi="Times New Roman"/>
                <w:color w:val="000000"/>
                <w:sz w:val="16"/>
                <w:szCs w:val="16"/>
              </w:rPr>
              <w:instrText xml:space="preserve"> ADDIN EN.CITE &lt;EndNote&gt;&lt;Cite&gt;&lt;Author&gt;Neal&lt;/Author&gt;&lt;Year&gt;2013&lt;/Year&gt;&lt;RecNum&gt;148&lt;/RecNum&gt;&lt;DisplayText&gt;[9]&lt;/DisplayText&gt;&lt;record&gt;&lt;rec-number&gt;148&lt;/rec-number&gt;&lt;foreign-keys&gt;&lt;key app="EN" db-id="v9a52wtw8pf9daexawbvetrzd0a2z2r2ssr5" timestamp="1707686207"&gt;148&lt;/key&gt;&lt;/foreign-keys&gt;&lt;ref-type name="Journal Article"&gt;17&lt;/ref-type&gt;&lt;contributors&gt;&lt;authors&gt;&lt;author&gt;Neal, C. M.&lt;/author&gt;&lt;author&gt;Hunter, A. M.&lt;/author&gt;&lt;author&gt;Brennan, L.&lt;/author&gt;&lt;author&gt;O&amp;apos;Sullivan, A.&lt;/author&gt;&lt;author&gt;Hamilton, D. L.&lt;/author&gt;&lt;author&gt;De Vito, G.&lt;/author&gt;&lt;author&gt;Galloway, S. D.&lt;/author&gt;&lt;/authors&gt;&lt;/contributors&gt;&lt;titles&gt;&lt;title&gt;Six weeks of a polarized training-intensity distribution leads to greater physiological and performance adaptations than a threshold model in trained cyclists&lt;/title&gt;&lt;secondary-title&gt;J Appl Physiol&lt;/secondary-title&gt;&lt;/titles&gt;&lt;periodical&gt;&lt;full-title&gt;J Appl Physiol&lt;/full-title&gt;&lt;/periodical&gt;&lt;pages&gt;461-471&lt;/pages&gt;&lt;volume&gt;114&lt;/volume&gt;&lt;number&gt;4&lt;/number&gt;&lt;dates&gt;&lt;year&gt;2013&lt;/year&gt;&lt;/dates&gt;&lt;urls&gt;&lt;/urls&gt;&lt;remote-database-name&gt;Ovid MEDLINE(R) &amp;lt;2013&amp;gt;&lt;/remote-database-name&gt;&lt;access-date&gt;20121220//&lt;/access-date&gt;&lt;/record&gt;&lt;/Cite&gt;&lt;/EndNote&gt;</w:instrText>
            </w:r>
            <w:r w:rsidRPr="007E417B">
              <w:rPr>
                <w:color w:val="000000"/>
                <w:sz w:val="16"/>
                <w:szCs w:val="16"/>
              </w:rPr>
              <w:fldChar w:fldCharType="separate"/>
            </w:r>
            <w:r w:rsidR="00767FD3" w:rsidRPr="007E417B">
              <w:rPr>
                <w:rFonts w:ascii="Times New Roman" w:hAnsi="Times New Roman"/>
                <w:noProof/>
                <w:color w:val="000000"/>
                <w:sz w:val="16"/>
                <w:szCs w:val="16"/>
              </w:rPr>
              <w:t>[9]</w:t>
            </w:r>
            <w:r w:rsidRPr="007E417B">
              <w:rPr>
                <w:color w:val="000000"/>
                <w:sz w:val="16"/>
                <w:szCs w:val="16"/>
              </w:rPr>
              <w:fldChar w:fldCharType="end"/>
            </w:r>
          </w:p>
        </w:tc>
        <w:tc>
          <w:tcPr>
            <w:tcW w:w="1114" w:type="dxa"/>
            <w:vAlign w:val="bottom"/>
          </w:tcPr>
          <w:p w14:paraId="73CB204C" w14:textId="77777777" w:rsidR="00E94E07" w:rsidRPr="007E417B" w:rsidRDefault="00E94E07" w:rsidP="00D0527D">
            <w:pPr>
              <w:rPr>
                <w:rFonts w:ascii="Times New Roman" w:hAnsi="Times New Roman"/>
                <w:sz w:val="16"/>
                <w:szCs w:val="16"/>
              </w:rPr>
            </w:pPr>
            <w:r w:rsidRPr="007E417B">
              <w:rPr>
                <w:rFonts w:ascii="Times New Roman" w:hAnsi="Times New Roman"/>
                <w:color w:val="000000"/>
                <w:sz w:val="16"/>
                <w:szCs w:val="16"/>
              </w:rPr>
              <w:t>1</w:t>
            </w:r>
          </w:p>
        </w:tc>
        <w:tc>
          <w:tcPr>
            <w:tcW w:w="1619" w:type="dxa"/>
            <w:vAlign w:val="bottom"/>
          </w:tcPr>
          <w:p w14:paraId="52A2F8B9" w14:textId="77777777" w:rsidR="00E94E07" w:rsidRPr="007E417B" w:rsidRDefault="00E94E07" w:rsidP="00D0527D">
            <w:pPr>
              <w:rPr>
                <w:rFonts w:ascii="Times New Roman" w:hAnsi="Times New Roman"/>
                <w:sz w:val="16"/>
                <w:szCs w:val="16"/>
              </w:rPr>
            </w:pPr>
            <w:r w:rsidRPr="007E417B">
              <w:rPr>
                <w:rFonts w:ascii="Times New Roman" w:hAnsi="Times New Roman"/>
                <w:color w:val="000000"/>
                <w:sz w:val="16"/>
                <w:szCs w:val="16"/>
              </w:rPr>
              <w:t>6</w:t>
            </w:r>
          </w:p>
        </w:tc>
        <w:tc>
          <w:tcPr>
            <w:tcW w:w="1619" w:type="dxa"/>
            <w:vAlign w:val="bottom"/>
          </w:tcPr>
          <w:p w14:paraId="512CA773"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Polarized</w:t>
            </w:r>
          </w:p>
        </w:tc>
        <w:tc>
          <w:tcPr>
            <w:tcW w:w="1619" w:type="dxa"/>
            <w:vAlign w:val="bottom"/>
          </w:tcPr>
          <w:p w14:paraId="3920C33D"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3891.8 (151.3)</w:t>
            </w:r>
          </w:p>
        </w:tc>
        <w:tc>
          <w:tcPr>
            <w:tcW w:w="1619" w:type="dxa"/>
            <w:vAlign w:val="bottom"/>
          </w:tcPr>
          <w:p w14:paraId="38EEDA8B"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3764.7 (146.2)</w:t>
            </w:r>
          </w:p>
        </w:tc>
        <w:tc>
          <w:tcPr>
            <w:tcW w:w="1619" w:type="dxa"/>
            <w:vAlign w:val="bottom"/>
          </w:tcPr>
          <w:p w14:paraId="3E42E91A"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-127.2 (78.6)</w:t>
            </w:r>
          </w:p>
        </w:tc>
        <w:tc>
          <w:tcPr>
            <w:tcW w:w="1619" w:type="dxa"/>
            <w:vAlign w:val="bottom"/>
          </w:tcPr>
          <w:p w14:paraId="27F565C9"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-3.3 (2.0)</w:t>
            </w:r>
          </w:p>
        </w:tc>
      </w:tr>
      <w:tr w:rsidR="00E94E07" w:rsidRPr="00A657E0" w14:paraId="7C21FC1A" w14:textId="77777777" w:rsidTr="00D0527D">
        <w:tc>
          <w:tcPr>
            <w:tcW w:w="2122" w:type="dxa"/>
          </w:tcPr>
          <w:p w14:paraId="3D817501" w14:textId="77777777" w:rsidR="00E94E07" w:rsidRPr="007E417B" w:rsidRDefault="00E94E07" w:rsidP="00D0527D">
            <w:pPr>
              <w:rPr>
                <w:rFonts w:ascii="Times New Roman" w:hAnsi="Times New Roman"/>
                <w:sz w:val="16"/>
                <w:szCs w:val="16"/>
              </w:rPr>
            </w:pPr>
          </w:p>
        </w:tc>
        <w:tc>
          <w:tcPr>
            <w:tcW w:w="1114" w:type="dxa"/>
            <w:vAlign w:val="bottom"/>
          </w:tcPr>
          <w:p w14:paraId="2A727D15" w14:textId="77777777" w:rsidR="00E94E07" w:rsidRPr="007E417B" w:rsidRDefault="00E94E07" w:rsidP="00D0527D">
            <w:pPr>
              <w:rPr>
                <w:rFonts w:ascii="Times New Roman" w:hAnsi="Times New Roman"/>
                <w:sz w:val="16"/>
                <w:szCs w:val="16"/>
              </w:rPr>
            </w:pPr>
            <w:r w:rsidRPr="007E417B">
              <w:rPr>
                <w:rFonts w:ascii="Times New Roman" w:hAnsi="Times New Roman"/>
                <w:color w:val="000000"/>
                <w:sz w:val="16"/>
                <w:szCs w:val="16"/>
              </w:rPr>
              <w:t>2</w:t>
            </w:r>
          </w:p>
        </w:tc>
        <w:tc>
          <w:tcPr>
            <w:tcW w:w="1619" w:type="dxa"/>
            <w:vAlign w:val="bottom"/>
          </w:tcPr>
          <w:p w14:paraId="053560AE" w14:textId="77777777" w:rsidR="00E94E07" w:rsidRPr="007E417B" w:rsidRDefault="00E94E07" w:rsidP="00D0527D">
            <w:pPr>
              <w:rPr>
                <w:rFonts w:ascii="Times New Roman" w:hAnsi="Times New Roman"/>
                <w:sz w:val="16"/>
                <w:szCs w:val="16"/>
              </w:rPr>
            </w:pPr>
            <w:r w:rsidRPr="007E417B">
              <w:rPr>
                <w:rFonts w:ascii="Times New Roman" w:hAnsi="Times New Roman"/>
                <w:color w:val="000000"/>
                <w:sz w:val="16"/>
                <w:szCs w:val="16"/>
              </w:rPr>
              <w:t>4</w:t>
            </w:r>
          </w:p>
        </w:tc>
        <w:tc>
          <w:tcPr>
            <w:tcW w:w="1619" w:type="dxa"/>
            <w:vAlign w:val="bottom"/>
          </w:tcPr>
          <w:p w14:paraId="6BCAA2B7"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Pyramidal</w:t>
            </w:r>
          </w:p>
        </w:tc>
        <w:tc>
          <w:tcPr>
            <w:tcW w:w="1619" w:type="dxa"/>
            <w:vAlign w:val="bottom"/>
          </w:tcPr>
          <w:p w14:paraId="57D12676"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3830.0 (325.0)</w:t>
            </w:r>
          </w:p>
        </w:tc>
        <w:tc>
          <w:tcPr>
            <w:tcW w:w="1619" w:type="dxa"/>
            <w:vAlign w:val="bottom"/>
          </w:tcPr>
          <w:p w14:paraId="0DBD70EF"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3896.5 (394.7)</w:t>
            </w:r>
          </w:p>
        </w:tc>
        <w:tc>
          <w:tcPr>
            <w:tcW w:w="1619" w:type="dxa"/>
            <w:vAlign w:val="bottom"/>
          </w:tcPr>
          <w:p w14:paraId="37A2422A"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66.5 (248.8)</w:t>
            </w:r>
          </w:p>
        </w:tc>
        <w:tc>
          <w:tcPr>
            <w:tcW w:w="1619" w:type="dxa"/>
            <w:vAlign w:val="bottom"/>
          </w:tcPr>
          <w:p w14:paraId="66D107B8"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1.8 (6.8)</w:t>
            </w:r>
          </w:p>
        </w:tc>
      </w:tr>
      <w:tr w:rsidR="00E94E07" w:rsidRPr="00A657E0" w14:paraId="5964916C" w14:textId="77777777" w:rsidTr="00D0527D">
        <w:tc>
          <w:tcPr>
            <w:tcW w:w="2122" w:type="dxa"/>
          </w:tcPr>
          <w:p w14:paraId="3ED15E9E" w14:textId="77777777" w:rsidR="00E94E07" w:rsidRPr="007E417B" w:rsidRDefault="00E94E07" w:rsidP="00D0527D">
            <w:pPr>
              <w:rPr>
                <w:rFonts w:ascii="Times New Roman" w:hAnsi="Times New Roman"/>
                <w:sz w:val="16"/>
                <w:szCs w:val="16"/>
              </w:rPr>
            </w:pPr>
          </w:p>
        </w:tc>
        <w:tc>
          <w:tcPr>
            <w:tcW w:w="1114" w:type="dxa"/>
            <w:vAlign w:val="bottom"/>
          </w:tcPr>
          <w:p w14:paraId="01279FE8" w14:textId="77777777" w:rsidR="00E94E07" w:rsidRPr="007E417B" w:rsidRDefault="00E94E07" w:rsidP="00D0527D">
            <w:pPr>
              <w:rPr>
                <w:rFonts w:ascii="Times New Roman" w:hAnsi="Times New Roman"/>
                <w:sz w:val="16"/>
                <w:szCs w:val="16"/>
              </w:rPr>
            </w:pPr>
            <w:r w:rsidRPr="007E417B">
              <w:rPr>
                <w:rFonts w:ascii="Times New Roman" w:hAnsi="Times New Roman"/>
                <w:color w:val="000000"/>
                <w:sz w:val="16"/>
                <w:szCs w:val="16"/>
              </w:rPr>
              <w:t>3</w:t>
            </w:r>
          </w:p>
        </w:tc>
        <w:tc>
          <w:tcPr>
            <w:tcW w:w="1619" w:type="dxa"/>
            <w:vAlign w:val="bottom"/>
          </w:tcPr>
          <w:p w14:paraId="682E25DA" w14:textId="77777777" w:rsidR="00E94E07" w:rsidRPr="007E417B" w:rsidRDefault="00E94E07" w:rsidP="00D0527D">
            <w:pPr>
              <w:rPr>
                <w:rFonts w:ascii="Times New Roman" w:hAnsi="Times New Roman"/>
                <w:sz w:val="16"/>
                <w:szCs w:val="16"/>
              </w:rPr>
            </w:pPr>
            <w:r w:rsidRPr="007E417B">
              <w:rPr>
                <w:rFonts w:ascii="Times New Roman" w:hAnsi="Times New Roman"/>
                <w:color w:val="000000"/>
                <w:sz w:val="16"/>
                <w:szCs w:val="16"/>
              </w:rPr>
              <w:t>1</w:t>
            </w:r>
          </w:p>
        </w:tc>
        <w:tc>
          <w:tcPr>
            <w:tcW w:w="1619" w:type="dxa"/>
            <w:vAlign w:val="bottom"/>
          </w:tcPr>
          <w:p w14:paraId="4D6EFA3B"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Threshold</w:t>
            </w:r>
          </w:p>
        </w:tc>
        <w:tc>
          <w:tcPr>
            <w:tcW w:w="1619" w:type="dxa"/>
            <w:vAlign w:val="bottom"/>
          </w:tcPr>
          <w:p w14:paraId="35828D2A" w14:textId="424C06B4"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3761.0 (0</w:t>
            </w:r>
            <w:r w:rsidR="00203AF2">
              <w:rPr>
                <w:rFonts w:ascii="Times New Roman" w:hAnsi="Times New Roman"/>
                <w:color w:val="000000"/>
                <w:sz w:val="16"/>
                <w:szCs w:val="16"/>
              </w:rPr>
              <w:t>.0</w:t>
            </w:r>
            <w:r w:rsidRPr="00A657E0">
              <w:rPr>
                <w:rFonts w:ascii="Times New Roman" w:hAnsi="Times New Roman"/>
                <w:color w:val="000000"/>
                <w:sz w:val="16"/>
                <w:szCs w:val="16"/>
              </w:rPr>
              <w:t>)</w:t>
            </w:r>
          </w:p>
        </w:tc>
        <w:tc>
          <w:tcPr>
            <w:tcW w:w="1619" w:type="dxa"/>
            <w:vAlign w:val="bottom"/>
          </w:tcPr>
          <w:p w14:paraId="6C6E5507" w14:textId="26CFF0AD"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3780.0 (0</w:t>
            </w:r>
            <w:r w:rsidR="00203AF2">
              <w:rPr>
                <w:rFonts w:ascii="Times New Roman" w:hAnsi="Times New Roman"/>
                <w:color w:val="000000"/>
                <w:sz w:val="16"/>
                <w:szCs w:val="16"/>
              </w:rPr>
              <w:t>.0</w:t>
            </w:r>
            <w:r w:rsidRPr="00A657E0">
              <w:rPr>
                <w:rFonts w:ascii="Times New Roman" w:hAnsi="Times New Roman"/>
                <w:color w:val="000000"/>
                <w:sz w:val="16"/>
                <w:szCs w:val="16"/>
              </w:rPr>
              <w:t>)</w:t>
            </w:r>
          </w:p>
        </w:tc>
        <w:tc>
          <w:tcPr>
            <w:tcW w:w="1619" w:type="dxa"/>
            <w:vAlign w:val="bottom"/>
          </w:tcPr>
          <w:p w14:paraId="5FC0E667" w14:textId="1ADEDA45"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19.0 (0</w:t>
            </w:r>
            <w:r w:rsidR="00203AF2">
              <w:rPr>
                <w:rFonts w:ascii="Times New Roman" w:hAnsi="Times New Roman"/>
                <w:color w:val="000000"/>
                <w:sz w:val="16"/>
                <w:szCs w:val="16"/>
              </w:rPr>
              <w:t>.0</w:t>
            </w:r>
            <w:r w:rsidRPr="00A657E0">
              <w:rPr>
                <w:rFonts w:ascii="Times New Roman" w:hAnsi="Times New Roman"/>
                <w:color w:val="000000"/>
                <w:sz w:val="16"/>
                <w:szCs w:val="16"/>
              </w:rPr>
              <w:t>)</w:t>
            </w:r>
          </w:p>
        </w:tc>
        <w:tc>
          <w:tcPr>
            <w:tcW w:w="1619" w:type="dxa"/>
            <w:vAlign w:val="bottom"/>
          </w:tcPr>
          <w:p w14:paraId="0653D6D0" w14:textId="2A5D897A"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0.5 (0</w:t>
            </w:r>
            <w:r w:rsidR="00203AF2">
              <w:rPr>
                <w:rFonts w:ascii="Times New Roman" w:hAnsi="Times New Roman"/>
                <w:color w:val="000000"/>
                <w:sz w:val="16"/>
                <w:szCs w:val="16"/>
              </w:rPr>
              <w:t>.0</w:t>
            </w:r>
            <w:r w:rsidRPr="00A657E0">
              <w:rPr>
                <w:rFonts w:ascii="Times New Roman" w:hAnsi="Times New Roman"/>
                <w:color w:val="000000"/>
                <w:sz w:val="16"/>
                <w:szCs w:val="16"/>
              </w:rPr>
              <w:t>)</w:t>
            </w:r>
          </w:p>
        </w:tc>
      </w:tr>
      <w:tr w:rsidR="00E94E07" w:rsidRPr="00A657E0" w14:paraId="5D41AAE8" w14:textId="77777777" w:rsidTr="00D0527D">
        <w:tc>
          <w:tcPr>
            <w:tcW w:w="2122" w:type="dxa"/>
            <w:vAlign w:val="bottom"/>
          </w:tcPr>
          <w:p w14:paraId="022BCE5B" w14:textId="7624A074"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lang w:val="en-US"/>
              </w:rPr>
              <w:t>Schneeweiss</w:t>
            </w:r>
            <w:r w:rsidRPr="00A657E0">
              <w:rPr>
                <w:rFonts w:ascii="Times New Roman" w:hAnsi="Times New Roman"/>
                <w:color w:val="000000"/>
                <w:sz w:val="16"/>
                <w:szCs w:val="16"/>
              </w:rPr>
              <w:t xml:space="preserve"> et al. </w:t>
            </w:r>
            <w:r w:rsidRPr="00A657E0">
              <w:rPr>
                <w:color w:val="000000"/>
                <w:sz w:val="16"/>
                <w:szCs w:val="16"/>
              </w:rPr>
              <w:fldChar w:fldCharType="begin"/>
            </w:r>
            <w:r w:rsidR="00A27F23" w:rsidRPr="00A657E0">
              <w:rPr>
                <w:rFonts w:ascii="Times New Roman" w:hAnsi="Times New Roman"/>
                <w:color w:val="000000"/>
                <w:sz w:val="16"/>
                <w:szCs w:val="16"/>
              </w:rPr>
              <w:instrText xml:space="preserve"> ADDIN EN.CITE &lt;EndNote&gt;&lt;Cite&gt;&lt;Author&gt;Schneeweiss&lt;/Author&gt;&lt;Year&gt;2022&lt;/Year&gt;&lt;RecNum&gt;33&lt;/RecNum&gt;&lt;DisplayText&gt;[40]&lt;/DisplayText&gt;&lt;record&gt;&lt;rec-number&gt;33&lt;/rec-number&gt;&lt;foreign-keys&gt;&lt;key app="EN" db-id="v9a52wtw8pf9daexawbvetrzd0a2z2r2ssr5" timestamp="1707686207"&gt;33&lt;/key&gt;&lt;/foreign-keys&gt;&lt;ref-type name="Journal Article"&gt;17&lt;/ref-type&gt;&lt;contributors&gt;&lt;authors&gt;&lt;author&gt;Schneeweiss, P.&lt;/author&gt;&lt;author&gt;Schellhorn, P.&lt;/author&gt;&lt;author&gt;Haigis, D.&lt;/author&gt;&lt;author&gt;Niess, A. M.&lt;/author&gt;&lt;author&gt;Martus, P.&lt;/author&gt;&lt;author&gt;Krauss, I.&lt;/author&gt;&lt;/authors&gt;&lt;/contributors&gt;&lt;titles&gt;&lt;title&gt;Effect of two different training interventions on cycling performance in mountain bike cross-country Olympic athletes&lt;/title&gt;&lt;secondary-title&gt;Sports&lt;/secondary-title&gt;&lt;/titles&gt;&lt;periodical&gt;&lt;full-title&gt;Sports&lt;/full-title&gt;&lt;/periodical&gt;&lt;pages&gt;53&lt;/pages&gt;&lt;volume&gt;10&lt;/volume&gt;&lt;number&gt;4&lt;/number&gt;&lt;dates&gt;&lt;year&gt;2022&lt;/year&gt;&lt;/dates&gt;&lt;urls&gt;&lt;/urls&gt;&lt;remote-database-name&gt;Ovid MEDLINE(R) PubMed-not-MEDLINE &amp;lt;2022&amp;gt;&lt;/remote-database-name&gt;&lt;access-date&gt;20220401//&lt;/access-date&gt;&lt;/record&gt;&lt;/Cite&gt;&lt;/EndNote&gt;</w:instrText>
            </w:r>
            <w:r w:rsidRPr="00A657E0">
              <w:rPr>
                <w:color w:val="000000"/>
                <w:sz w:val="16"/>
                <w:szCs w:val="16"/>
              </w:rPr>
              <w:fldChar w:fldCharType="separate"/>
            </w:r>
            <w:r w:rsidR="00A27F23" w:rsidRPr="00A657E0">
              <w:rPr>
                <w:rFonts w:ascii="Times New Roman" w:hAnsi="Times New Roman"/>
                <w:noProof/>
                <w:color w:val="000000"/>
                <w:sz w:val="16"/>
                <w:szCs w:val="16"/>
              </w:rPr>
              <w:t>[40]</w:t>
            </w:r>
            <w:r w:rsidRPr="00A657E0">
              <w:rPr>
                <w:color w:val="000000"/>
                <w:sz w:val="16"/>
                <w:szCs w:val="16"/>
              </w:rPr>
              <w:fldChar w:fldCharType="end"/>
            </w:r>
          </w:p>
        </w:tc>
        <w:tc>
          <w:tcPr>
            <w:tcW w:w="1114" w:type="dxa"/>
            <w:vAlign w:val="bottom"/>
          </w:tcPr>
          <w:p w14:paraId="65981EAC"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1a</w:t>
            </w:r>
          </w:p>
        </w:tc>
        <w:tc>
          <w:tcPr>
            <w:tcW w:w="1619" w:type="dxa"/>
            <w:vAlign w:val="bottom"/>
          </w:tcPr>
          <w:p w14:paraId="17DD8D5F"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w:t>
            </w:r>
          </w:p>
        </w:tc>
        <w:tc>
          <w:tcPr>
            <w:tcW w:w="1619" w:type="dxa"/>
            <w:vAlign w:val="bottom"/>
          </w:tcPr>
          <w:p w14:paraId="29853AAC"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Polarized</w:t>
            </w:r>
          </w:p>
        </w:tc>
        <w:tc>
          <w:tcPr>
            <w:tcW w:w="1619" w:type="dxa"/>
            <w:vAlign w:val="bottom"/>
          </w:tcPr>
          <w:p w14:paraId="7728A50F"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2481.6 (213.1)</w:t>
            </w:r>
          </w:p>
        </w:tc>
        <w:tc>
          <w:tcPr>
            <w:tcW w:w="1619" w:type="dxa"/>
            <w:vAlign w:val="bottom"/>
          </w:tcPr>
          <w:p w14:paraId="6D5122B6"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2571.6 (343.9)</w:t>
            </w:r>
          </w:p>
        </w:tc>
        <w:tc>
          <w:tcPr>
            <w:tcW w:w="1619" w:type="dxa"/>
            <w:vAlign w:val="bottom"/>
          </w:tcPr>
          <w:p w14:paraId="5CADA078"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90.0 (141.1)</w:t>
            </w:r>
          </w:p>
        </w:tc>
        <w:tc>
          <w:tcPr>
            <w:tcW w:w="1619" w:type="dxa"/>
            <w:vAlign w:val="bottom"/>
          </w:tcPr>
          <w:p w14:paraId="0BF1FB48"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3.3 (5.1)</w:t>
            </w:r>
          </w:p>
        </w:tc>
      </w:tr>
      <w:tr w:rsidR="00E94E07" w:rsidRPr="00A657E0" w14:paraId="736670D7" w14:textId="77777777" w:rsidTr="00D0527D">
        <w:tc>
          <w:tcPr>
            <w:tcW w:w="2122" w:type="dxa"/>
          </w:tcPr>
          <w:p w14:paraId="3B467780" w14:textId="77777777" w:rsidR="00E94E07" w:rsidRPr="00A657E0" w:rsidRDefault="00E94E07" w:rsidP="00D0527D">
            <w:pPr>
              <w:rPr>
                <w:rFonts w:ascii="Times New Roman" w:hAnsi="Times New Roman"/>
                <w:sz w:val="16"/>
                <w:szCs w:val="16"/>
              </w:rPr>
            </w:pPr>
          </w:p>
        </w:tc>
        <w:tc>
          <w:tcPr>
            <w:tcW w:w="1114" w:type="dxa"/>
            <w:vAlign w:val="bottom"/>
          </w:tcPr>
          <w:p w14:paraId="19632E96"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2a</w:t>
            </w:r>
          </w:p>
        </w:tc>
        <w:tc>
          <w:tcPr>
            <w:tcW w:w="1619" w:type="dxa"/>
            <w:vAlign w:val="bottom"/>
          </w:tcPr>
          <w:p w14:paraId="0CFEF61B"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3</w:t>
            </w:r>
          </w:p>
        </w:tc>
        <w:tc>
          <w:tcPr>
            <w:tcW w:w="1619" w:type="dxa"/>
            <w:vAlign w:val="bottom"/>
          </w:tcPr>
          <w:p w14:paraId="2C341378"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Low</w:t>
            </w:r>
          </w:p>
        </w:tc>
        <w:tc>
          <w:tcPr>
            <w:tcW w:w="1619" w:type="dxa"/>
            <w:vAlign w:val="bottom"/>
          </w:tcPr>
          <w:p w14:paraId="64DBBC22"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2718.7 (352.8)</w:t>
            </w:r>
          </w:p>
        </w:tc>
        <w:tc>
          <w:tcPr>
            <w:tcW w:w="1619" w:type="dxa"/>
            <w:vAlign w:val="bottom"/>
          </w:tcPr>
          <w:p w14:paraId="5CCD4083"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2855.7 (464.6)</w:t>
            </w:r>
          </w:p>
        </w:tc>
        <w:tc>
          <w:tcPr>
            <w:tcW w:w="1619" w:type="dxa"/>
            <w:vAlign w:val="bottom"/>
          </w:tcPr>
          <w:p w14:paraId="4930CB77"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137.0 (167.6)</w:t>
            </w:r>
          </w:p>
        </w:tc>
        <w:tc>
          <w:tcPr>
            <w:tcW w:w="1619" w:type="dxa"/>
            <w:vAlign w:val="bottom"/>
          </w:tcPr>
          <w:p w14:paraId="6FFA60F4"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4.8 (6.2)</w:t>
            </w:r>
          </w:p>
        </w:tc>
      </w:tr>
      <w:tr w:rsidR="00E94E07" w:rsidRPr="00A657E0" w14:paraId="544AB929" w14:textId="77777777" w:rsidTr="00D0527D">
        <w:tc>
          <w:tcPr>
            <w:tcW w:w="2122" w:type="dxa"/>
          </w:tcPr>
          <w:p w14:paraId="3C03E037" w14:textId="77777777" w:rsidR="00E94E07" w:rsidRPr="00A657E0" w:rsidRDefault="00E94E07" w:rsidP="00D0527D">
            <w:pPr>
              <w:rPr>
                <w:rFonts w:ascii="Times New Roman" w:hAnsi="Times New Roman"/>
                <w:sz w:val="16"/>
                <w:szCs w:val="16"/>
              </w:rPr>
            </w:pPr>
          </w:p>
        </w:tc>
        <w:tc>
          <w:tcPr>
            <w:tcW w:w="1114" w:type="dxa"/>
            <w:vAlign w:val="bottom"/>
          </w:tcPr>
          <w:p w14:paraId="7BBD7E69"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1b</w:t>
            </w:r>
          </w:p>
        </w:tc>
        <w:tc>
          <w:tcPr>
            <w:tcW w:w="1619" w:type="dxa"/>
            <w:vAlign w:val="bottom"/>
          </w:tcPr>
          <w:p w14:paraId="2FA77995" w14:textId="77777777" w:rsidR="00E94E07" w:rsidRPr="00A657E0" w:rsidRDefault="00E94E07" w:rsidP="00D0527D">
            <w:pPr>
              <w:rPr>
                <w:rFonts w:ascii="Times New Roman" w:hAnsi="Times New Roman"/>
                <w:color w:val="000000"/>
                <w:sz w:val="16"/>
                <w:szCs w:val="16"/>
              </w:rPr>
            </w:pPr>
            <w:r w:rsidRPr="00A657E0">
              <w:rPr>
                <w:rFonts w:ascii="Times New Roman" w:hAnsi="Times New Roman"/>
                <w:color w:val="000000"/>
                <w:sz w:val="16"/>
                <w:szCs w:val="16"/>
              </w:rPr>
              <w:t>5</w:t>
            </w:r>
          </w:p>
        </w:tc>
        <w:tc>
          <w:tcPr>
            <w:tcW w:w="1619" w:type="dxa"/>
            <w:vAlign w:val="bottom"/>
          </w:tcPr>
          <w:p w14:paraId="46F01123"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Polarized</w:t>
            </w:r>
          </w:p>
        </w:tc>
        <w:tc>
          <w:tcPr>
            <w:tcW w:w="1619" w:type="dxa"/>
            <w:vAlign w:val="bottom"/>
          </w:tcPr>
          <w:p w14:paraId="02CE348D" w14:textId="77777777" w:rsidR="00E94E07" w:rsidRPr="00A657E0" w:rsidRDefault="00E94E07" w:rsidP="00D0527D">
            <w:pPr>
              <w:rPr>
                <w:rFonts w:ascii="Times New Roman" w:hAnsi="Times New Roman"/>
                <w:color w:val="000000"/>
                <w:sz w:val="16"/>
                <w:szCs w:val="16"/>
              </w:rPr>
            </w:pPr>
            <w:r w:rsidRPr="00A657E0">
              <w:rPr>
                <w:rFonts w:ascii="Times New Roman" w:hAnsi="Times New Roman"/>
                <w:color w:val="000000"/>
                <w:sz w:val="16"/>
                <w:szCs w:val="16"/>
              </w:rPr>
              <w:t>3239.0 (85.3)</w:t>
            </w:r>
          </w:p>
        </w:tc>
        <w:tc>
          <w:tcPr>
            <w:tcW w:w="1619" w:type="dxa"/>
            <w:vAlign w:val="bottom"/>
          </w:tcPr>
          <w:p w14:paraId="3BC2A79E" w14:textId="77777777" w:rsidR="00E94E07" w:rsidRPr="00A657E0" w:rsidRDefault="00E94E07" w:rsidP="00D0527D">
            <w:pPr>
              <w:rPr>
                <w:rFonts w:ascii="Times New Roman" w:hAnsi="Times New Roman"/>
                <w:color w:val="000000"/>
                <w:sz w:val="16"/>
                <w:szCs w:val="16"/>
              </w:rPr>
            </w:pPr>
            <w:r w:rsidRPr="00A657E0">
              <w:rPr>
                <w:rFonts w:ascii="Times New Roman" w:hAnsi="Times New Roman"/>
                <w:color w:val="000000"/>
                <w:sz w:val="16"/>
                <w:szCs w:val="16"/>
              </w:rPr>
              <w:t>3334.0 (222.1)</w:t>
            </w:r>
          </w:p>
        </w:tc>
        <w:tc>
          <w:tcPr>
            <w:tcW w:w="1619" w:type="dxa"/>
            <w:vAlign w:val="bottom"/>
          </w:tcPr>
          <w:p w14:paraId="35A51A30" w14:textId="77777777" w:rsidR="00E94E07" w:rsidRPr="00A657E0" w:rsidRDefault="00E94E07" w:rsidP="00D0527D">
            <w:pPr>
              <w:rPr>
                <w:rFonts w:ascii="Times New Roman" w:hAnsi="Times New Roman"/>
                <w:color w:val="000000"/>
                <w:sz w:val="16"/>
                <w:szCs w:val="16"/>
              </w:rPr>
            </w:pPr>
            <w:r w:rsidRPr="00A657E0">
              <w:rPr>
                <w:rFonts w:ascii="Times New Roman" w:hAnsi="Times New Roman"/>
                <w:color w:val="000000"/>
                <w:sz w:val="16"/>
                <w:szCs w:val="16"/>
              </w:rPr>
              <w:t>95.0 (139.9)</w:t>
            </w:r>
          </w:p>
        </w:tc>
        <w:tc>
          <w:tcPr>
            <w:tcW w:w="1619" w:type="dxa"/>
            <w:vAlign w:val="bottom"/>
          </w:tcPr>
          <w:p w14:paraId="19EA805A" w14:textId="77777777" w:rsidR="00E94E07" w:rsidRPr="00A657E0" w:rsidRDefault="00E94E07" w:rsidP="00D0527D">
            <w:pPr>
              <w:rPr>
                <w:rFonts w:ascii="Times New Roman" w:hAnsi="Times New Roman"/>
                <w:color w:val="000000"/>
                <w:sz w:val="16"/>
                <w:szCs w:val="16"/>
              </w:rPr>
            </w:pPr>
            <w:r w:rsidRPr="00A657E0">
              <w:rPr>
                <w:rFonts w:ascii="Times New Roman" w:hAnsi="Times New Roman"/>
                <w:color w:val="000000"/>
                <w:sz w:val="16"/>
                <w:szCs w:val="16"/>
              </w:rPr>
              <w:t>2.8 (4.3)</w:t>
            </w:r>
          </w:p>
        </w:tc>
      </w:tr>
      <w:tr w:rsidR="00E94E07" w:rsidRPr="00A657E0" w14:paraId="7D1C5335" w14:textId="77777777" w:rsidTr="00D0527D">
        <w:tc>
          <w:tcPr>
            <w:tcW w:w="2122" w:type="dxa"/>
          </w:tcPr>
          <w:p w14:paraId="51AE4A23" w14:textId="77777777" w:rsidR="00E94E07" w:rsidRPr="00A657E0" w:rsidRDefault="00E94E07" w:rsidP="00D0527D">
            <w:pPr>
              <w:rPr>
                <w:rFonts w:ascii="Times New Roman" w:hAnsi="Times New Roman"/>
                <w:sz w:val="16"/>
                <w:szCs w:val="16"/>
              </w:rPr>
            </w:pPr>
          </w:p>
        </w:tc>
        <w:tc>
          <w:tcPr>
            <w:tcW w:w="1114" w:type="dxa"/>
            <w:vAlign w:val="bottom"/>
          </w:tcPr>
          <w:p w14:paraId="265EFE4D"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2b</w:t>
            </w:r>
          </w:p>
        </w:tc>
        <w:tc>
          <w:tcPr>
            <w:tcW w:w="1619" w:type="dxa"/>
            <w:vAlign w:val="bottom"/>
          </w:tcPr>
          <w:p w14:paraId="254EA4CB" w14:textId="77777777" w:rsidR="00E94E07" w:rsidRPr="00A657E0" w:rsidRDefault="00E94E07" w:rsidP="00D0527D">
            <w:pPr>
              <w:rPr>
                <w:rFonts w:ascii="Times New Roman" w:hAnsi="Times New Roman"/>
                <w:color w:val="000000"/>
                <w:sz w:val="16"/>
                <w:szCs w:val="16"/>
              </w:rPr>
            </w:pPr>
            <w:r w:rsidRPr="00A657E0">
              <w:rPr>
                <w:rFonts w:ascii="Times New Roman" w:hAnsi="Times New Roman"/>
                <w:color w:val="000000"/>
                <w:sz w:val="16"/>
                <w:szCs w:val="16"/>
              </w:rPr>
              <w:t>5</w:t>
            </w:r>
          </w:p>
        </w:tc>
        <w:tc>
          <w:tcPr>
            <w:tcW w:w="1619" w:type="dxa"/>
            <w:vAlign w:val="bottom"/>
          </w:tcPr>
          <w:p w14:paraId="5514CAE6"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Low</w:t>
            </w:r>
          </w:p>
        </w:tc>
        <w:tc>
          <w:tcPr>
            <w:tcW w:w="1619" w:type="dxa"/>
            <w:vAlign w:val="bottom"/>
          </w:tcPr>
          <w:p w14:paraId="19B8BA84" w14:textId="77777777" w:rsidR="00E94E07" w:rsidRPr="00A657E0" w:rsidRDefault="00E94E07" w:rsidP="00D0527D">
            <w:pPr>
              <w:rPr>
                <w:rFonts w:ascii="Times New Roman" w:hAnsi="Times New Roman"/>
                <w:color w:val="000000"/>
                <w:sz w:val="16"/>
                <w:szCs w:val="16"/>
              </w:rPr>
            </w:pPr>
            <w:r w:rsidRPr="00A657E0">
              <w:rPr>
                <w:rFonts w:ascii="Times New Roman" w:hAnsi="Times New Roman"/>
                <w:color w:val="000000"/>
                <w:sz w:val="16"/>
                <w:szCs w:val="16"/>
              </w:rPr>
              <w:t>3262.0 (145.4)</w:t>
            </w:r>
          </w:p>
        </w:tc>
        <w:tc>
          <w:tcPr>
            <w:tcW w:w="1619" w:type="dxa"/>
            <w:vAlign w:val="bottom"/>
          </w:tcPr>
          <w:p w14:paraId="5ED80F13" w14:textId="77777777" w:rsidR="00E94E07" w:rsidRPr="00A657E0" w:rsidRDefault="00E94E07" w:rsidP="00D0527D">
            <w:pPr>
              <w:rPr>
                <w:rFonts w:ascii="Times New Roman" w:hAnsi="Times New Roman"/>
                <w:color w:val="000000"/>
                <w:sz w:val="16"/>
                <w:szCs w:val="16"/>
              </w:rPr>
            </w:pPr>
            <w:r w:rsidRPr="00A657E0">
              <w:rPr>
                <w:rFonts w:ascii="Times New Roman" w:hAnsi="Times New Roman"/>
                <w:color w:val="000000"/>
                <w:sz w:val="16"/>
                <w:szCs w:val="16"/>
              </w:rPr>
              <w:t>3217.2 (109.2)</w:t>
            </w:r>
          </w:p>
        </w:tc>
        <w:tc>
          <w:tcPr>
            <w:tcW w:w="1619" w:type="dxa"/>
            <w:vAlign w:val="bottom"/>
          </w:tcPr>
          <w:p w14:paraId="21C743CA" w14:textId="77777777" w:rsidR="00E94E07" w:rsidRPr="00A657E0" w:rsidRDefault="00E94E07" w:rsidP="00D0527D">
            <w:pPr>
              <w:rPr>
                <w:rFonts w:ascii="Times New Roman" w:hAnsi="Times New Roman"/>
                <w:color w:val="000000"/>
                <w:sz w:val="16"/>
                <w:szCs w:val="16"/>
              </w:rPr>
            </w:pPr>
            <w:r w:rsidRPr="00A657E0">
              <w:rPr>
                <w:rFonts w:ascii="Times New Roman" w:hAnsi="Times New Roman"/>
                <w:color w:val="000000"/>
                <w:sz w:val="16"/>
                <w:szCs w:val="16"/>
              </w:rPr>
              <w:t>-44.8 (108.8)</w:t>
            </w:r>
          </w:p>
        </w:tc>
        <w:tc>
          <w:tcPr>
            <w:tcW w:w="1619" w:type="dxa"/>
            <w:vAlign w:val="bottom"/>
          </w:tcPr>
          <w:p w14:paraId="748067D5" w14:textId="77777777" w:rsidR="00E94E07" w:rsidRPr="00A657E0" w:rsidRDefault="00E94E07" w:rsidP="00D0527D">
            <w:pPr>
              <w:rPr>
                <w:rFonts w:ascii="Times New Roman" w:hAnsi="Times New Roman"/>
                <w:color w:val="000000"/>
                <w:sz w:val="16"/>
                <w:szCs w:val="16"/>
              </w:rPr>
            </w:pPr>
            <w:r w:rsidRPr="00A657E0">
              <w:rPr>
                <w:rFonts w:ascii="Times New Roman" w:hAnsi="Times New Roman"/>
                <w:color w:val="000000"/>
                <w:sz w:val="16"/>
                <w:szCs w:val="16"/>
              </w:rPr>
              <w:t>-1.3 (3.3)</w:t>
            </w:r>
          </w:p>
        </w:tc>
      </w:tr>
      <w:tr w:rsidR="00E94E07" w:rsidRPr="00A657E0" w14:paraId="593738D9" w14:textId="77777777" w:rsidTr="00D0527D">
        <w:tc>
          <w:tcPr>
            <w:tcW w:w="2122" w:type="dxa"/>
          </w:tcPr>
          <w:p w14:paraId="42B1099F" w14:textId="1B08F094"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 xml:space="preserve">Talsnes et al. </w:t>
            </w:r>
            <w:r w:rsidRPr="00A657E0">
              <w:rPr>
                <w:color w:val="000000"/>
                <w:sz w:val="16"/>
                <w:szCs w:val="16"/>
              </w:rPr>
              <w:fldChar w:fldCharType="begin"/>
            </w:r>
            <w:r w:rsidR="00A27F23" w:rsidRPr="00A657E0">
              <w:rPr>
                <w:rFonts w:ascii="Times New Roman" w:hAnsi="Times New Roman"/>
                <w:color w:val="000000"/>
                <w:sz w:val="16"/>
                <w:szCs w:val="16"/>
              </w:rPr>
              <w:instrText xml:space="preserve"> ADDIN EN.CITE &lt;EndNote&gt;&lt;Cite&gt;&lt;Author&gt;Talsnes&lt;/Author&gt;&lt;Year&gt;2022&lt;/Year&gt;&lt;RecNum&gt;68&lt;/RecNum&gt;&lt;DisplayText&gt;[47]&lt;/DisplayText&gt;&lt;record&gt;&lt;rec-number&gt;68&lt;/rec-number&gt;&lt;foreign-keys&gt;&lt;key app="EN" db-id="v9a52wtw8pf9daexawbvetrzd0a2z2r2ssr5" timestamp="1707686207"&gt;68&lt;/key&gt;&lt;/foreign-keys&gt;&lt;ref-type name="Journal Article"&gt;17&lt;/ref-type&gt;&lt;contributors&gt;&lt;authors&gt;&lt;author&gt;Talsnes, R. K.&lt;/author&gt;&lt;author&gt;Engdahl, L. J.&lt;/author&gt;&lt;author&gt;Sandbakk, Ø&lt;/author&gt;&lt;/authors&gt;&lt;/contributors&gt;&lt;titles&gt;&lt;title&gt;How do the effects of an 8-week intervention influence subsequent performance development in cross-country skiers?&lt;/title&gt;&lt;secondary-title&gt;Int J Sports Physiol Perform&lt;/secondary-title&gt;&lt;/titles&gt;&lt;periodical&gt;&lt;full-title&gt;Int J Sports Physiol Perform&lt;/full-title&gt;&lt;/periodical&gt;&lt;pages&gt;594-604&lt;/pages&gt;&lt;volume&gt;17&lt;/volume&gt;&lt;number&gt;4&lt;/number&gt;&lt;dates&gt;&lt;year&gt;2022&lt;/year&gt;&lt;/dates&gt;&lt;urls&gt;&lt;/urls&gt;&lt;remote-database-name&gt;Ovid MEDLINE(R) &amp;lt;2022&amp;gt;&lt;/remote-database-name&gt;&lt;access-date&gt;20220207//&lt;/access-date&gt;&lt;/record&gt;&lt;/Cite&gt;&lt;/EndNote&gt;</w:instrText>
            </w:r>
            <w:r w:rsidRPr="00A657E0">
              <w:rPr>
                <w:color w:val="000000"/>
                <w:sz w:val="16"/>
                <w:szCs w:val="16"/>
              </w:rPr>
              <w:fldChar w:fldCharType="separate"/>
            </w:r>
            <w:r w:rsidR="00A27F23" w:rsidRPr="00A657E0">
              <w:rPr>
                <w:rFonts w:ascii="Times New Roman" w:hAnsi="Times New Roman"/>
                <w:noProof/>
                <w:color w:val="000000"/>
                <w:sz w:val="16"/>
                <w:szCs w:val="16"/>
              </w:rPr>
              <w:t>[47]</w:t>
            </w:r>
            <w:r w:rsidRPr="00A657E0">
              <w:rPr>
                <w:color w:val="000000"/>
                <w:sz w:val="16"/>
                <w:szCs w:val="16"/>
              </w:rPr>
              <w:fldChar w:fldCharType="end"/>
            </w:r>
          </w:p>
        </w:tc>
        <w:tc>
          <w:tcPr>
            <w:tcW w:w="1114" w:type="dxa"/>
            <w:vAlign w:val="bottom"/>
          </w:tcPr>
          <w:p w14:paraId="1CCAEBDC"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1a</w:t>
            </w:r>
          </w:p>
        </w:tc>
        <w:tc>
          <w:tcPr>
            <w:tcW w:w="1619" w:type="dxa"/>
            <w:vAlign w:val="bottom"/>
          </w:tcPr>
          <w:p w14:paraId="2FC71B42"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9</w:t>
            </w:r>
          </w:p>
        </w:tc>
        <w:tc>
          <w:tcPr>
            <w:tcW w:w="1619" w:type="dxa"/>
            <w:vAlign w:val="bottom"/>
          </w:tcPr>
          <w:p w14:paraId="046D7FA2"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Polarized</w:t>
            </w:r>
          </w:p>
        </w:tc>
        <w:tc>
          <w:tcPr>
            <w:tcW w:w="1619" w:type="dxa"/>
            <w:vAlign w:val="bottom"/>
          </w:tcPr>
          <w:p w14:paraId="77C6165B"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1450.8 (59.5)</w:t>
            </w:r>
          </w:p>
        </w:tc>
        <w:tc>
          <w:tcPr>
            <w:tcW w:w="1619" w:type="dxa"/>
            <w:vAlign w:val="bottom"/>
          </w:tcPr>
          <w:p w14:paraId="05549D38"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1429.6 (81.8)</w:t>
            </w:r>
          </w:p>
        </w:tc>
        <w:tc>
          <w:tcPr>
            <w:tcW w:w="1619" w:type="dxa"/>
            <w:vAlign w:val="bottom"/>
          </w:tcPr>
          <w:p w14:paraId="1A202013"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-21.2 (43.0)</w:t>
            </w:r>
          </w:p>
        </w:tc>
        <w:tc>
          <w:tcPr>
            <w:tcW w:w="1619" w:type="dxa"/>
            <w:vAlign w:val="bottom"/>
          </w:tcPr>
          <w:p w14:paraId="5D7B2B41"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-1.5 (3.0)</w:t>
            </w:r>
          </w:p>
        </w:tc>
      </w:tr>
      <w:tr w:rsidR="00E94E07" w:rsidRPr="00A657E0" w14:paraId="0A7F31E7" w14:textId="77777777" w:rsidTr="00D0527D">
        <w:tc>
          <w:tcPr>
            <w:tcW w:w="2122" w:type="dxa"/>
          </w:tcPr>
          <w:p w14:paraId="368CCDAD" w14:textId="77777777" w:rsidR="00E94E07" w:rsidRPr="00A657E0" w:rsidRDefault="00E94E07" w:rsidP="00D0527D">
            <w:pPr>
              <w:rPr>
                <w:rFonts w:ascii="Times New Roman" w:hAnsi="Times New Roman"/>
                <w:sz w:val="16"/>
                <w:szCs w:val="16"/>
              </w:rPr>
            </w:pPr>
          </w:p>
        </w:tc>
        <w:tc>
          <w:tcPr>
            <w:tcW w:w="1114" w:type="dxa"/>
            <w:vAlign w:val="bottom"/>
          </w:tcPr>
          <w:p w14:paraId="52BB2E74"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2a</w:t>
            </w:r>
          </w:p>
        </w:tc>
        <w:tc>
          <w:tcPr>
            <w:tcW w:w="1619" w:type="dxa"/>
            <w:vAlign w:val="bottom"/>
          </w:tcPr>
          <w:p w14:paraId="71F1F25A"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w:t>
            </w:r>
          </w:p>
        </w:tc>
        <w:tc>
          <w:tcPr>
            <w:tcW w:w="1619" w:type="dxa"/>
            <w:vAlign w:val="bottom"/>
          </w:tcPr>
          <w:p w14:paraId="69EB5B35"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Pyramidal</w:t>
            </w:r>
          </w:p>
        </w:tc>
        <w:tc>
          <w:tcPr>
            <w:tcW w:w="1619" w:type="dxa"/>
            <w:vAlign w:val="bottom"/>
          </w:tcPr>
          <w:p w14:paraId="0516EB7B" w14:textId="2BAAEB0F"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1410.0 (0</w:t>
            </w:r>
            <w:r w:rsidR="00203AF2">
              <w:rPr>
                <w:rFonts w:ascii="Times New Roman" w:hAnsi="Times New Roman"/>
                <w:color w:val="000000"/>
                <w:sz w:val="16"/>
                <w:szCs w:val="16"/>
              </w:rPr>
              <w:t>.0</w:t>
            </w:r>
            <w:r w:rsidRPr="00A657E0">
              <w:rPr>
                <w:rFonts w:ascii="Times New Roman" w:hAnsi="Times New Roman"/>
                <w:color w:val="000000"/>
                <w:sz w:val="16"/>
                <w:szCs w:val="16"/>
              </w:rPr>
              <w:t>)</w:t>
            </w:r>
          </w:p>
        </w:tc>
        <w:tc>
          <w:tcPr>
            <w:tcW w:w="1619" w:type="dxa"/>
            <w:vAlign w:val="bottom"/>
          </w:tcPr>
          <w:p w14:paraId="5B547E63" w14:textId="7A8B6598"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1353.0 (0</w:t>
            </w:r>
            <w:r w:rsidR="00203AF2">
              <w:rPr>
                <w:rFonts w:ascii="Times New Roman" w:hAnsi="Times New Roman"/>
                <w:color w:val="000000"/>
                <w:sz w:val="16"/>
                <w:szCs w:val="16"/>
              </w:rPr>
              <w:t>.0</w:t>
            </w:r>
            <w:r w:rsidRPr="00A657E0">
              <w:rPr>
                <w:rFonts w:ascii="Times New Roman" w:hAnsi="Times New Roman"/>
                <w:color w:val="000000"/>
                <w:sz w:val="16"/>
                <w:szCs w:val="16"/>
              </w:rPr>
              <w:t>)</w:t>
            </w:r>
          </w:p>
        </w:tc>
        <w:tc>
          <w:tcPr>
            <w:tcW w:w="1619" w:type="dxa"/>
            <w:vAlign w:val="bottom"/>
          </w:tcPr>
          <w:p w14:paraId="5381785A" w14:textId="43AF2D23"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-57.0 (0</w:t>
            </w:r>
            <w:r w:rsidR="00203AF2">
              <w:rPr>
                <w:rFonts w:ascii="Times New Roman" w:hAnsi="Times New Roman"/>
                <w:color w:val="000000"/>
                <w:sz w:val="16"/>
                <w:szCs w:val="16"/>
              </w:rPr>
              <w:t>.0</w:t>
            </w:r>
            <w:r w:rsidRPr="00A657E0">
              <w:rPr>
                <w:rFonts w:ascii="Times New Roman" w:hAnsi="Times New Roman"/>
                <w:color w:val="000000"/>
                <w:sz w:val="16"/>
                <w:szCs w:val="16"/>
              </w:rPr>
              <w:t>)</w:t>
            </w:r>
          </w:p>
        </w:tc>
        <w:tc>
          <w:tcPr>
            <w:tcW w:w="1619" w:type="dxa"/>
            <w:vAlign w:val="bottom"/>
          </w:tcPr>
          <w:p w14:paraId="28F2ED1D" w14:textId="2D41782A"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-4.0 (0</w:t>
            </w:r>
            <w:r w:rsidR="00203AF2">
              <w:rPr>
                <w:rFonts w:ascii="Times New Roman" w:hAnsi="Times New Roman"/>
                <w:color w:val="000000"/>
                <w:sz w:val="16"/>
                <w:szCs w:val="16"/>
              </w:rPr>
              <w:t>.0</w:t>
            </w:r>
            <w:r w:rsidRPr="00A657E0">
              <w:rPr>
                <w:rFonts w:ascii="Times New Roman" w:hAnsi="Times New Roman"/>
                <w:color w:val="000000"/>
                <w:sz w:val="16"/>
                <w:szCs w:val="16"/>
              </w:rPr>
              <w:t>)</w:t>
            </w:r>
          </w:p>
        </w:tc>
      </w:tr>
      <w:tr w:rsidR="00E94E07" w:rsidRPr="00A657E0" w14:paraId="683B90E9" w14:textId="77777777" w:rsidTr="00D0527D">
        <w:tc>
          <w:tcPr>
            <w:tcW w:w="2122" w:type="dxa"/>
          </w:tcPr>
          <w:p w14:paraId="4CAA1F84" w14:textId="77777777" w:rsidR="00E94E07" w:rsidRPr="00A657E0" w:rsidRDefault="00E94E07" w:rsidP="00D0527D">
            <w:pPr>
              <w:rPr>
                <w:rFonts w:ascii="Times New Roman" w:hAnsi="Times New Roman"/>
                <w:sz w:val="16"/>
                <w:szCs w:val="16"/>
              </w:rPr>
            </w:pPr>
          </w:p>
        </w:tc>
        <w:tc>
          <w:tcPr>
            <w:tcW w:w="1114" w:type="dxa"/>
            <w:vAlign w:val="bottom"/>
          </w:tcPr>
          <w:p w14:paraId="3587F86D"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1b</w:t>
            </w:r>
          </w:p>
        </w:tc>
        <w:tc>
          <w:tcPr>
            <w:tcW w:w="1619" w:type="dxa"/>
            <w:vAlign w:val="bottom"/>
          </w:tcPr>
          <w:p w14:paraId="3C522F89" w14:textId="77777777" w:rsidR="00E94E07" w:rsidRPr="00A657E0" w:rsidRDefault="00E94E07" w:rsidP="00D0527D">
            <w:pPr>
              <w:rPr>
                <w:rFonts w:ascii="Times New Roman" w:hAnsi="Times New Roman"/>
                <w:color w:val="000000"/>
                <w:sz w:val="16"/>
                <w:szCs w:val="16"/>
              </w:rPr>
            </w:pPr>
            <w:r w:rsidRPr="00A657E0">
              <w:rPr>
                <w:rFonts w:ascii="Times New Roman" w:hAnsi="Times New Roman"/>
                <w:color w:val="000000"/>
                <w:sz w:val="16"/>
                <w:szCs w:val="16"/>
              </w:rPr>
              <w:t>15</w:t>
            </w:r>
          </w:p>
        </w:tc>
        <w:tc>
          <w:tcPr>
            <w:tcW w:w="1619" w:type="dxa"/>
            <w:vAlign w:val="bottom"/>
          </w:tcPr>
          <w:p w14:paraId="37F66E9D"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Polarized</w:t>
            </w:r>
          </w:p>
        </w:tc>
        <w:tc>
          <w:tcPr>
            <w:tcW w:w="1619" w:type="dxa"/>
            <w:vAlign w:val="bottom"/>
          </w:tcPr>
          <w:p w14:paraId="03FE60B2" w14:textId="77777777" w:rsidR="00E94E07" w:rsidRPr="00A657E0" w:rsidRDefault="00E94E07" w:rsidP="00D0527D">
            <w:pPr>
              <w:rPr>
                <w:rFonts w:ascii="Times New Roman" w:hAnsi="Times New Roman"/>
                <w:color w:val="000000"/>
                <w:sz w:val="16"/>
                <w:szCs w:val="16"/>
              </w:rPr>
            </w:pPr>
            <w:r w:rsidRPr="00A657E0">
              <w:rPr>
                <w:rFonts w:ascii="Times New Roman" w:hAnsi="Times New Roman"/>
                <w:color w:val="000000"/>
                <w:sz w:val="16"/>
                <w:szCs w:val="16"/>
              </w:rPr>
              <w:t>1756.5 (139.6)</w:t>
            </w:r>
          </w:p>
        </w:tc>
        <w:tc>
          <w:tcPr>
            <w:tcW w:w="1619" w:type="dxa"/>
            <w:vAlign w:val="bottom"/>
          </w:tcPr>
          <w:p w14:paraId="50D0301B" w14:textId="77777777" w:rsidR="00E94E07" w:rsidRPr="00A657E0" w:rsidRDefault="00E94E07" w:rsidP="00D0527D">
            <w:pPr>
              <w:rPr>
                <w:rFonts w:ascii="Times New Roman" w:hAnsi="Times New Roman"/>
                <w:color w:val="000000"/>
                <w:sz w:val="16"/>
                <w:szCs w:val="16"/>
              </w:rPr>
            </w:pPr>
            <w:r w:rsidRPr="00A657E0">
              <w:rPr>
                <w:rFonts w:ascii="Times New Roman" w:hAnsi="Times New Roman"/>
                <w:color w:val="000000"/>
                <w:sz w:val="16"/>
                <w:szCs w:val="16"/>
              </w:rPr>
              <w:t>1719.9 (145.8)</w:t>
            </w:r>
          </w:p>
        </w:tc>
        <w:tc>
          <w:tcPr>
            <w:tcW w:w="1619" w:type="dxa"/>
            <w:vAlign w:val="bottom"/>
          </w:tcPr>
          <w:p w14:paraId="5DD2526D" w14:textId="77777777" w:rsidR="00E94E07" w:rsidRPr="00A657E0" w:rsidRDefault="00E94E07" w:rsidP="00D0527D">
            <w:pPr>
              <w:rPr>
                <w:rFonts w:ascii="Times New Roman" w:hAnsi="Times New Roman"/>
                <w:color w:val="000000"/>
                <w:sz w:val="16"/>
                <w:szCs w:val="16"/>
              </w:rPr>
            </w:pPr>
            <w:r w:rsidRPr="00A657E0">
              <w:rPr>
                <w:rFonts w:ascii="Times New Roman" w:hAnsi="Times New Roman"/>
                <w:color w:val="000000"/>
                <w:sz w:val="16"/>
                <w:szCs w:val="16"/>
              </w:rPr>
              <w:t>-36.6 (50.7)</w:t>
            </w:r>
          </w:p>
        </w:tc>
        <w:tc>
          <w:tcPr>
            <w:tcW w:w="1619" w:type="dxa"/>
            <w:vAlign w:val="bottom"/>
          </w:tcPr>
          <w:p w14:paraId="68B0F889" w14:textId="77777777" w:rsidR="00E94E07" w:rsidRPr="00A657E0" w:rsidRDefault="00E94E07" w:rsidP="00D0527D">
            <w:pPr>
              <w:rPr>
                <w:rFonts w:ascii="Times New Roman" w:hAnsi="Times New Roman"/>
                <w:color w:val="000000"/>
                <w:sz w:val="16"/>
                <w:szCs w:val="16"/>
              </w:rPr>
            </w:pPr>
            <w:r w:rsidRPr="00A657E0">
              <w:rPr>
                <w:rFonts w:ascii="Times New Roman" w:hAnsi="Times New Roman"/>
                <w:color w:val="000000"/>
                <w:sz w:val="16"/>
                <w:szCs w:val="16"/>
              </w:rPr>
              <w:t>-2.1 (2.8)</w:t>
            </w:r>
          </w:p>
        </w:tc>
      </w:tr>
      <w:tr w:rsidR="00E94E07" w:rsidRPr="00A657E0" w14:paraId="1E16BDB4" w14:textId="77777777" w:rsidTr="00D0527D">
        <w:tc>
          <w:tcPr>
            <w:tcW w:w="2122" w:type="dxa"/>
          </w:tcPr>
          <w:p w14:paraId="50331F1F" w14:textId="77777777" w:rsidR="00E94E07" w:rsidRPr="00A657E0" w:rsidRDefault="00E94E07" w:rsidP="00D0527D">
            <w:pPr>
              <w:rPr>
                <w:rFonts w:ascii="Times New Roman" w:hAnsi="Times New Roman"/>
                <w:sz w:val="16"/>
                <w:szCs w:val="16"/>
              </w:rPr>
            </w:pPr>
          </w:p>
        </w:tc>
        <w:tc>
          <w:tcPr>
            <w:tcW w:w="1114" w:type="dxa"/>
            <w:vAlign w:val="bottom"/>
          </w:tcPr>
          <w:p w14:paraId="543DD85B"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2b</w:t>
            </w:r>
          </w:p>
        </w:tc>
        <w:tc>
          <w:tcPr>
            <w:tcW w:w="1619" w:type="dxa"/>
            <w:vAlign w:val="bottom"/>
          </w:tcPr>
          <w:p w14:paraId="63A1EAB5" w14:textId="77777777" w:rsidR="00E94E07" w:rsidRPr="00A657E0" w:rsidRDefault="00E94E07" w:rsidP="00D0527D">
            <w:pPr>
              <w:rPr>
                <w:rFonts w:ascii="Times New Roman" w:hAnsi="Times New Roman"/>
                <w:color w:val="000000"/>
                <w:sz w:val="16"/>
                <w:szCs w:val="16"/>
              </w:rPr>
            </w:pPr>
            <w:r w:rsidRPr="00A657E0">
              <w:rPr>
                <w:rFonts w:ascii="Times New Roman" w:hAnsi="Times New Roman"/>
                <w:color w:val="000000"/>
                <w:sz w:val="16"/>
                <w:szCs w:val="16"/>
              </w:rPr>
              <w:t>2</w:t>
            </w:r>
          </w:p>
        </w:tc>
        <w:tc>
          <w:tcPr>
            <w:tcW w:w="1619" w:type="dxa"/>
            <w:vAlign w:val="bottom"/>
          </w:tcPr>
          <w:p w14:paraId="55B5FED0"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Pyramidal</w:t>
            </w:r>
          </w:p>
        </w:tc>
        <w:tc>
          <w:tcPr>
            <w:tcW w:w="1619" w:type="dxa"/>
            <w:vAlign w:val="bottom"/>
          </w:tcPr>
          <w:p w14:paraId="41FD6254" w14:textId="77777777" w:rsidR="00E94E07" w:rsidRPr="00A657E0" w:rsidRDefault="00E94E07" w:rsidP="00D0527D">
            <w:pPr>
              <w:rPr>
                <w:rFonts w:ascii="Times New Roman" w:hAnsi="Times New Roman"/>
                <w:color w:val="000000"/>
                <w:sz w:val="16"/>
                <w:szCs w:val="16"/>
              </w:rPr>
            </w:pPr>
            <w:r w:rsidRPr="00A657E0">
              <w:rPr>
                <w:rFonts w:ascii="Times New Roman" w:hAnsi="Times New Roman"/>
                <w:color w:val="000000"/>
                <w:sz w:val="16"/>
                <w:szCs w:val="16"/>
              </w:rPr>
              <w:t>1814.5 (149.2)</w:t>
            </w:r>
          </w:p>
        </w:tc>
        <w:tc>
          <w:tcPr>
            <w:tcW w:w="1619" w:type="dxa"/>
            <w:vAlign w:val="bottom"/>
          </w:tcPr>
          <w:p w14:paraId="30B21884" w14:textId="77777777" w:rsidR="00E94E07" w:rsidRPr="00A657E0" w:rsidRDefault="00E94E07" w:rsidP="00D0527D">
            <w:pPr>
              <w:rPr>
                <w:rFonts w:ascii="Times New Roman" w:hAnsi="Times New Roman"/>
                <w:color w:val="000000"/>
                <w:sz w:val="16"/>
                <w:szCs w:val="16"/>
              </w:rPr>
            </w:pPr>
            <w:r w:rsidRPr="00A657E0">
              <w:rPr>
                <w:rFonts w:ascii="Times New Roman" w:hAnsi="Times New Roman"/>
                <w:color w:val="000000"/>
                <w:sz w:val="16"/>
                <w:szCs w:val="16"/>
              </w:rPr>
              <w:t>1827.5 (201.5)</w:t>
            </w:r>
          </w:p>
        </w:tc>
        <w:tc>
          <w:tcPr>
            <w:tcW w:w="1619" w:type="dxa"/>
            <w:vAlign w:val="bottom"/>
          </w:tcPr>
          <w:p w14:paraId="3B635E4A" w14:textId="77777777" w:rsidR="00E94E07" w:rsidRPr="00A657E0" w:rsidRDefault="00E94E07" w:rsidP="00D0527D">
            <w:pPr>
              <w:rPr>
                <w:rFonts w:ascii="Times New Roman" w:hAnsi="Times New Roman"/>
                <w:color w:val="000000"/>
                <w:sz w:val="16"/>
                <w:szCs w:val="16"/>
              </w:rPr>
            </w:pPr>
            <w:r w:rsidRPr="00A657E0">
              <w:rPr>
                <w:rFonts w:ascii="Times New Roman" w:hAnsi="Times New Roman"/>
                <w:color w:val="000000"/>
                <w:sz w:val="16"/>
                <w:szCs w:val="16"/>
              </w:rPr>
              <w:t>13.0 (52.3)</w:t>
            </w:r>
          </w:p>
        </w:tc>
        <w:tc>
          <w:tcPr>
            <w:tcW w:w="1619" w:type="dxa"/>
            <w:vAlign w:val="bottom"/>
          </w:tcPr>
          <w:p w14:paraId="6E250AA8" w14:textId="77777777" w:rsidR="00E94E07" w:rsidRPr="00A657E0" w:rsidRDefault="00E94E07" w:rsidP="00D0527D">
            <w:pPr>
              <w:rPr>
                <w:rFonts w:ascii="Times New Roman" w:hAnsi="Times New Roman"/>
                <w:color w:val="000000"/>
                <w:sz w:val="16"/>
                <w:szCs w:val="16"/>
              </w:rPr>
            </w:pPr>
            <w:r w:rsidRPr="00A657E0">
              <w:rPr>
                <w:rFonts w:ascii="Times New Roman" w:hAnsi="Times New Roman"/>
                <w:color w:val="000000"/>
                <w:sz w:val="16"/>
                <w:szCs w:val="16"/>
              </w:rPr>
              <w:t>0.6 (2.8)</w:t>
            </w:r>
          </w:p>
        </w:tc>
      </w:tr>
      <w:tr w:rsidR="00E94E07" w:rsidRPr="00A657E0" w14:paraId="6FA173CD" w14:textId="77777777" w:rsidTr="00D0527D">
        <w:tc>
          <w:tcPr>
            <w:tcW w:w="2122" w:type="dxa"/>
          </w:tcPr>
          <w:p w14:paraId="697860CE" w14:textId="3AB0B066"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 xml:space="preserve">Treff et al. </w:t>
            </w:r>
            <w:r w:rsidRPr="00A657E0">
              <w:rPr>
                <w:color w:val="000000"/>
                <w:sz w:val="16"/>
                <w:szCs w:val="16"/>
              </w:rPr>
              <w:fldChar w:fldCharType="begin"/>
            </w:r>
            <w:r w:rsidR="00767FD3" w:rsidRPr="00A657E0">
              <w:rPr>
                <w:rFonts w:ascii="Times New Roman" w:hAnsi="Times New Roman"/>
                <w:color w:val="000000"/>
                <w:sz w:val="16"/>
                <w:szCs w:val="16"/>
              </w:rPr>
              <w:instrText xml:space="preserve"> ADDIN EN.CITE &lt;EndNote&gt;&lt;Cite&gt;&lt;Author&gt;Treff&lt;/Author&gt;&lt;Year&gt;2017&lt;/Year&gt;&lt;RecNum&gt;131&lt;/RecNum&gt;&lt;DisplayText&gt;[23]&lt;/DisplayText&gt;&lt;record&gt;&lt;rec-number&gt;131&lt;/rec-number&gt;&lt;foreign-keys&gt;&lt;key app="EN" db-id="v9a52wtw8pf9daexawbvetrzd0a2z2r2ssr5" timestamp="1707686207"&gt;131&lt;/key&gt;&lt;/foreign-keys&gt;&lt;ref-type name="Journal Article"&gt;17&lt;/ref-type&gt;&lt;contributors&gt;&lt;authors&gt;&lt;author&gt;Treff, G.&lt;/author&gt;&lt;author&gt;Winkert, K.&lt;/author&gt;&lt;author&gt;Sareban, M.&lt;/author&gt;&lt;author&gt;Steinacker, J. M.&lt;/author&gt;&lt;author&gt;Becker, M.&lt;/author&gt;&lt;author&gt;Sperlich, B.&lt;/author&gt;&lt;/authors&gt;&lt;/contributors&gt;&lt;titles&gt;&lt;title&gt;Eleven-week preparation involving polarized intensity distribution is not superior to pyramidal distribution in national elite rowers&lt;/title&gt;&lt;secondary-title&gt;Front Physiol&lt;/secondary-title&gt;&lt;/titles&gt;&lt;periodical&gt;&lt;full-title&gt;Front Physiol&lt;/full-title&gt;&lt;/periodical&gt;&lt;pages&gt;515&lt;/pages&gt;&lt;volume&gt;8&lt;/volume&gt;&lt;dates&gt;&lt;year&gt;2017&lt;/year&gt;&lt;/dates&gt;&lt;urls&gt;&lt;/urls&gt;&lt;remote-database-name&gt;Ovid MEDLINE(R) PubMed-not-MEDLINE &amp;lt;2017 to 2019&amp;gt;&lt;/remote-database-name&gt;&lt;access-date&gt;20170802//&lt;/access-date&gt;&lt;/record&gt;&lt;/Cite&gt;&lt;/EndNote&gt;</w:instrText>
            </w:r>
            <w:r w:rsidRPr="00A657E0">
              <w:rPr>
                <w:color w:val="000000"/>
                <w:sz w:val="16"/>
                <w:szCs w:val="16"/>
              </w:rPr>
              <w:fldChar w:fldCharType="separate"/>
            </w:r>
            <w:r w:rsidR="00767FD3" w:rsidRPr="00A657E0">
              <w:rPr>
                <w:rFonts w:ascii="Times New Roman" w:hAnsi="Times New Roman"/>
                <w:noProof/>
                <w:color w:val="000000"/>
                <w:sz w:val="16"/>
                <w:szCs w:val="16"/>
              </w:rPr>
              <w:t>[23]</w:t>
            </w:r>
            <w:r w:rsidRPr="00A657E0">
              <w:rPr>
                <w:color w:val="000000"/>
                <w:sz w:val="16"/>
                <w:szCs w:val="16"/>
              </w:rPr>
              <w:fldChar w:fldCharType="end"/>
            </w:r>
          </w:p>
        </w:tc>
        <w:tc>
          <w:tcPr>
            <w:tcW w:w="1114" w:type="dxa"/>
            <w:vAlign w:val="bottom"/>
          </w:tcPr>
          <w:p w14:paraId="4A26A470"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w:t>
            </w:r>
          </w:p>
        </w:tc>
        <w:tc>
          <w:tcPr>
            <w:tcW w:w="1619" w:type="dxa"/>
            <w:vAlign w:val="bottom"/>
          </w:tcPr>
          <w:p w14:paraId="477F4237"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w:t>
            </w:r>
          </w:p>
        </w:tc>
        <w:tc>
          <w:tcPr>
            <w:tcW w:w="1619" w:type="dxa"/>
            <w:vAlign w:val="bottom"/>
          </w:tcPr>
          <w:p w14:paraId="781C1689"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Polarized</w:t>
            </w:r>
          </w:p>
        </w:tc>
        <w:tc>
          <w:tcPr>
            <w:tcW w:w="1619" w:type="dxa"/>
            <w:vAlign w:val="bottom"/>
          </w:tcPr>
          <w:p w14:paraId="68998ED0"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371.9 (11.5)</w:t>
            </w:r>
          </w:p>
        </w:tc>
        <w:tc>
          <w:tcPr>
            <w:tcW w:w="1619" w:type="dxa"/>
            <w:vAlign w:val="bottom"/>
          </w:tcPr>
          <w:p w14:paraId="6608A3F1"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370.1 (9.4)</w:t>
            </w:r>
          </w:p>
        </w:tc>
        <w:tc>
          <w:tcPr>
            <w:tcW w:w="1619" w:type="dxa"/>
            <w:vAlign w:val="bottom"/>
          </w:tcPr>
          <w:p w14:paraId="74864158"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-1.8 (3.5)</w:t>
            </w:r>
          </w:p>
        </w:tc>
        <w:tc>
          <w:tcPr>
            <w:tcW w:w="1619" w:type="dxa"/>
            <w:vAlign w:val="bottom"/>
          </w:tcPr>
          <w:p w14:paraId="5D85C347"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-0.5 (1.0)</w:t>
            </w:r>
          </w:p>
        </w:tc>
      </w:tr>
      <w:tr w:rsidR="00E94E07" w:rsidRPr="00A657E0" w14:paraId="5C0D8770" w14:textId="77777777" w:rsidTr="00D0527D">
        <w:tc>
          <w:tcPr>
            <w:tcW w:w="2122" w:type="dxa"/>
          </w:tcPr>
          <w:p w14:paraId="1FE466BA" w14:textId="77777777" w:rsidR="00E94E07" w:rsidRPr="00A657E0" w:rsidRDefault="00E94E07" w:rsidP="00D0527D">
            <w:pPr>
              <w:rPr>
                <w:rFonts w:ascii="Times New Roman" w:hAnsi="Times New Roman"/>
                <w:sz w:val="16"/>
                <w:szCs w:val="16"/>
              </w:rPr>
            </w:pPr>
          </w:p>
        </w:tc>
        <w:tc>
          <w:tcPr>
            <w:tcW w:w="1114" w:type="dxa"/>
            <w:vAlign w:val="bottom"/>
          </w:tcPr>
          <w:p w14:paraId="1845AC96"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w:t>
            </w:r>
          </w:p>
        </w:tc>
        <w:tc>
          <w:tcPr>
            <w:tcW w:w="1619" w:type="dxa"/>
            <w:vAlign w:val="bottom"/>
          </w:tcPr>
          <w:p w14:paraId="43FAC71D"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6</w:t>
            </w:r>
          </w:p>
        </w:tc>
        <w:tc>
          <w:tcPr>
            <w:tcW w:w="1619" w:type="dxa"/>
            <w:vAlign w:val="bottom"/>
          </w:tcPr>
          <w:p w14:paraId="06B58E76"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Pyramidal</w:t>
            </w:r>
          </w:p>
        </w:tc>
        <w:tc>
          <w:tcPr>
            <w:tcW w:w="1619" w:type="dxa"/>
            <w:vAlign w:val="bottom"/>
          </w:tcPr>
          <w:p w14:paraId="7E27000F"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368.6 (8.3)</w:t>
            </w:r>
          </w:p>
        </w:tc>
        <w:tc>
          <w:tcPr>
            <w:tcW w:w="1619" w:type="dxa"/>
            <w:vAlign w:val="bottom"/>
          </w:tcPr>
          <w:p w14:paraId="393A2C52"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367.2 (7.0)</w:t>
            </w:r>
          </w:p>
        </w:tc>
        <w:tc>
          <w:tcPr>
            <w:tcW w:w="1619" w:type="dxa"/>
            <w:vAlign w:val="bottom"/>
          </w:tcPr>
          <w:p w14:paraId="07C31CC9"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-1.4 (2.0)</w:t>
            </w:r>
          </w:p>
        </w:tc>
        <w:tc>
          <w:tcPr>
            <w:tcW w:w="1619" w:type="dxa"/>
            <w:vAlign w:val="bottom"/>
          </w:tcPr>
          <w:p w14:paraId="6333FA13"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-0.4 (0.5)</w:t>
            </w:r>
          </w:p>
        </w:tc>
      </w:tr>
      <w:tr w:rsidR="00E94E07" w:rsidRPr="00A657E0" w14:paraId="4D08DE23" w14:textId="77777777" w:rsidTr="00D0527D">
        <w:tc>
          <w:tcPr>
            <w:tcW w:w="2122" w:type="dxa"/>
          </w:tcPr>
          <w:p w14:paraId="0E11BA0B" w14:textId="3DB30216"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 xml:space="preserve">Zinner et al. </w:t>
            </w:r>
            <w:r w:rsidRPr="00A657E0">
              <w:rPr>
                <w:color w:val="000000"/>
                <w:sz w:val="16"/>
                <w:szCs w:val="16"/>
              </w:rPr>
              <w:fldChar w:fldCharType="begin"/>
            </w:r>
            <w:r w:rsidR="00A27F23" w:rsidRPr="00A657E0">
              <w:rPr>
                <w:rFonts w:ascii="Times New Roman" w:hAnsi="Times New Roman"/>
                <w:color w:val="000000"/>
                <w:sz w:val="16"/>
                <w:szCs w:val="16"/>
              </w:rPr>
              <w:instrText xml:space="preserve"> ADDIN EN.CITE &lt;EndNote&gt;&lt;Cite&gt;&lt;Author&gt;Zinner&lt;/Author&gt;&lt;Year&gt;2018&lt;/Year&gt;&lt;RecNum&gt;114&lt;/RecNum&gt;&lt;DisplayText&gt;[48]&lt;/DisplayText&gt;&lt;record&gt;&lt;rec-number&gt;114&lt;/rec-number&gt;&lt;foreign-keys&gt;&lt;key app="EN" db-id="v9a52wtw8pf9daexawbvetrzd0a2z2r2ssr5" timestamp="1707686207"&gt;114&lt;/key&gt;&lt;/foreign-keys&gt;&lt;ref-type name="Journal Article"&gt;17&lt;/ref-type&gt;&lt;contributors&gt;&lt;authors&gt;&lt;author&gt;Zinner, C.&lt;/author&gt;&lt;author&gt;Schafer Olstad, D.&lt;/author&gt;&lt;author&gt;Sperlich, B.&lt;/author&gt;&lt;/authors&gt;&lt;/contributors&gt;&lt;titles&gt;&lt;title&gt;Mesocycles with different training intensity distribution in recreational runners&lt;/title&gt;&lt;secondary-title&gt;Med Sci Sports Exerc&lt;/secondary-title&gt;&lt;/titles&gt;&lt;periodical&gt;&lt;full-title&gt;Med Sci Sports Exerc&lt;/full-title&gt;&lt;/periodical&gt;&lt;pages&gt;1641-1648&lt;/pages&gt;&lt;volume&gt;50&lt;/volume&gt;&lt;number&gt;8&lt;/number&gt;&lt;dates&gt;&lt;year&gt;2018&lt;/year&gt;&lt;/dates&gt;&lt;urls&gt;&lt;/urls&gt;&lt;remote-database-name&gt;Ovid MEDLINE(R) &amp;lt;2018&amp;gt;&lt;/remote-database-name&gt;&lt;/record&gt;&lt;/Cite&gt;&lt;/EndNote&gt;</w:instrText>
            </w:r>
            <w:r w:rsidRPr="00A657E0">
              <w:rPr>
                <w:color w:val="000000"/>
                <w:sz w:val="16"/>
                <w:szCs w:val="16"/>
              </w:rPr>
              <w:fldChar w:fldCharType="separate"/>
            </w:r>
            <w:r w:rsidR="00A27F23" w:rsidRPr="00A657E0">
              <w:rPr>
                <w:rFonts w:ascii="Times New Roman" w:hAnsi="Times New Roman"/>
                <w:noProof/>
                <w:color w:val="000000"/>
                <w:sz w:val="16"/>
                <w:szCs w:val="16"/>
              </w:rPr>
              <w:t>[48]</w:t>
            </w:r>
            <w:r w:rsidRPr="00A657E0">
              <w:rPr>
                <w:color w:val="000000"/>
                <w:sz w:val="16"/>
                <w:szCs w:val="16"/>
              </w:rPr>
              <w:fldChar w:fldCharType="end"/>
            </w:r>
          </w:p>
        </w:tc>
        <w:tc>
          <w:tcPr>
            <w:tcW w:w="1114" w:type="dxa"/>
            <w:vAlign w:val="bottom"/>
          </w:tcPr>
          <w:p w14:paraId="591AF01E"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w:t>
            </w:r>
          </w:p>
        </w:tc>
        <w:tc>
          <w:tcPr>
            <w:tcW w:w="1619" w:type="dxa"/>
            <w:vAlign w:val="bottom"/>
          </w:tcPr>
          <w:p w14:paraId="797A8A9C"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9</w:t>
            </w:r>
          </w:p>
        </w:tc>
        <w:tc>
          <w:tcPr>
            <w:tcW w:w="1619" w:type="dxa"/>
            <w:vAlign w:val="bottom"/>
          </w:tcPr>
          <w:p w14:paraId="6D246919"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Polarized</w:t>
            </w:r>
          </w:p>
        </w:tc>
        <w:tc>
          <w:tcPr>
            <w:tcW w:w="1619" w:type="dxa"/>
            <w:vAlign w:val="bottom"/>
          </w:tcPr>
          <w:p w14:paraId="28E0C99D"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1576.6 (196.5)</w:t>
            </w:r>
          </w:p>
        </w:tc>
        <w:tc>
          <w:tcPr>
            <w:tcW w:w="1619" w:type="dxa"/>
            <w:vAlign w:val="bottom"/>
          </w:tcPr>
          <w:p w14:paraId="52A3444E"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1514.4 (188.6)</w:t>
            </w:r>
          </w:p>
        </w:tc>
        <w:tc>
          <w:tcPr>
            <w:tcW w:w="1619" w:type="dxa"/>
            <w:vAlign w:val="bottom"/>
          </w:tcPr>
          <w:p w14:paraId="5C804DFC"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-62.1 (31.0)</w:t>
            </w:r>
          </w:p>
        </w:tc>
        <w:tc>
          <w:tcPr>
            <w:tcW w:w="1619" w:type="dxa"/>
            <w:vAlign w:val="bottom"/>
          </w:tcPr>
          <w:p w14:paraId="413C9ABB"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-3.9 (1.9)</w:t>
            </w:r>
          </w:p>
        </w:tc>
      </w:tr>
      <w:tr w:rsidR="00E94E07" w:rsidRPr="00A657E0" w14:paraId="5118193B" w14:textId="77777777" w:rsidTr="00D0527D">
        <w:tc>
          <w:tcPr>
            <w:tcW w:w="2122" w:type="dxa"/>
          </w:tcPr>
          <w:p w14:paraId="683EB543" w14:textId="77777777" w:rsidR="00E94E07" w:rsidRPr="00A657E0" w:rsidRDefault="00E94E07" w:rsidP="00D0527D">
            <w:pPr>
              <w:rPr>
                <w:rFonts w:ascii="Times New Roman" w:hAnsi="Times New Roman"/>
                <w:sz w:val="16"/>
                <w:szCs w:val="16"/>
              </w:rPr>
            </w:pPr>
          </w:p>
        </w:tc>
        <w:tc>
          <w:tcPr>
            <w:tcW w:w="1114" w:type="dxa"/>
            <w:vAlign w:val="bottom"/>
          </w:tcPr>
          <w:p w14:paraId="48BCAF4B"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w:t>
            </w:r>
          </w:p>
        </w:tc>
        <w:tc>
          <w:tcPr>
            <w:tcW w:w="1619" w:type="dxa"/>
            <w:vAlign w:val="bottom"/>
          </w:tcPr>
          <w:p w14:paraId="099DB5ED"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16</w:t>
            </w:r>
          </w:p>
        </w:tc>
        <w:tc>
          <w:tcPr>
            <w:tcW w:w="1619" w:type="dxa"/>
            <w:vAlign w:val="bottom"/>
          </w:tcPr>
          <w:p w14:paraId="02590B3C"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Pyramidal</w:t>
            </w:r>
          </w:p>
        </w:tc>
        <w:tc>
          <w:tcPr>
            <w:tcW w:w="1619" w:type="dxa"/>
            <w:vAlign w:val="bottom"/>
          </w:tcPr>
          <w:p w14:paraId="2D10B0E0"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1681.4 (339.4)</w:t>
            </w:r>
          </w:p>
        </w:tc>
        <w:tc>
          <w:tcPr>
            <w:tcW w:w="1619" w:type="dxa"/>
            <w:vAlign w:val="bottom"/>
          </w:tcPr>
          <w:p w14:paraId="745E3E11"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1616.5 (329.7)</w:t>
            </w:r>
          </w:p>
        </w:tc>
        <w:tc>
          <w:tcPr>
            <w:tcW w:w="1619" w:type="dxa"/>
            <w:vAlign w:val="bottom"/>
          </w:tcPr>
          <w:p w14:paraId="5E8007F6"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-64.9 (199.0)</w:t>
            </w:r>
          </w:p>
        </w:tc>
        <w:tc>
          <w:tcPr>
            <w:tcW w:w="1619" w:type="dxa"/>
            <w:vAlign w:val="bottom"/>
          </w:tcPr>
          <w:p w14:paraId="70BE56E2"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-3.3 (10.2)</w:t>
            </w:r>
          </w:p>
        </w:tc>
      </w:tr>
      <w:tr w:rsidR="00E94E07" w:rsidRPr="00A657E0" w14:paraId="2CA50779" w14:textId="77777777" w:rsidTr="00D0527D">
        <w:tc>
          <w:tcPr>
            <w:tcW w:w="2122" w:type="dxa"/>
          </w:tcPr>
          <w:p w14:paraId="248CD350" w14:textId="77777777" w:rsidR="00E94E07" w:rsidRPr="00A657E0" w:rsidRDefault="00E94E07" w:rsidP="00D0527D">
            <w:pPr>
              <w:rPr>
                <w:rFonts w:ascii="Times New Roman" w:hAnsi="Times New Roman"/>
                <w:sz w:val="16"/>
                <w:szCs w:val="16"/>
              </w:rPr>
            </w:pPr>
          </w:p>
        </w:tc>
        <w:tc>
          <w:tcPr>
            <w:tcW w:w="1114" w:type="dxa"/>
            <w:vAlign w:val="bottom"/>
          </w:tcPr>
          <w:p w14:paraId="49936699"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3</w:t>
            </w:r>
          </w:p>
        </w:tc>
        <w:tc>
          <w:tcPr>
            <w:tcW w:w="1619" w:type="dxa"/>
            <w:vAlign w:val="bottom"/>
          </w:tcPr>
          <w:p w14:paraId="36D3E0D0"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4</w:t>
            </w:r>
          </w:p>
        </w:tc>
        <w:tc>
          <w:tcPr>
            <w:tcW w:w="1619" w:type="dxa"/>
            <w:vAlign w:val="bottom"/>
          </w:tcPr>
          <w:p w14:paraId="79644E3F"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Threshold</w:t>
            </w:r>
          </w:p>
        </w:tc>
        <w:tc>
          <w:tcPr>
            <w:tcW w:w="1619" w:type="dxa"/>
            <w:vAlign w:val="bottom"/>
          </w:tcPr>
          <w:p w14:paraId="181ABA0E"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1717.2 (195.5)</w:t>
            </w:r>
          </w:p>
        </w:tc>
        <w:tc>
          <w:tcPr>
            <w:tcW w:w="1619" w:type="dxa"/>
            <w:vAlign w:val="bottom"/>
          </w:tcPr>
          <w:p w14:paraId="5460659B"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1573.5 (231.6)</w:t>
            </w:r>
          </w:p>
        </w:tc>
        <w:tc>
          <w:tcPr>
            <w:tcW w:w="1619" w:type="dxa"/>
            <w:vAlign w:val="bottom"/>
          </w:tcPr>
          <w:p w14:paraId="1126BFD5"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-143.8 (213.9)</w:t>
            </w:r>
          </w:p>
        </w:tc>
        <w:tc>
          <w:tcPr>
            <w:tcW w:w="1619" w:type="dxa"/>
            <w:vAlign w:val="bottom"/>
          </w:tcPr>
          <w:p w14:paraId="1699FDA9"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-8.1 (12.2)</w:t>
            </w:r>
          </w:p>
        </w:tc>
      </w:tr>
      <w:tr w:rsidR="00E94E07" w:rsidRPr="00A657E0" w14:paraId="68A9C698" w14:textId="77777777" w:rsidTr="00D0527D">
        <w:tc>
          <w:tcPr>
            <w:tcW w:w="2122" w:type="dxa"/>
          </w:tcPr>
          <w:p w14:paraId="521C86F2" w14:textId="77777777" w:rsidR="00E94E07" w:rsidRPr="00A657E0" w:rsidRDefault="00E94E07" w:rsidP="00D0527D">
            <w:pPr>
              <w:rPr>
                <w:rFonts w:ascii="Times New Roman" w:hAnsi="Times New Roman"/>
                <w:sz w:val="16"/>
                <w:szCs w:val="16"/>
              </w:rPr>
            </w:pPr>
          </w:p>
        </w:tc>
        <w:tc>
          <w:tcPr>
            <w:tcW w:w="1114" w:type="dxa"/>
            <w:vAlign w:val="bottom"/>
          </w:tcPr>
          <w:p w14:paraId="2B71D186"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4</w:t>
            </w:r>
          </w:p>
        </w:tc>
        <w:tc>
          <w:tcPr>
            <w:tcW w:w="1619" w:type="dxa"/>
            <w:vAlign w:val="bottom"/>
          </w:tcPr>
          <w:p w14:paraId="487FD2D4"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7</w:t>
            </w:r>
          </w:p>
        </w:tc>
        <w:tc>
          <w:tcPr>
            <w:tcW w:w="1619" w:type="dxa"/>
            <w:vAlign w:val="bottom"/>
          </w:tcPr>
          <w:p w14:paraId="6AC7DDFD"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High</w:t>
            </w:r>
          </w:p>
        </w:tc>
        <w:tc>
          <w:tcPr>
            <w:tcW w:w="1619" w:type="dxa"/>
            <w:vAlign w:val="bottom"/>
          </w:tcPr>
          <w:p w14:paraId="109C1DFC"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1538.4 (153.3)</w:t>
            </w:r>
          </w:p>
        </w:tc>
        <w:tc>
          <w:tcPr>
            <w:tcW w:w="1619" w:type="dxa"/>
            <w:vAlign w:val="bottom"/>
          </w:tcPr>
          <w:p w14:paraId="503715C0"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1502.4 (154.4)</w:t>
            </w:r>
          </w:p>
        </w:tc>
        <w:tc>
          <w:tcPr>
            <w:tcW w:w="1619" w:type="dxa"/>
            <w:vAlign w:val="bottom"/>
          </w:tcPr>
          <w:p w14:paraId="6C4A5258"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-36.0 (66.6)</w:t>
            </w:r>
          </w:p>
        </w:tc>
        <w:tc>
          <w:tcPr>
            <w:tcW w:w="1619" w:type="dxa"/>
            <w:vAlign w:val="bottom"/>
          </w:tcPr>
          <w:p w14:paraId="7A45F3E0"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-2.3 (4.5)</w:t>
            </w:r>
          </w:p>
        </w:tc>
      </w:tr>
      <w:tr w:rsidR="00E94E07" w:rsidRPr="00A657E0" w14:paraId="31B549FD" w14:textId="77777777" w:rsidTr="00D0527D">
        <w:tc>
          <w:tcPr>
            <w:tcW w:w="2122" w:type="dxa"/>
            <w:tcBorders>
              <w:bottom w:val="single" w:sz="4" w:space="0" w:color="auto"/>
            </w:tcBorders>
          </w:tcPr>
          <w:p w14:paraId="5434968D" w14:textId="77777777" w:rsidR="00E94E07" w:rsidRPr="00A657E0" w:rsidRDefault="00E94E07" w:rsidP="00D0527D">
            <w:pPr>
              <w:rPr>
                <w:rFonts w:ascii="Times New Roman" w:hAnsi="Times New Roman"/>
                <w:sz w:val="16"/>
                <w:szCs w:val="16"/>
              </w:rPr>
            </w:pPr>
          </w:p>
        </w:tc>
        <w:tc>
          <w:tcPr>
            <w:tcW w:w="1114" w:type="dxa"/>
            <w:tcBorders>
              <w:bottom w:val="single" w:sz="4" w:space="0" w:color="auto"/>
            </w:tcBorders>
            <w:vAlign w:val="bottom"/>
          </w:tcPr>
          <w:p w14:paraId="00807731"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w:t>
            </w:r>
          </w:p>
        </w:tc>
        <w:tc>
          <w:tcPr>
            <w:tcW w:w="1619" w:type="dxa"/>
            <w:tcBorders>
              <w:bottom w:val="single" w:sz="4" w:space="0" w:color="auto"/>
            </w:tcBorders>
            <w:vAlign w:val="bottom"/>
          </w:tcPr>
          <w:p w14:paraId="5B694FB7"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5</w:t>
            </w:r>
          </w:p>
        </w:tc>
        <w:tc>
          <w:tcPr>
            <w:tcW w:w="1619" w:type="dxa"/>
            <w:tcBorders>
              <w:bottom w:val="single" w:sz="4" w:space="0" w:color="auto"/>
            </w:tcBorders>
            <w:vAlign w:val="bottom"/>
          </w:tcPr>
          <w:p w14:paraId="7224132B"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Low</w:t>
            </w:r>
          </w:p>
        </w:tc>
        <w:tc>
          <w:tcPr>
            <w:tcW w:w="1619" w:type="dxa"/>
            <w:tcBorders>
              <w:bottom w:val="single" w:sz="4" w:space="0" w:color="auto"/>
            </w:tcBorders>
            <w:vAlign w:val="bottom"/>
          </w:tcPr>
          <w:p w14:paraId="6D004F4E"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1511.2 (394.2)</w:t>
            </w:r>
          </w:p>
        </w:tc>
        <w:tc>
          <w:tcPr>
            <w:tcW w:w="1619" w:type="dxa"/>
            <w:tcBorders>
              <w:bottom w:val="single" w:sz="4" w:space="0" w:color="auto"/>
            </w:tcBorders>
            <w:vAlign w:val="bottom"/>
          </w:tcPr>
          <w:p w14:paraId="3FEF58C0"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1381.6 (311.1)</w:t>
            </w:r>
          </w:p>
        </w:tc>
        <w:tc>
          <w:tcPr>
            <w:tcW w:w="1619" w:type="dxa"/>
            <w:tcBorders>
              <w:bottom w:val="single" w:sz="4" w:space="0" w:color="auto"/>
            </w:tcBorders>
            <w:vAlign w:val="bottom"/>
          </w:tcPr>
          <w:p w14:paraId="5C2C8980"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-129.6 (85.1)</w:t>
            </w:r>
          </w:p>
        </w:tc>
        <w:tc>
          <w:tcPr>
            <w:tcW w:w="1619" w:type="dxa"/>
            <w:tcBorders>
              <w:bottom w:val="single" w:sz="4" w:space="0" w:color="auto"/>
            </w:tcBorders>
            <w:vAlign w:val="bottom"/>
          </w:tcPr>
          <w:p w14:paraId="33A3E5D7" w14:textId="77777777" w:rsidR="00E94E07" w:rsidRPr="00A657E0" w:rsidRDefault="00E94E07" w:rsidP="00D0527D">
            <w:pPr>
              <w:rPr>
                <w:rFonts w:ascii="Times New Roman" w:hAnsi="Times New Roman"/>
                <w:sz w:val="16"/>
                <w:szCs w:val="16"/>
              </w:rPr>
            </w:pPr>
            <w:r w:rsidRPr="00A657E0">
              <w:rPr>
                <w:rFonts w:ascii="Times New Roman" w:hAnsi="Times New Roman"/>
                <w:color w:val="000000"/>
                <w:sz w:val="16"/>
                <w:szCs w:val="16"/>
              </w:rPr>
              <w:t>-8.0 (2.9)</w:t>
            </w:r>
          </w:p>
        </w:tc>
      </w:tr>
    </w:tbl>
    <w:p w14:paraId="12E4436F" w14:textId="097D999F" w:rsidR="00E94E07" w:rsidRPr="00A657E0" w:rsidRDefault="00E94E07" w:rsidP="007B6980">
      <w:pPr>
        <w:jc w:val="both"/>
      </w:pPr>
      <w:r w:rsidRPr="00A657E0">
        <w:t xml:space="preserve">All data is expressed as a mean </w:t>
      </w:r>
      <w:r w:rsidRPr="00A657E0">
        <w:rPr>
          <w:color w:val="000000"/>
        </w:rPr>
        <w:t xml:space="preserve">(SD). </w:t>
      </w:r>
      <w:r w:rsidRPr="00A657E0">
        <w:rPr>
          <w:color w:val="000000"/>
          <w:lang w:val="en-US"/>
        </w:rPr>
        <w:t>Schneeweiss</w:t>
      </w:r>
      <w:r w:rsidRPr="00A657E0">
        <w:rPr>
          <w:color w:val="000000"/>
        </w:rPr>
        <w:t xml:space="preserve"> et al. </w:t>
      </w:r>
      <w:r w:rsidRPr="00A657E0">
        <w:rPr>
          <w:color w:val="000000"/>
        </w:rPr>
        <w:fldChar w:fldCharType="begin"/>
      </w:r>
      <w:r w:rsidR="00A27F23" w:rsidRPr="00A657E0">
        <w:rPr>
          <w:color w:val="000000"/>
        </w:rPr>
        <w:instrText xml:space="preserve"> ADDIN EN.CITE &lt;EndNote&gt;&lt;Cite&gt;&lt;Author&gt;Schneeweiss&lt;/Author&gt;&lt;Year&gt;2022&lt;/Year&gt;&lt;RecNum&gt;33&lt;/RecNum&gt;&lt;DisplayText&gt;[40]&lt;/DisplayText&gt;&lt;record&gt;&lt;rec-number&gt;33&lt;/rec-number&gt;&lt;foreign-keys&gt;&lt;key app="EN" db-id="v9a52wtw8pf9daexawbvetrzd0a2z2r2ssr5" timestamp="1707686207"&gt;33&lt;/key&gt;&lt;/foreign-keys&gt;&lt;ref-type name="Journal Article"&gt;17&lt;/ref-type&gt;&lt;contributors&gt;&lt;authors&gt;&lt;author&gt;Schneeweiss, P.&lt;/author&gt;&lt;author&gt;Schellhorn, P.&lt;/author&gt;&lt;author&gt;Haigis, D.&lt;/author&gt;&lt;author&gt;Niess, A. M.&lt;/author&gt;&lt;author&gt;Martus, P.&lt;/author&gt;&lt;author&gt;Krauss, I.&lt;/author&gt;&lt;/authors&gt;&lt;/contributors&gt;&lt;titles&gt;&lt;title&gt;Effect of two different training interventions on cycling performance in mountain bike cross-country Olympic athletes&lt;/title&gt;&lt;secondary-title&gt;Sports&lt;/secondary-title&gt;&lt;/titles&gt;&lt;periodical&gt;&lt;full-title&gt;Sports&lt;/full-title&gt;&lt;/periodical&gt;&lt;pages&gt;53&lt;/pages&gt;&lt;volume&gt;10&lt;/volume&gt;&lt;number&gt;4&lt;/number&gt;&lt;dates&gt;&lt;year&gt;2022&lt;/year&gt;&lt;/dates&gt;&lt;urls&gt;&lt;/urls&gt;&lt;remote-database-name&gt;Ovid MEDLINE(R) PubMed-not-MEDLINE &amp;lt;2022&amp;gt;&lt;/remote-database-name&gt;&lt;access-date&gt;20220401//&lt;/access-date&gt;&lt;/record&gt;&lt;/Cite&gt;&lt;/EndNote&gt;</w:instrText>
      </w:r>
      <w:r w:rsidRPr="00A657E0">
        <w:rPr>
          <w:color w:val="000000"/>
        </w:rPr>
        <w:fldChar w:fldCharType="separate"/>
      </w:r>
      <w:r w:rsidR="00A27F23" w:rsidRPr="00A657E0">
        <w:rPr>
          <w:noProof/>
          <w:color w:val="000000"/>
        </w:rPr>
        <w:t>[40]</w:t>
      </w:r>
      <w:r w:rsidRPr="00A657E0">
        <w:rPr>
          <w:color w:val="000000"/>
        </w:rPr>
        <w:fldChar w:fldCharType="end"/>
      </w:r>
      <w:r w:rsidRPr="00A657E0">
        <w:rPr>
          <w:color w:val="000000"/>
          <w:sz w:val="16"/>
          <w:szCs w:val="16"/>
        </w:rPr>
        <w:t xml:space="preserve"> </w:t>
      </w:r>
      <w:r w:rsidRPr="00A657E0">
        <w:rPr>
          <w:lang w:val="en-US"/>
        </w:rPr>
        <w:t xml:space="preserve">groups 1a and 2a include junior and female athletes who completed an 8.4 km time-trial, and groups 1b and 2b include senior athletes who completed a 12.6 km time-trial. </w:t>
      </w:r>
      <w:r w:rsidRPr="00A657E0">
        <w:rPr>
          <w:color w:val="000000"/>
        </w:rPr>
        <w:t xml:space="preserve">Talsnes et al. </w:t>
      </w:r>
      <w:r w:rsidRPr="00A657E0">
        <w:rPr>
          <w:color w:val="000000"/>
        </w:rPr>
        <w:fldChar w:fldCharType="begin"/>
      </w:r>
      <w:r w:rsidR="00A27F23" w:rsidRPr="00A657E0">
        <w:rPr>
          <w:color w:val="000000"/>
        </w:rPr>
        <w:instrText xml:space="preserve"> ADDIN EN.CITE &lt;EndNote&gt;&lt;Cite&gt;&lt;Author&gt;Talsnes&lt;/Author&gt;&lt;Year&gt;2022&lt;/Year&gt;&lt;RecNum&gt;68&lt;/RecNum&gt;&lt;DisplayText&gt;[47]&lt;/DisplayText&gt;&lt;record&gt;&lt;rec-number&gt;68&lt;/rec-number&gt;&lt;foreign-keys&gt;&lt;key app="EN" db-id="v9a52wtw8pf9daexawbvetrzd0a2z2r2ssr5" timestamp="1707686207"&gt;68&lt;/key&gt;&lt;/foreign-keys&gt;&lt;ref-type name="Journal Article"&gt;17&lt;/ref-type&gt;&lt;contributors&gt;&lt;authors&gt;&lt;author&gt;Talsnes, R. K.&lt;/author&gt;&lt;author&gt;Engdahl, L. J.&lt;/author&gt;&lt;author&gt;Sandbakk, Ø&lt;/author&gt;&lt;/authors&gt;&lt;/contributors&gt;&lt;titles&gt;&lt;title&gt;How do the effects of an 8-week intervention influence subsequent performance development in cross-country skiers?&lt;/title&gt;&lt;secondary-title&gt;Int J Sports Physiol Perform&lt;/secondary-title&gt;&lt;/titles&gt;&lt;periodical&gt;&lt;full-title&gt;Int J Sports Physiol Perform&lt;/full-title&gt;&lt;/periodical&gt;&lt;pages&gt;594-604&lt;/pages&gt;&lt;volume&gt;17&lt;/volume&gt;&lt;number&gt;4&lt;/number&gt;&lt;dates&gt;&lt;year&gt;2022&lt;/year&gt;&lt;/dates&gt;&lt;urls&gt;&lt;/urls&gt;&lt;remote-database-name&gt;Ovid MEDLINE(R) &amp;lt;2022&amp;gt;&lt;/remote-database-name&gt;&lt;access-date&gt;20220207//&lt;/access-date&gt;&lt;/record&gt;&lt;/Cite&gt;&lt;/EndNote&gt;</w:instrText>
      </w:r>
      <w:r w:rsidRPr="00A657E0">
        <w:rPr>
          <w:color w:val="000000"/>
        </w:rPr>
        <w:fldChar w:fldCharType="separate"/>
      </w:r>
      <w:r w:rsidR="00A27F23" w:rsidRPr="00A657E0">
        <w:rPr>
          <w:noProof/>
          <w:color w:val="000000"/>
        </w:rPr>
        <w:t>[47]</w:t>
      </w:r>
      <w:r w:rsidRPr="00A657E0">
        <w:rPr>
          <w:color w:val="000000"/>
        </w:rPr>
        <w:fldChar w:fldCharType="end"/>
      </w:r>
      <w:r w:rsidRPr="00A657E0">
        <w:rPr>
          <w:color w:val="000000"/>
        </w:rPr>
        <w:t xml:space="preserve"> groups 1a and </w:t>
      </w:r>
      <w:r w:rsidR="00346752" w:rsidRPr="00A657E0">
        <w:rPr>
          <w:color w:val="000000"/>
        </w:rPr>
        <w:t>2a</w:t>
      </w:r>
      <w:r w:rsidRPr="00A657E0">
        <w:rPr>
          <w:color w:val="000000"/>
        </w:rPr>
        <w:t xml:space="preserve"> include female athletes who completed a 4.6 km time-trial, and groups 1b and 2b include male athletes who completed a 6.4 km time-trial.</w:t>
      </w:r>
    </w:p>
    <w:p w14:paraId="431E7150" w14:textId="77777777" w:rsidR="00E94E07" w:rsidRPr="00A657E0" w:rsidRDefault="00E94E07" w:rsidP="00E94E07">
      <w:pPr>
        <w:jc w:val="both"/>
      </w:pPr>
    </w:p>
    <w:p w14:paraId="198E68F5" w14:textId="77777777" w:rsidR="00E94E07" w:rsidRPr="00A657E0" w:rsidRDefault="00E94E07" w:rsidP="00E94E07">
      <w:pPr>
        <w:jc w:val="both"/>
        <w:sectPr w:rsidR="00E94E07" w:rsidRPr="00A657E0" w:rsidSect="00D12722">
          <w:pgSz w:w="15842" w:h="12219" w:orient="landscape"/>
          <w:pgMar w:top="1440" w:right="1440" w:bottom="1440" w:left="1440" w:header="709" w:footer="709" w:gutter="0"/>
          <w:cols w:space="708"/>
          <w:docGrid w:linePitch="360"/>
        </w:sectPr>
      </w:pPr>
    </w:p>
    <w:p w14:paraId="7611174E" w14:textId="6C0F390C" w:rsidR="00640773" w:rsidRPr="00A657E0" w:rsidRDefault="00640773" w:rsidP="00640773">
      <w:pPr>
        <w:pStyle w:val="Heading3"/>
      </w:pPr>
      <w:bookmarkStart w:id="27" w:name="_Toc160953406"/>
      <w:r w:rsidRPr="00A657E0">
        <w:lastRenderedPageBreak/>
        <w:t>Synthes</w:t>
      </w:r>
      <w:bookmarkEnd w:id="27"/>
      <w:r w:rsidR="000B655A" w:rsidRPr="00A657E0">
        <w:t>is of Results</w:t>
      </w:r>
    </w:p>
    <w:p w14:paraId="05154B9A" w14:textId="685231A8" w:rsidR="00966EA5" w:rsidRPr="00A657E0" w:rsidRDefault="00966EA5" w:rsidP="00640773"/>
    <w:p w14:paraId="3720F8E8" w14:textId="77777777" w:rsidR="007E3790" w:rsidRPr="00A657E0" w:rsidRDefault="007E3790" w:rsidP="007E3790">
      <w:pPr>
        <w:pStyle w:val="Heading4"/>
        <w:rPr>
          <w:vertAlign w:val="subscript"/>
        </w:rPr>
      </w:pPr>
      <w:r w:rsidRPr="00A657E0">
        <w:rPr>
          <w:color w:val="000000"/>
          <w:shd w:val="clear" w:color="auto" w:fill="FFFFFF"/>
        </w:rPr>
        <w:t>V̇</w:t>
      </w:r>
      <w:r w:rsidRPr="00A657E0">
        <w:t>O</w:t>
      </w:r>
      <w:r w:rsidRPr="00A657E0">
        <w:rPr>
          <w:vertAlign w:val="subscript"/>
        </w:rPr>
        <w:t>2peak</w:t>
      </w:r>
    </w:p>
    <w:p w14:paraId="01D6E55C" w14:textId="77777777" w:rsidR="007E3790" w:rsidRPr="00A657E0" w:rsidRDefault="007E3790" w:rsidP="009F10C5">
      <w:pPr>
        <w:jc w:val="both"/>
      </w:pPr>
    </w:p>
    <w:p w14:paraId="25537F67" w14:textId="4996FA83" w:rsidR="005265B2" w:rsidRPr="00A657E0" w:rsidRDefault="00FE4CAC" w:rsidP="009F10C5">
      <w:pPr>
        <w:jc w:val="both"/>
      </w:pPr>
      <w:r w:rsidRPr="00A657E0">
        <w:t xml:space="preserve">The synthesized results for the MD and SMD for </w:t>
      </w:r>
      <w:r w:rsidRPr="00A657E0">
        <w:rPr>
          <w:color w:val="000000"/>
          <w:shd w:val="clear" w:color="auto" w:fill="FFFFFF"/>
        </w:rPr>
        <w:t>V̇</w:t>
      </w:r>
      <w:r w:rsidRPr="00A657E0">
        <w:t>O</w:t>
      </w:r>
      <w:r w:rsidRPr="00A657E0">
        <w:rPr>
          <w:vertAlign w:val="subscript"/>
        </w:rPr>
        <w:t>2peak</w:t>
      </w:r>
      <w:r w:rsidRPr="00A657E0">
        <w:t xml:space="preserve"> for the original group allocation and following group re-allocation can be found in Figure 2. </w:t>
      </w:r>
      <w:r w:rsidR="005265B2" w:rsidRPr="00A657E0">
        <w:t>There were</w:t>
      </w:r>
      <w:r w:rsidR="00B02D0D" w:rsidRPr="00A657E0">
        <w:t xml:space="preserve"> 9 studies (n = 2</w:t>
      </w:r>
      <w:r w:rsidR="00DD5777">
        <w:t>6</w:t>
      </w:r>
      <w:r w:rsidR="00B02D0D" w:rsidRPr="00A657E0">
        <w:t xml:space="preserve">4) </w:t>
      </w:r>
      <w:r w:rsidR="005265B2" w:rsidRPr="00A657E0">
        <w:t xml:space="preserve">that were included in the analyses </w:t>
      </w:r>
      <w:r w:rsidR="00B02D0D" w:rsidRPr="00A657E0">
        <w:t xml:space="preserve">based on the original group allocation </w:t>
      </w:r>
      <w:r w:rsidR="005265B2" w:rsidRPr="00A657E0">
        <w:t xml:space="preserve">for </w:t>
      </w:r>
      <w:r w:rsidR="005265B2" w:rsidRPr="00A657E0">
        <w:rPr>
          <w:color w:val="000000"/>
          <w:shd w:val="clear" w:color="auto" w:fill="FFFFFF"/>
        </w:rPr>
        <w:t>V̇</w:t>
      </w:r>
      <w:r w:rsidR="005265B2" w:rsidRPr="00A657E0">
        <w:t>O</w:t>
      </w:r>
      <w:r w:rsidR="005265B2" w:rsidRPr="00A657E0">
        <w:rPr>
          <w:vertAlign w:val="subscript"/>
        </w:rPr>
        <w:t>2peak</w:t>
      </w:r>
      <w:r w:rsidR="005265B2" w:rsidRPr="00A657E0">
        <w:t xml:space="preserve"> </w:t>
      </w:r>
      <w:r w:rsidR="005265B2" w:rsidRPr="00A657E0">
        <w:fldChar w:fldCharType="begin">
          <w:fldData xml:space="preserve">PEVuZE5vdGU+PENpdGU+PEF1dGhvcj5GZXN0YTwvQXV0aG9yPjxZZWFyPjIwMTk8L1llYXI+PFJl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</w:fldData>
        </w:fldChar>
      </w:r>
      <w:r w:rsidR="00A27F23" w:rsidRPr="00A657E0">
        <w:instrText xml:space="preserve"> ADDIN EN.CITE </w:instrText>
      </w:r>
      <w:r w:rsidR="00A27F23" w:rsidRPr="00A657E0">
        <w:fldChar w:fldCharType="begin">
          <w:fldData xml:space="preserve">PEVuZE5vdGU+PENpdGU+PEF1dGhvcj5GZXN0YTwvQXV0aG9yPjxZZWFyPjIwMTk8L1llYXI+PFJl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</w:fldData>
        </w:fldChar>
      </w:r>
      <w:r w:rsidR="00A27F23" w:rsidRPr="00A657E0">
        <w:instrText xml:space="preserve"> ADDIN EN.CITE.DATA </w:instrText>
      </w:r>
      <w:r w:rsidR="00A27F23" w:rsidRPr="00A657E0">
        <w:fldChar w:fldCharType="end"/>
      </w:r>
      <w:r w:rsidR="005265B2" w:rsidRPr="00A657E0">
        <w:fldChar w:fldCharType="separate"/>
      </w:r>
      <w:r w:rsidR="00A27F23" w:rsidRPr="00A657E0">
        <w:rPr>
          <w:noProof/>
        </w:rPr>
        <w:t>[10, 41-45, 47]</w:t>
      </w:r>
      <w:r w:rsidR="005265B2" w:rsidRPr="00A657E0">
        <w:fldChar w:fldCharType="end"/>
      </w:r>
      <w:r w:rsidR="005265B2" w:rsidRPr="00A657E0">
        <w:t xml:space="preserve">. The NMA consisted of POL (n = 119), PYR (n = 61), THR (n = 27), HIGH (n = 22), and LOW (n = </w:t>
      </w:r>
      <w:r w:rsidR="002C2B24">
        <w:t>3</w:t>
      </w:r>
      <w:r w:rsidR="005265B2" w:rsidRPr="00A657E0">
        <w:t xml:space="preserve">5) TID models. </w:t>
      </w:r>
      <w:bookmarkStart w:id="28" w:name="_Hlk170114259"/>
      <w:r w:rsidR="005265B2" w:rsidRPr="00A657E0">
        <w:t xml:space="preserve">When compared to a POL TID model, there </w:t>
      </w:r>
      <w:r w:rsidR="00B02D0D" w:rsidRPr="00A657E0">
        <w:t>were</w:t>
      </w:r>
      <w:r w:rsidR="005265B2" w:rsidRPr="00A657E0">
        <w:t xml:space="preserve"> no significant difference</w:t>
      </w:r>
      <w:r w:rsidR="00B02D0D" w:rsidRPr="00A657E0">
        <w:t>s</w:t>
      </w:r>
      <w:r w:rsidR="005265B2" w:rsidRPr="00A657E0">
        <w:t xml:space="preserve"> </w:t>
      </w:r>
      <w:r w:rsidR="00E12A14" w:rsidRPr="00A657E0">
        <w:t xml:space="preserve">in the SMD </w:t>
      </w:r>
      <w:r w:rsidR="00B02D0D" w:rsidRPr="00A657E0">
        <w:t>for PYR (p = 0.81), THR (p = 0.27), HIGH (p = 0.25), or LOW (p = 0.15).</w:t>
      </w:r>
    </w:p>
    <w:p w14:paraId="2F779EA2" w14:textId="77777777" w:rsidR="00B02D0D" w:rsidRPr="00A657E0" w:rsidRDefault="00B02D0D" w:rsidP="009F10C5">
      <w:pPr>
        <w:jc w:val="both"/>
      </w:pPr>
    </w:p>
    <w:p w14:paraId="6D8E0D28" w14:textId="369C6DB3" w:rsidR="00B02D0D" w:rsidRPr="00A657E0" w:rsidRDefault="00B02D0D" w:rsidP="009F10C5">
      <w:pPr>
        <w:jc w:val="both"/>
      </w:pPr>
      <w:r w:rsidRPr="00A657E0">
        <w:tab/>
        <w:t>Following group re-allocation there was a change in sample size for each intervention (POL: n = 1</w:t>
      </w:r>
      <w:r w:rsidR="00422373">
        <w:t>09</w:t>
      </w:r>
      <w:r w:rsidRPr="00A657E0">
        <w:t>, PYR: n = 86, THR: n = 24, HIGH: n = 16, LOW: n = 7). As in the analyses for the original group allocation, there were no significant differences between POL and PYR (p = 0.68), THR (0.17), HIGH (p = 0.33), LOW (p = 0.13).</w:t>
      </w:r>
    </w:p>
    <w:bookmarkEnd w:id="28"/>
    <w:p w14:paraId="24D679D2" w14:textId="77777777" w:rsidR="007E3790" w:rsidRPr="00A657E0" w:rsidRDefault="007E3790" w:rsidP="007E3790"/>
    <w:p w14:paraId="4A23B6E7" w14:textId="23109D8D" w:rsidR="007E3790" w:rsidRPr="00A657E0" w:rsidRDefault="007E3790" w:rsidP="007E3790">
      <w:pPr>
        <w:pStyle w:val="Heading4"/>
      </w:pPr>
      <w:r w:rsidRPr="00A657E0">
        <w:t>TT Performance</w:t>
      </w:r>
    </w:p>
    <w:p w14:paraId="5593E724" w14:textId="77777777" w:rsidR="007E3790" w:rsidRPr="00A657E0" w:rsidRDefault="007E3790" w:rsidP="007E3790"/>
    <w:p w14:paraId="390820BB" w14:textId="0A319EB1" w:rsidR="00FE4CAC" w:rsidRPr="00A657E0" w:rsidRDefault="00FE4CAC" w:rsidP="00FE4CAC">
      <w:pPr>
        <w:jc w:val="both"/>
      </w:pPr>
      <w:r w:rsidRPr="00A657E0">
        <w:t>The synthesized results for the</w:t>
      </w:r>
      <w:r w:rsidR="00F53D30" w:rsidRPr="00A657E0">
        <w:t xml:space="preserve"> </w:t>
      </w:r>
      <w:r w:rsidRPr="00A657E0">
        <w:t xml:space="preserve">SMD for </w:t>
      </w:r>
      <w:r w:rsidRPr="00A657E0">
        <w:rPr>
          <w:color w:val="000000"/>
          <w:shd w:val="clear" w:color="auto" w:fill="FFFFFF"/>
        </w:rPr>
        <w:t>V̇</w:t>
      </w:r>
      <w:r w:rsidRPr="00A657E0">
        <w:t>O</w:t>
      </w:r>
      <w:r w:rsidRPr="00A657E0">
        <w:rPr>
          <w:vertAlign w:val="subscript"/>
        </w:rPr>
        <w:t>2peak</w:t>
      </w:r>
      <w:r w:rsidRPr="00A657E0">
        <w:t xml:space="preserve"> for the original group allocation and following group re-allocation can be found in Figure 2. There were 10 studies (n = </w:t>
      </w:r>
      <w:r w:rsidR="00F53D30" w:rsidRPr="00A657E0">
        <w:t>26</w:t>
      </w:r>
      <w:r w:rsidR="00DD5777">
        <w:t>2</w:t>
      </w:r>
      <w:r w:rsidRPr="00A657E0">
        <w:t xml:space="preserve">) that were included in the analyses based on the original group allocation for </w:t>
      </w:r>
      <w:r w:rsidRPr="00A657E0">
        <w:rPr>
          <w:color w:val="000000"/>
          <w:shd w:val="clear" w:color="auto" w:fill="FFFFFF"/>
        </w:rPr>
        <w:t>V̇</w:t>
      </w:r>
      <w:r w:rsidRPr="00A657E0">
        <w:t>O</w:t>
      </w:r>
      <w:r w:rsidRPr="00A657E0">
        <w:rPr>
          <w:vertAlign w:val="subscript"/>
        </w:rPr>
        <w:t>2peak</w:t>
      </w:r>
      <w:r w:rsidRPr="00A657E0">
        <w:t xml:space="preserve"> </w:t>
      </w:r>
      <w:r w:rsidRPr="00A657E0">
        <w:fldChar w:fldCharType="begin">
          <w:fldData xml:space="preserve">PEVuZE5vdGU+PENpdGU+PEF1dGhvcj5Fc3RldmUtTGFuYW88L0F1dGhvcj48WWVhcj4yMDA3PC9Z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=
</w:fldData>
        </w:fldChar>
      </w:r>
      <w:r w:rsidR="00A27F23" w:rsidRPr="00A657E0">
        <w:instrText xml:space="preserve"> ADDIN EN.CITE </w:instrText>
      </w:r>
      <w:r w:rsidR="00A27F23" w:rsidRPr="00A657E0">
        <w:fldChar w:fldCharType="begin">
          <w:fldData xml:space="preserve">PEVuZE5vdGU+PENpdGU+PEF1dGhvcj5Fc3RldmUtTGFuYW88L0F1dGhvcj48WWVhcj4yMDA3PC9Z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=
</w:fldData>
        </w:fldChar>
      </w:r>
      <w:r w:rsidR="00A27F23" w:rsidRPr="00A657E0">
        <w:instrText xml:space="preserve"> ADDIN EN.CITE.DATA </w:instrText>
      </w:r>
      <w:r w:rsidR="00A27F23" w:rsidRPr="00A657E0">
        <w:fldChar w:fldCharType="end"/>
      </w:r>
      <w:r w:rsidRPr="00A657E0">
        <w:fldChar w:fldCharType="separate"/>
      </w:r>
      <w:r w:rsidR="00A27F23" w:rsidRPr="00A657E0">
        <w:rPr>
          <w:noProof/>
        </w:rPr>
        <w:t>[7-9, 23, 40-43, 47, 48]</w:t>
      </w:r>
      <w:r w:rsidRPr="00A657E0">
        <w:fldChar w:fldCharType="end"/>
      </w:r>
      <w:r w:rsidRPr="00A657E0">
        <w:t xml:space="preserve">. The NMA consisted of POL (n = </w:t>
      </w:r>
      <w:r w:rsidR="00F53D30" w:rsidRPr="00A657E0">
        <w:t>1</w:t>
      </w:r>
      <w:r w:rsidR="00D707E6">
        <w:t>1</w:t>
      </w:r>
      <w:r w:rsidR="00F53D30" w:rsidRPr="00A657E0">
        <w:t>8</w:t>
      </w:r>
      <w:r w:rsidRPr="00A657E0">
        <w:t>), PYR (n = 6</w:t>
      </w:r>
      <w:r w:rsidR="00D707E6">
        <w:t>6</w:t>
      </w:r>
      <w:r w:rsidRPr="00A657E0">
        <w:t xml:space="preserve">), THR (n = </w:t>
      </w:r>
      <w:r w:rsidR="00D707E6">
        <w:t>18</w:t>
      </w:r>
      <w:r w:rsidRPr="00A657E0">
        <w:t xml:space="preserve">), HIGH (n = </w:t>
      </w:r>
      <w:r w:rsidR="00F53D30" w:rsidRPr="00A657E0">
        <w:t>1</w:t>
      </w:r>
      <w:r w:rsidR="00D707E6">
        <w:t>6</w:t>
      </w:r>
      <w:r w:rsidRPr="00A657E0">
        <w:t xml:space="preserve">), and LOW (n = </w:t>
      </w:r>
      <w:r w:rsidR="00D707E6">
        <w:t>44</w:t>
      </w:r>
      <w:r w:rsidRPr="00A657E0">
        <w:t xml:space="preserve">) TID models. </w:t>
      </w:r>
      <w:bookmarkStart w:id="29" w:name="_Hlk170114298"/>
      <w:r w:rsidRPr="00A657E0">
        <w:t xml:space="preserve">When compared to a POL TID model, there were no significant differences </w:t>
      </w:r>
      <w:r w:rsidR="00E12A14" w:rsidRPr="00A657E0">
        <w:t xml:space="preserve">in the SMD </w:t>
      </w:r>
      <w:r w:rsidRPr="00A657E0">
        <w:t>for PYR (p = 0.</w:t>
      </w:r>
      <w:r w:rsidR="00F53D30" w:rsidRPr="00A657E0">
        <w:t>34</w:t>
      </w:r>
      <w:r w:rsidRPr="00A657E0">
        <w:t>), THR (p = 0.</w:t>
      </w:r>
      <w:r w:rsidR="00F53D30" w:rsidRPr="00A657E0">
        <w:t>91</w:t>
      </w:r>
      <w:r w:rsidRPr="00A657E0">
        <w:t>), HIGH (p = 0.</w:t>
      </w:r>
      <w:r w:rsidR="00F53D30" w:rsidRPr="00A657E0">
        <w:t>52</w:t>
      </w:r>
      <w:r w:rsidRPr="00A657E0">
        <w:t>), or LOW (p = 0.</w:t>
      </w:r>
      <w:r w:rsidR="00F53D30" w:rsidRPr="00A657E0">
        <w:t>75</w:t>
      </w:r>
      <w:r w:rsidRPr="00A657E0">
        <w:t xml:space="preserve">). </w:t>
      </w:r>
    </w:p>
    <w:p w14:paraId="07DC73CA" w14:textId="77777777" w:rsidR="00FE4CAC" w:rsidRPr="00A657E0" w:rsidRDefault="00FE4CAC" w:rsidP="00FE4CAC">
      <w:pPr>
        <w:jc w:val="both"/>
      </w:pPr>
    </w:p>
    <w:p w14:paraId="2F52B54C" w14:textId="56F1834E" w:rsidR="00FE4CAC" w:rsidRPr="00A657E0" w:rsidRDefault="00FE4CAC" w:rsidP="00FE4CAC">
      <w:pPr>
        <w:jc w:val="both"/>
      </w:pPr>
      <w:r w:rsidRPr="00A657E0">
        <w:tab/>
        <w:t>Following group re-allocation there was a change in sample size for each intervention (POL: n = 1</w:t>
      </w:r>
      <w:r w:rsidR="00283E5C">
        <w:t>01</w:t>
      </w:r>
      <w:r w:rsidRPr="00A657E0">
        <w:t xml:space="preserve">, PYR: n = </w:t>
      </w:r>
      <w:r w:rsidR="00D707E6">
        <w:t>82</w:t>
      </w:r>
      <w:r w:rsidRPr="00A657E0">
        <w:t xml:space="preserve">, THR: n = </w:t>
      </w:r>
      <w:r w:rsidR="00D707E6">
        <w:t>32</w:t>
      </w:r>
      <w:r w:rsidRPr="00A657E0">
        <w:t xml:space="preserve">, HIGH: n = </w:t>
      </w:r>
      <w:r w:rsidR="00D707E6">
        <w:t>9</w:t>
      </w:r>
      <w:r w:rsidRPr="00A657E0">
        <w:t xml:space="preserve">, LOW: n = </w:t>
      </w:r>
      <w:r w:rsidR="00D707E6">
        <w:t>19</w:t>
      </w:r>
      <w:r w:rsidRPr="00A657E0">
        <w:t>). As in the analyses for the original group allocation, there were no significant differences between POL and PYR (p = 0.</w:t>
      </w:r>
      <w:r w:rsidR="00F53D30" w:rsidRPr="00A657E0">
        <w:t>75</w:t>
      </w:r>
      <w:r w:rsidRPr="00A657E0">
        <w:t>), THR (0.</w:t>
      </w:r>
      <w:r w:rsidR="00F53D30" w:rsidRPr="00A657E0">
        <w:t>19</w:t>
      </w:r>
      <w:r w:rsidRPr="00A657E0">
        <w:t>), HIGH (p = 0.</w:t>
      </w:r>
      <w:r w:rsidR="00F53D30" w:rsidRPr="00A657E0">
        <w:t>70</w:t>
      </w:r>
      <w:r w:rsidRPr="00A657E0">
        <w:t>), LOW (p = 0.</w:t>
      </w:r>
      <w:r w:rsidR="00F53D30" w:rsidRPr="00A657E0">
        <w:t>30</w:t>
      </w:r>
      <w:r w:rsidRPr="00A657E0">
        <w:t>).</w:t>
      </w:r>
    </w:p>
    <w:bookmarkEnd w:id="29"/>
    <w:p w14:paraId="6745BD4A" w14:textId="77777777" w:rsidR="007A13F4" w:rsidRPr="00A657E0" w:rsidRDefault="007A13F4" w:rsidP="007A13F4">
      <w:pPr>
        <w:jc w:val="both"/>
      </w:pPr>
    </w:p>
    <w:p w14:paraId="1945F788" w14:textId="75239AB2" w:rsidR="007A13F4" w:rsidRPr="00A657E0" w:rsidRDefault="007A13F4" w:rsidP="007A13F4">
      <w:pPr>
        <w:jc w:val="both"/>
      </w:pPr>
      <w:r w:rsidRPr="00A657E0">
        <w:t xml:space="preserve">INSERT FIGURE </w:t>
      </w:r>
      <w:r w:rsidR="000B655A" w:rsidRPr="00A657E0">
        <w:t>3</w:t>
      </w:r>
      <w:r w:rsidRPr="00A657E0">
        <w:t xml:space="preserve"> HERE</w:t>
      </w:r>
    </w:p>
    <w:p w14:paraId="2A2C837A" w14:textId="77777777" w:rsidR="007A13F4" w:rsidRPr="00A657E0" w:rsidRDefault="007A13F4" w:rsidP="007A13F4">
      <w:pPr>
        <w:jc w:val="both"/>
      </w:pPr>
    </w:p>
    <w:p w14:paraId="6FAA8630" w14:textId="77777777" w:rsidR="00024A76" w:rsidRPr="00A657E0" w:rsidRDefault="00024A76" w:rsidP="00024A76">
      <w:pPr>
        <w:jc w:val="both"/>
      </w:pPr>
    </w:p>
    <w:p w14:paraId="0C9BAE23" w14:textId="77777777" w:rsidR="00024A76" w:rsidRPr="00A657E0" w:rsidRDefault="00024A76" w:rsidP="00024A76">
      <w:pPr>
        <w:sectPr w:rsidR="00024A76" w:rsidRPr="00A657E0" w:rsidSect="00D12722">
          <w:pgSz w:w="12219" w:h="15842"/>
          <w:pgMar w:top="1440" w:right="1440" w:bottom="1440" w:left="1440" w:header="709" w:footer="709" w:gutter="0"/>
          <w:cols w:space="708"/>
          <w:docGrid w:linePitch="360"/>
        </w:sectPr>
      </w:pPr>
    </w:p>
    <w:p w14:paraId="5F1C4EEC" w14:textId="77777777" w:rsidR="00743537" w:rsidRDefault="00743537" w:rsidP="00024A76"/>
    <w:p w14:paraId="5840A542" w14:textId="4D58B4C9" w:rsidR="00024A76" w:rsidRPr="00A657E0" w:rsidRDefault="00024A76" w:rsidP="00024A76">
      <w:r w:rsidRPr="00A657E0">
        <w:t>A</w:t>
      </w:r>
      <w:r w:rsidRPr="00A657E0">
        <w:tab/>
      </w:r>
      <w:r w:rsidRPr="00A657E0">
        <w:tab/>
      </w:r>
      <w:r w:rsidRPr="00A657E0">
        <w:tab/>
      </w:r>
      <w:r w:rsidRPr="00A657E0">
        <w:tab/>
      </w:r>
      <w:r w:rsidRPr="00A657E0">
        <w:tab/>
      </w:r>
      <w:r w:rsidRPr="00A657E0">
        <w:tab/>
      </w:r>
      <w:r w:rsidRPr="00A657E0">
        <w:tab/>
        <w:t>B</w:t>
      </w:r>
    </w:p>
    <w:p w14:paraId="4310CA9D" w14:textId="4CD653DD" w:rsidR="00024A76" w:rsidRPr="00A657E0" w:rsidRDefault="00946788" w:rsidP="00024A76">
      <w:r w:rsidRPr="00A657E0">
        <w:rPr>
          <w:noProof/>
        </w:rPr>
        <w:drawing>
          <wp:inline distT="0" distB="0" distL="0" distR="0" wp14:anchorId="0FC97CA5" wp14:editId="7F09FCE4">
            <wp:extent cx="2699783" cy="1102314"/>
            <wp:effectExtent l="0" t="0" r="0" b="3175"/>
            <wp:docPr id="1785536663" name="Picture 1" descr="A graph of a graph with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536663" name="Picture 1" descr="A graph of a graph with a line&#10;&#10;Description automatically generated with medium confidence"/>
                    <pic:cNvPicPr/>
                  </pic:nvPicPr>
                  <pic:blipFill>
                    <a:blip r:embed="rId34"/>
                    <a:stretch>
                      <a:fillRect/>
                    </a:stretch>
                  </pic:blipFill>
                  <pic:spPr>
                    <a:xfrm>
                      <a:off x="0" y="0"/>
                      <a:ext cx="2769262" cy="1130682"/>
                    </a:xfrm>
                    <a:prstGeom prst="rect">
                      <a:avLst/>
                    </a:prstGeom>
                  </pic:spPr>
                </pic:pic>
              </a:graphicData>
            </a:graphic>
          </wp:inline>
        </w:drawing>
      </w:r>
      <w:r w:rsidR="00024A76" w:rsidRPr="00A657E0">
        <w:tab/>
      </w:r>
      <w:r w:rsidR="00645611" w:rsidRPr="00A657E0">
        <w:tab/>
      </w:r>
      <w:r w:rsidRPr="00A657E0">
        <w:rPr>
          <w:noProof/>
        </w:rPr>
        <w:drawing>
          <wp:inline distT="0" distB="0" distL="0" distR="0" wp14:anchorId="555C1708" wp14:editId="645771CA">
            <wp:extent cx="2703828" cy="1088595"/>
            <wp:effectExtent l="0" t="0" r="1905" b="3810"/>
            <wp:docPr id="780459204" name="Picture 1" descr="A graph of a patient's analysi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459204" name="Picture 1" descr="A graph of a patient's analysis&#10;&#10;Description automatically generated with medium confidence"/>
                    <pic:cNvPicPr/>
                  </pic:nvPicPr>
                  <pic:blipFill>
                    <a:blip r:embed="rId35"/>
                    <a:stretch>
                      <a:fillRect/>
                    </a:stretch>
                  </pic:blipFill>
                  <pic:spPr>
                    <a:xfrm>
                      <a:off x="0" y="0"/>
                      <a:ext cx="2742089" cy="1103999"/>
                    </a:xfrm>
                    <a:prstGeom prst="rect">
                      <a:avLst/>
                    </a:prstGeom>
                  </pic:spPr>
                </pic:pic>
              </a:graphicData>
            </a:graphic>
          </wp:inline>
        </w:drawing>
      </w:r>
    </w:p>
    <w:p w14:paraId="7639C99D" w14:textId="77777777" w:rsidR="00024A76" w:rsidRPr="00A657E0" w:rsidRDefault="00024A76" w:rsidP="00024A76"/>
    <w:p w14:paraId="21F89169" w14:textId="77777777" w:rsidR="00024A76" w:rsidRPr="00A657E0" w:rsidRDefault="00024A76" w:rsidP="00024A76">
      <w:r w:rsidRPr="00A657E0">
        <w:t>C</w:t>
      </w:r>
      <w:r w:rsidRPr="00A657E0">
        <w:tab/>
      </w:r>
      <w:r w:rsidRPr="00A657E0">
        <w:tab/>
      </w:r>
      <w:r w:rsidRPr="00A657E0">
        <w:tab/>
      </w:r>
      <w:r w:rsidRPr="00A657E0">
        <w:tab/>
      </w:r>
      <w:r w:rsidRPr="00A657E0">
        <w:tab/>
      </w:r>
      <w:r w:rsidRPr="00A657E0">
        <w:tab/>
      </w:r>
      <w:r w:rsidRPr="00A657E0">
        <w:tab/>
        <w:t>D</w:t>
      </w:r>
    </w:p>
    <w:p w14:paraId="57EF28E8" w14:textId="2FCDA62F" w:rsidR="00024A76" w:rsidRPr="00A657E0" w:rsidRDefault="00EE260B" w:rsidP="00024A76">
      <w:r w:rsidRPr="00A657E0">
        <w:rPr>
          <w:noProof/>
        </w:rPr>
        <w:drawing>
          <wp:inline distT="0" distB="0" distL="0" distR="0" wp14:anchorId="09E96CF2" wp14:editId="292758B0">
            <wp:extent cx="2704615" cy="1113665"/>
            <wp:effectExtent l="0" t="0" r="635" b="4445"/>
            <wp:docPr id="1845285922" name="Picture 1" descr="A graph of a graph with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285922" name="Picture 1" descr="A graph of a graph with a line&#10;&#10;Description automatically generated with medium confidence"/>
                    <pic:cNvPicPr/>
                  </pic:nvPicPr>
                  <pic:blipFill>
                    <a:blip r:embed="rId36"/>
                    <a:stretch>
                      <a:fillRect/>
                    </a:stretch>
                  </pic:blipFill>
                  <pic:spPr>
                    <a:xfrm>
                      <a:off x="0" y="0"/>
                      <a:ext cx="2748860" cy="1131883"/>
                    </a:xfrm>
                    <a:prstGeom prst="rect">
                      <a:avLst/>
                    </a:prstGeom>
                  </pic:spPr>
                </pic:pic>
              </a:graphicData>
            </a:graphic>
          </wp:inline>
        </w:drawing>
      </w:r>
      <w:r w:rsidR="00024A76" w:rsidRPr="00A657E0">
        <w:tab/>
      </w:r>
      <w:r w:rsidR="00024A76" w:rsidRPr="00A657E0">
        <w:tab/>
      </w:r>
      <w:r w:rsidRPr="00A657E0">
        <w:rPr>
          <w:noProof/>
        </w:rPr>
        <w:drawing>
          <wp:inline distT="0" distB="0" distL="0" distR="0" wp14:anchorId="7F6D323C" wp14:editId="231303EE">
            <wp:extent cx="2710180" cy="1112475"/>
            <wp:effectExtent l="0" t="0" r="0" b="5715"/>
            <wp:docPr id="1765853393" name="Picture 1" descr="A graph of a graph with black and white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853393" name="Picture 1" descr="A graph of a graph with black and white squares&#10;&#10;Description automatically generated with medium confidence"/>
                    <pic:cNvPicPr/>
                  </pic:nvPicPr>
                  <pic:blipFill>
                    <a:blip r:embed="rId37"/>
                    <a:stretch>
                      <a:fillRect/>
                    </a:stretch>
                  </pic:blipFill>
                  <pic:spPr>
                    <a:xfrm>
                      <a:off x="0" y="0"/>
                      <a:ext cx="2829433" cy="1161426"/>
                    </a:xfrm>
                    <a:prstGeom prst="rect">
                      <a:avLst/>
                    </a:prstGeom>
                  </pic:spPr>
                </pic:pic>
              </a:graphicData>
            </a:graphic>
          </wp:inline>
        </w:drawing>
      </w:r>
    </w:p>
    <w:p w14:paraId="0D013C3A" w14:textId="77777777" w:rsidR="00024A76" w:rsidRPr="00A657E0" w:rsidRDefault="00024A76" w:rsidP="00024A76"/>
    <w:p w14:paraId="03703EC9" w14:textId="77777777" w:rsidR="00024A76" w:rsidRPr="00A657E0" w:rsidRDefault="00024A76" w:rsidP="00024A76">
      <w:r w:rsidRPr="00A657E0">
        <w:t>E</w:t>
      </w:r>
      <w:r w:rsidRPr="00A657E0">
        <w:tab/>
      </w:r>
      <w:r w:rsidRPr="00A657E0">
        <w:tab/>
      </w:r>
      <w:r w:rsidRPr="00A657E0">
        <w:tab/>
      </w:r>
      <w:r w:rsidRPr="00A657E0">
        <w:tab/>
      </w:r>
      <w:r w:rsidRPr="00A657E0">
        <w:tab/>
      </w:r>
      <w:r w:rsidRPr="00A657E0">
        <w:tab/>
      </w:r>
      <w:r w:rsidRPr="00A657E0">
        <w:tab/>
        <w:t>F</w:t>
      </w:r>
    </w:p>
    <w:p w14:paraId="042563F7" w14:textId="17E116D5" w:rsidR="00024A76" w:rsidRPr="00A657E0" w:rsidRDefault="00EE260B" w:rsidP="00024A76">
      <w:r w:rsidRPr="00A657E0">
        <w:rPr>
          <w:noProof/>
        </w:rPr>
        <w:drawing>
          <wp:inline distT="0" distB="0" distL="0" distR="0" wp14:anchorId="7C69CE8A" wp14:editId="3824B197">
            <wp:extent cx="2699385" cy="1115350"/>
            <wp:effectExtent l="0" t="0" r="0" b="2540"/>
            <wp:docPr id="688992336" name="Picture 1" descr="A graph of a performan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992336" name="Picture 1" descr="A graph of a performance&#10;&#10;Description automatically generated with medium confidence"/>
                    <pic:cNvPicPr/>
                  </pic:nvPicPr>
                  <pic:blipFill>
                    <a:blip r:embed="rId38"/>
                    <a:stretch>
                      <a:fillRect/>
                    </a:stretch>
                  </pic:blipFill>
                  <pic:spPr>
                    <a:xfrm>
                      <a:off x="0" y="0"/>
                      <a:ext cx="2787157" cy="1151616"/>
                    </a:xfrm>
                    <a:prstGeom prst="rect">
                      <a:avLst/>
                    </a:prstGeom>
                  </pic:spPr>
                </pic:pic>
              </a:graphicData>
            </a:graphic>
          </wp:inline>
        </w:drawing>
      </w:r>
      <w:r w:rsidR="00024A76" w:rsidRPr="00A657E0">
        <w:tab/>
      </w:r>
      <w:r w:rsidR="00024A76" w:rsidRPr="00A657E0">
        <w:tab/>
      </w:r>
      <w:r w:rsidRPr="00A657E0">
        <w:rPr>
          <w:noProof/>
        </w:rPr>
        <w:drawing>
          <wp:inline distT="0" distB="0" distL="0" distR="0" wp14:anchorId="3135B150" wp14:editId="4813D8CC">
            <wp:extent cx="2699847" cy="1108234"/>
            <wp:effectExtent l="0" t="0" r="5715" b="0"/>
            <wp:docPr id="1638382048" name="Picture 1" descr="A graph of a performan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382048" name="Picture 1" descr="A graph of a performance&#10;&#10;Description automatically generated with medium confidence"/>
                    <pic:cNvPicPr/>
                  </pic:nvPicPr>
                  <pic:blipFill>
                    <a:blip r:embed="rId39"/>
                    <a:stretch>
                      <a:fillRect/>
                    </a:stretch>
                  </pic:blipFill>
                  <pic:spPr>
                    <a:xfrm>
                      <a:off x="0" y="0"/>
                      <a:ext cx="2758645" cy="1132369"/>
                    </a:xfrm>
                    <a:prstGeom prst="rect">
                      <a:avLst/>
                    </a:prstGeom>
                  </pic:spPr>
                </pic:pic>
              </a:graphicData>
            </a:graphic>
          </wp:inline>
        </w:drawing>
      </w:r>
    </w:p>
    <w:p w14:paraId="29789E06" w14:textId="77777777" w:rsidR="00024A76" w:rsidRPr="00A657E0" w:rsidRDefault="00024A76" w:rsidP="00024A76"/>
    <w:p w14:paraId="135314DD" w14:textId="347B78EC" w:rsidR="00024A76" w:rsidRPr="00A657E0" w:rsidRDefault="00024A76" w:rsidP="00024A76">
      <w:pPr>
        <w:jc w:val="both"/>
        <w:rPr>
          <w:lang w:val="en-US"/>
        </w:rPr>
      </w:pPr>
      <w:r w:rsidRPr="00A657E0">
        <w:rPr>
          <w:b/>
          <w:bCs/>
        </w:rPr>
        <w:t xml:space="preserve">Figure </w:t>
      </w:r>
      <w:r w:rsidR="005F51CC">
        <w:rPr>
          <w:b/>
          <w:bCs/>
        </w:rPr>
        <w:t>3</w:t>
      </w:r>
      <w:r w:rsidRPr="00A657E0">
        <w:t xml:space="preserve">. Forest plots of: A, mean difference (MD) in maximal oxygen </w:t>
      </w:r>
      <w:r w:rsidR="00C92C11" w:rsidRPr="00A657E0">
        <w:t xml:space="preserve">uptake </w:t>
      </w:r>
      <w:r w:rsidRPr="00A657E0">
        <w:t>(V̇O</w:t>
      </w:r>
      <w:r w:rsidRPr="00A657E0">
        <w:rPr>
          <w:vertAlign w:val="subscript"/>
        </w:rPr>
        <w:t>2peak</w:t>
      </w:r>
      <w:r w:rsidRPr="00A657E0">
        <w:t>) (mL</w:t>
      </w:r>
      <w:r w:rsidRPr="00A657E0">
        <w:sym w:font="Symbol" w:char="F0D7"/>
      </w:r>
      <w:r w:rsidRPr="00A657E0">
        <w:t>kg</w:t>
      </w:r>
      <w:r w:rsidRPr="00A657E0">
        <w:rPr>
          <w:vertAlign w:val="superscript"/>
        </w:rPr>
        <w:t>-1</w:t>
      </w:r>
      <w:r w:rsidRPr="00A657E0">
        <w:sym w:font="Symbol" w:char="F0D7"/>
      </w:r>
      <w:r w:rsidRPr="00A657E0">
        <w:t>min</w:t>
      </w:r>
      <w:r w:rsidRPr="00A657E0">
        <w:rPr>
          <w:vertAlign w:val="superscript"/>
        </w:rPr>
        <w:t>-1</w:t>
      </w:r>
      <w:r w:rsidRPr="00A657E0">
        <w:t xml:space="preserve">) for </w:t>
      </w:r>
      <w:r w:rsidR="00DD47A5" w:rsidRPr="00A657E0">
        <w:t>the intention-to-treat analysis</w:t>
      </w:r>
      <w:r w:rsidRPr="00A657E0">
        <w:t>; B, MD in V̇O</w:t>
      </w:r>
      <w:r w:rsidRPr="00A657E0">
        <w:rPr>
          <w:vertAlign w:val="subscript"/>
        </w:rPr>
        <w:t>2peak</w:t>
      </w:r>
      <w:r w:rsidRPr="00A657E0">
        <w:t xml:space="preserve"> (mL</w:t>
      </w:r>
      <w:r w:rsidRPr="00A657E0">
        <w:sym w:font="Symbol" w:char="F0D7"/>
      </w:r>
      <w:r w:rsidRPr="00A657E0">
        <w:t>kg</w:t>
      </w:r>
      <w:r w:rsidRPr="00A657E0">
        <w:rPr>
          <w:vertAlign w:val="superscript"/>
        </w:rPr>
        <w:t>-1</w:t>
      </w:r>
      <w:r w:rsidRPr="00A657E0">
        <w:sym w:font="Symbol" w:char="F0D7"/>
      </w:r>
      <w:r w:rsidRPr="00A657E0">
        <w:t>min</w:t>
      </w:r>
      <w:r w:rsidRPr="00A657E0">
        <w:rPr>
          <w:vertAlign w:val="superscript"/>
        </w:rPr>
        <w:t>-1</w:t>
      </w:r>
      <w:r w:rsidRPr="00A657E0">
        <w:t>) fo</w:t>
      </w:r>
      <w:r w:rsidR="00DD47A5" w:rsidRPr="00A657E0">
        <w:t>r the per-protocol analysis</w:t>
      </w:r>
      <w:r w:rsidRPr="00A657E0">
        <w:t>; C, standardized mean difference (SMD) in V̇O</w:t>
      </w:r>
      <w:r w:rsidRPr="00A657E0">
        <w:rPr>
          <w:vertAlign w:val="subscript"/>
        </w:rPr>
        <w:t>2peak</w:t>
      </w:r>
      <w:r w:rsidRPr="00A657E0">
        <w:t xml:space="preserve"> for </w:t>
      </w:r>
      <w:r w:rsidR="00DD47A5" w:rsidRPr="00A657E0">
        <w:t>the intention-to-treat analysis</w:t>
      </w:r>
      <w:r w:rsidRPr="00A657E0">
        <w:t>; D, SMD in V̇O</w:t>
      </w:r>
      <w:r w:rsidRPr="00A657E0">
        <w:rPr>
          <w:vertAlign w:val="subscript"/>
        </w:rPr>
        <w:t>2peak</w:t>
      </w:r>
      <w:r w:rsidRPr="00A657E0">
        <w:t xml:space="preserve"> fo</w:t>
      </w:r>
      <w:r w:rsidR="00DD47A5" w:rsidRPr="00A657E0">
        <w:t>r the per-protocol analysis</w:t>
      </w:r>
      <w:r w:rsidRPr="00A657E0">
        <w:t xml:space="preserve">; E, SMD in time-trial (TT) performance for </w:t>
      </w:r>
      <w:r w:rsidR="00DD47A5" w:rsidRPr="00A657E0">
        <w:t>the intention-to-treat analysis</w:t>
      </w:r>
      <w:r w:rsidRPr="00A657E0">
        <w:t>; F, SMD in TT performance fo</w:t>
      </w:r>
      <w:r w:rsidR="00DD47A5" w:rsidRPr="00A657E0">
        <w:t>r the per-protocol analysis</w:t>
      </w:r>
      <w:r w:rsidRPr="00A657E0">
        <w:t>.</w:t>
      </w:r>
      <w:r w:rsidR="00B8235F" w:rsidRPr="00A657E0">
        <w:t xml:space="preserve"> </w:t>
      </w:r>
    </w:p>
    <w:p w14:paraId="75541D1A" w14:textId="77777777" w:rsidR="00024A76" w:rsidRPr="00A657E0" w:rsidRDefault="00024A76" w:rsidP="00024A76">
      <w:pPr>
        <w:jc w:val="both"/>
        <w:rPr>
          <w:lang w:val="en-US"/>
        </w:rPr>
      </w:pPr>
    </w:p>
    <w:p w14:paraId="36ED5ED7" w14:textId="77777777" w:rsidR="00024A76" w:rsidRPr="00A657E0" w:rsidRDefault="00024A76" w:rsidP="00024A76">
      <w:pPr>
        <w:jc w:val="both"/>
        <w:rPr>
          <w:lang w:val="en-US"/>
        </w:rPr>
      </w:pPr>
    </w:p>
    <w:p w14:paraId="2A2DFA0F" w14:textId="5DA1486D" w:rsidR="00024A76" w:rsidRPr="00A657E0" w:rsidRDefault="00024A76" w:rsidP="00024A76">
      <w:pPr>
        <w:jc w:val="both"/>
      </w:pPr>
    </w:p>
    <w:p w14:paraId="79848B80" w14:textId="77777777" w:rsidR="00024A76" w:rsidRPr="00A657E0" w:rsidRDefault="00024A76" w:rsidP="00024A76">
      <w:pPr>
        <w:jc w:val="both"/>
      </w:pPr>
    </w:p>
    <w:p w14:paraId="31DBCC7D" w14:textId="77777777" w:rsidR="00024A76" w:rsidRPr="00A657E0" w:rsidRDefault="00024A76" w:rsidP="00024A76">
      <w:pPr>
        <w:jc w:val="both"/>
      </w:pPr>
    </w:p>
    <w:p w14:paraId="23B37EE3" w14:textId="77777777" w:rsidR="00F53D30" w:rsidRPr="00A657E0" w:rsidRDefault="00F53D30" w:rsidP="007E3790"/>
    <w:p w14:paraId="52A9DDED" w14:textId="77777777" w:rsidR="00024A76" w:rsidRPr="00A657E0" w:rsidRDefault="00024A76" w:rsidP="00B860FB">
      <w:pPr>
        <w:sectPr w:rsidR="00024A76" w:rsidRPr="00A657E0" w:rsidSect="00D12722">
          <w:pgSz w:w="12219" w:h="15842"/>
          <w:pgMar w:top="1440" w:right="1440" w:bottom="1440" w:left="1440" w:header="709" w:footer="709" w:gutter="0"/>
          <w:cols w:space="708"/>
          <w:docGrid w:linePitch="360"/>
        </w:sectPr>
      </w:pPr>
    </w:p>
    <w:p w14:paraId="66C956AB" w14:textId="77777777" w:rsidR="00252748" w:rsidRPr="00A657E0" w:rsidRDefault="00252748" w:rsidP="00640773">
      <w:pPr>
        <w:pStyle w:val="Heading3"/>
      </w:pPr>
      <w:bookmarkStart w:id="30" w:name="_Toc160953407"/>
      <w:r w:rsidRPr="00A657E0">
        <w:lastRenderedPageBreak/>
        <w:t>Exploration of Inconsistency</w:t>
      </w:r>
    </w:p>
    <w:p w14:paraId="29A0CDA4" w14:textId="77777777" w:rsidR="00A26563" w:rsidRPr="00A657E0" w:rsidRDefault="00A26563" w:rsidP="00A26563">
      <w:pPr>
        <w:rPr>
          <w:lang w:val="en-US"/>
        </w:rPr>
      </w:pPr>
    </w:p>
    <w:p w14:paraId="58421D85" w14:textId="58EEEF88" w:rsidR="001577C9" w:rsidRPr="00A657E0" w:rsidRDefault="001577C9" w:rsidP="00A26563">
      <w:pPr>
        <w:jc w:val="both"/>
        <w:rPr>
          <w:lang w:val="en-US"/>
        </w:rPr>
      </w:pPr>
      <w:r w:rsidRPr="00A657E0">
        <w:rPr>
          <w:lang w:val="en-US"/>
        </w:rPr>
        <w:t>There was no indication of global inconsistency</w:t>
      </w:r>
      <w:r w:rsidR="00A26563" w:rsidRPr="00A657E0">
        <w:rPr>
          <w:lang w:val="en-US"/>
        </w:rPr>
        <w:t xml:space="preserve"> for the intention-to-treat analyses for the MD in </w:t>
      </w:r>
      <w:r w:rsidR="00A26563" w:rsidRPr="00A657E0">
        <w:rPr>
          <w:color w:val="000000"/>
          <w:shd w:val="clear" w:color="auto" w:fill="FFFFFF"/>
        </w:rPr>
        <w:t>V̇</w:t>
      </w:r>
      <w:r w:rsidR="00A26563" w:rsidRPr="00A657E0">
        <w:t>O</w:t>
      </w:r>
      <w:r w:rsidR="00A26563" w:rsidRPr="00A657E0">
        <w:rPr>
          <w:vertAlign w:val="subscript"/>
        </w:rPr>
        <w:t>2peak</w:t>
      </w:r>
      <w:r w:rsidRPr="00A657E0">
        <w:rPr>
          <w:lang w:val="en-US"/>
        </w:rPr>
        <w:t xml:space="preserve"> </w:t>
      </w:r>
      <w:r w:rsidR="00A26563" w:rsidRPr="00A657E0">
        <w:rPr>
          <w:lang w:val="en-US"/>
        </w:rPr>
        <w:t>(</w:t>
      </w:r>
      <w:r w:rsidRPr="00A657E0">
        <w:rPr>
          <w:lang w:val="en-US"/>
        </w:rPr>
        <w:t xml:space="preserve">Q = 3.51, p </w:t>
      </w:r>
      <w:r w:rsidR="00A26563" w:rsidRPr="00A657E0">
        <w:rPr>
          <w:lang w:val="en-US"/>
        </w:rPr>
        <w:t xml:space="preserve">= 0.48), the SMD for </w:t>
      </w:r>
      <w:r w:rsidR="00A26563" w:rsidRPr="00A657E0">
        <w:rPr>
          <w:color w:val="000000"/>
          <w:shd w:val="clear" w:color="auto" w:fill="FFFFFF"/>
        </w:rPr>
        <w:t>V̇</w:t>
      </w:r>
      <w:r w:rsidR="00A26563" w:rsidRPr="00A657E0">
        <w:t>O</w:t>
      </w:r>
      <w:r w:rsidR="00A26563" w:rsidRPr="00A657E0">
        <w:rPr>
          <w:vertAlign w:val="subscript"/>
        </w:rPr>
        <w:t>2peak</w:t>
      </w:r>
      <w:r w:rsidR="00A26563" w:rsidRPr="00A657E0">
        <w:t xml:space="preserve"> (Q = 3.57, p = 0.47), or for the SMD for TT performance (Q = 0.12, p = 0.73). There was also </w:t>
      </w:r>
      <w:r w:rsidR="00A26563" w:rsidRPr="00A657E0">
        <w:rPr>
          <w:lang w:val="en-US"/>
        </w:rPr>
        <w:t xml:space="preserve">no indication of global inconsistency for the per-protocol analyses for the MD in </w:t>
      </w:r>
      <w:r w:rsidR="00A26563" w:rsidRPr="00A657E0">
        <w:rPr>
          <w:color w:val="000000"/>
          <w:shd w:val="clear" w:color="auto" w:fill="FFFFFF"/>
        </w:rPr>
        <w:t>V̇</w:t>
      </w:r>
      <w:r w:rsidR="00A26563" w:rsidRPr="00A657E0">
        <w:t>O</w:t>
      </w:r>
      <w:r w:rsidR="00A26563" w:rsidRPr="00A657E0">
        <w:rPr>
          <w:vertAlign w:val="subscript"/>
        </w:rPr>
        <w:t>2peak</w:t>
      </w:r>
      <w:r w:rsidR="00A26563" w:rsidRPr="00A657E0">
        <w:rPr>
          <w:lang w:val="en-US"/>
        </w:rPr>
        <w:t xml:space="preserve"> (Q = 3.16, p = 0.79), the SMD for </w:t>
      </w:r>
      <w:r w:rsidR="00A26563" w:rsidRPr="00A657E0">
        <w:rPr>
          <w:color w:val="000000"/>
          <w:shd w:val="clear" w:color="auto" w:fill="FFFFFF"/>
        </w:rPr>
        <w:t>V̇</w:t>
      </w:r>
      <w:r w:rsidR="00A26563" w:rsidRPr="00A657E0">
        <w:t>O</w:t>
      </w:r>
      <w:r w:rsidR="00A26563" w:rsidRPr="00A657E0">
        <w:rPr>
          <w:vertAlign w:val="subscript"/>
        </w:rPr>
        <w:t>2peak</w:t>
      </w:r>
      <w:r w:rsidR="00A26563" w:rsidRPr="00A657E0">
        <w:t xml:space="preserve"> (Q = 2.20, p = 0.90), or for the SMD for TT performance (Q = 2.47, p = 0.65).</w:t>
      </w:r>
      <w:r w:rsidR="00A26563" w:rsidRPr="00A657E0">
        <w:rPr>
          <w:lang w:val="en-US"/>
        </w:rPr>
        <w:t xml:space="preserve"> Furthermore, t</w:t>
      </w:r>
      <w:r w:rsidRPr="00A657E0">
        <w:rPr>
          <w:lang w:val="en-US"/>
        </w:rPr>
        <w:t>here was also no indication of local inconsistency for any of the analyses. The results can be found in tables 15-20 in S1.</w:t>
      </w:r>
    </w:p>
    <w:p w14:paraId="1A22198E" w14:textId="77777777" w:rsidR="00252748" w:rsidRPr="00A657E0" w:rsidRDefault="00252748" w:rsidP="00A26563">
      <w:pPr>
        <w:jc w:val="both"/>
      </w:pPr>
    </w:p>
    <w:bookmarkEnd w:id="30"/>
    <w:p w14:paraId="341AF011" w14:textId="33BC9F92" w:rsidR="00640773" w:rsidRPr="00A657E0" w:rsidRDefault="00252748" w:rsidP="00640773">
      <w:pPr>
        <w:pStyle w:val="Heading3"/>
      </w:pPr>
      <w:r w:rsidRPr="00A657E0">
        <w:t>Risk of Bias Across Studies</w:t>
      </w:r>
    </w:p>
    <w:p w14:paraId="7712D9A1" w14:textId="77777777" w:rsidR="00BE223F" w:rsidRPr="00A657E0" w:rsidRDefault="00BE223F" w:rsidP="00BE223F"/>
    <w:p w14:paraId="5F89AB2E" w14:textId="7A40EAA0" w:rsidR="00045393" w:rsidRPr="00A657E0" w:rsidRDefault="00D044FB" w:rsidP="00D044FB">
      <w:pPr>
        <w:jc w:val="both"/>
      </w:pPr>
      <w:r w:rsidRPr="00A657E0">
        <w:t xml:space="preserve">Visual inspection of funnel plot asymmetry did not indicate the presence of </w:t>
      </w:r>
      <w:r w:rsidR="00E12A14" w:rsidRPr="00A657E0">
        <w:t xml:space="preserve">small sample size bias in the results for </w:t>
      </w:r>
      <w:r w:rsidRPr="00A657E0">
        <w:t xml:space="preserve">any of the pooled analyses. </w:t>
      </w:r>
      <w:r w:rsidR="009F5BAD" w:rsidRPr="00A657E0">
        <w:t xml:space="preserve">A figure that contains the funnel plots for each of the analyses </w:t>
      </w:r>
      <w:r w:rsidR="008967A9">
        <w:t xml:space="preserve">are in figure 1 of </w:t>
      </w:r>
      <w:r w:rsidR="009F5BAD" w:rsidRPr="00A657E0">
        <w:t>S1.</w:t>
      </w:r>
    </w:p>
    <w:p w14:paraId="6643DA0C" w14:textId="77777777" w:rsidR="000B655A" w:rsidRPr="00A657E0" w:rsidRDefault="000B655A" w:rsidP="00D044FB">
      <w:pPr>
        <w:jc w:val="both"/>
      </w:pPr>
    </w:p>
    <w:p w14:paraId="064E7221" w14:textId="3A7AB51F" w:rsidR="000B655A" w:rsidRPr="00A657E0" w:rsidRDefault="000B655A" w:rsidP="000B655A">
      <w:pPr>
        <w:pStyle w:val="Heading3"/>
      </w:pPr>
      <w:r w:rsidRPr="00A657E0">
        <w:t xml:space="preserve">Results </w:t>
      </w:r>
      <w:r w:rsidR="00252748" w:rsidRPr="00A657E0">
        <w:t>of</w:t>
      </w:r>
      <w:r w:rsidRPr="00A657E0">
        <w:t xml:space="preserve"> Additional Analysis</w:t>
      </w:r>
    </w:p>
    <w:p w14:paraId="19D6763D" w14:textId="77777777" w:rsidR="000B655A" w:rsidRPr="00A657E0" w:rsidRDefault="000B655A" w:rsidP="000B655A"/>
    <w:p w14:paraId="5382BA5B" w14:textId="77777777" w:rsidR="000B655A" w:rsidRPr="00A657E0" w:rsidRDefault="000B655A" w:rsidP="000B655A">
      <w:pPr>
        <w:pStyle w:val="Heading4"/>
        <w:rPr>
          <w:vertAlign w:val="subscript"/>
        </w:rPr>
      </w:pPr>
      <w:r w:rsidRPr="00A657E0">
        <w:rPr>
          <w:color w:val="000000"/>
          <w:shd w:val="clear" w:color="auto" w:fill="FFFFFF"/>
        </w:rPr>
        <w:t>V̇</w:t>
      </w:r>
      <w:r w:rsidRPr="00A657E0">
        <w:t>O</w:t>
      </w:r>
      <w:r w:rsidRPr="00A657E0">
        <w:rPr>
          <w:vertAlign w:val="subscript"/>
        </w:rPr>
        <w:t>2peak</w:t>
      </w:r>
    </w:p>
    <w:p w14:paraId="593417BD" w14:textId="77777777" w:rsidR="000B655A" w:rsidRPr="00A657E0" w:rsidRDefault="000B655A" w:rsidP="000B655A">
      <w:pPr>
        <w:jc w:val="both"/>
      </w:pPr>
    </w:p>
    <w:p w14:paraId="12F57EE6" w14:textId="0D432A74" w:rsidR="000B655A" w:rsidRPr="00A657E0" w:rsidRDefault="000B655A" w:rsidP="000B655A">
      <w:pPr>
        <w:jc w:val="both"/>
      </w:pPr>
      <w:r w:rsidRPr="00A657E0">
        <w:t>Stratified meta-analysis showed a significant difference of between recreational and competitive athletes (SMD = -0.63, 95% CI = -1.24 to -0.02, p &lt; 0.05; MD of approximately 2.7 mL</w:t>
      </w:r>
      <w:r w:rsidRPr="00A657E0">
        <w:sym w:font="Symbol" w:char="F0D7"/>
      </w:r>
      <w:r w:rsidRPr="00A657E0">
        <w:t>kg</w:t>
      </w:r>
      <w:r w:rsidRPr="00A657E0">
        <w:rPr>
          <w:vertAlign w:val="superscript"/>
        </w:rPr>
        <w:t>-1</w:t>
      </w:r>
      <w:r w:rsidRPr="00A657E0">
        <w:sym w:font="Symbol" w:char="F0D7"/>
      </w:r>
      <w:r w:rsidRPr="00A657E0">
        <w:t>min</w:t>
      </w:r>
      <w:r w:rsidRPr="00A657E0">
        <w:rPr>
          <w:vertAlign w:val="superscript"/>
        </w:rPr>
        <w:t>-1</w:t>
      </w:r>
      <w:r w:rsidRPr="00A657E0">
        <w:t xml:space="preserve">), with recreational athletes favouring PYR and competitive athletes favouring POL (Figure 3). There was a significant difference (p &lt; 0.001) in baseline </w:t>
      </w:r>
      <w:r w:rsidRPr="00A657E0">
        <w:rPr>
          <w:color w:val="000000"/>
          <w:shd w:val="clear" w:color="auto" w:fill="FFFFFF"/>
        </w:rPr>
        <w:t>V̇</w:t>
      </w:r>
      <w:r w:rsidRPr="00A657E0">
        <w:t>O</w:t>
      </w:r>
      <w:r w:rsidRPr="00A657E0">
        <w:rPr>
          <w:vertAlign w:val="subscript"/>
        </w:rPr>
        <w:t>2peak</w:t>
      </w:r>
      <w:r w:rsidRPr="00A657E0">
        <w:t xml:space="preserve"> between recreational (53.0, 95% CI = 49.7 to 56.3) and competitive athletes (67.0, 95% CI = 64.0 to 69.8). An additional subgroup analysis was conducted to determine if the difference in </w:t>
      </w:r>
      <w:r w:rsidRPr="00A657E0">
        <w:rPr>
          <w:color w:val="000000"/>
          <w:shd w:val="clear" w:color="auto" w:fill="FFFFFF"/>
        </w:rPr>
        <w:t>V̇</w:t>
      </w:r>
      <w:r w:rsidRPr="00A657E0">
        <w:t>O</w:t>
      </w:r>
      <w:r w:rsidRPr="00A657E0">
        <w:rPr>
          <w:vertAlign w:val="subscript"/>
        </w:rPr>
        <w:t>2peak</w:t>
      </w:r>
      <w:r w:rsidRPr="00A657E0">
        <w:t xml:space="preserve"> was because of sex-based differences between the recreational and competitive subgroups; however</w:t>
      </w:r>
      <w:r w:rsidR="00EC241E" w:rsidRPr="00A657E0">
        <w:t>,</w:t>
      </w:r>
      <w:r w:rsidRPr="00A657E0">
        <w:t xml:space="preserve"> this was not found to be the case. There was no significant difference in other covariates including age (p = 0.45), sport (p = 0.16), weekly training duration (min) (p = 0.22), weeks (p = 0.83), or Polarization-Index (p = 0.98). </w:t>
      </w:r>
    </w:p>
    <w:p w14:paraId="6F11EEEE" w14:textId="77777777" w:rsidR="000B655A" w:rsidRPr="00A657E0" w:rsidRDefault="000B655A" w:rsidP="000B655A"/>
    <w:p w14:paraId="1E081534" w14:textId="77777777" w:rsidR="000B655A" w:rsidRPr="00A657E0" w:rsidRDefault="000B655A" w:rsidP="000B655A">
      <w:pPr>
        <w:pStyle w:val="Heading4"/>
      </w:pPr>
      <w:r w:rsidRPr="00A657E0">
        <w:t>TT Performance</w:t>
      </w:r>
    </w:p>
    <w:p w14:paraId="37221F38" w14:textId="77777777" w:rsidR="000B655A" w:rsidRPr="00A657E0" w:rsidRDefault="000B655A" w:rsidP="000B655A"/>
    <w:p w14:paraId="16138138" w14:textId="77777777" w:rsidR="000B655A" w:rsidRPr="00A657E0" w:rsidRDefault="000B655A" w:rsidP="000B655A">
      <w:pPr>
        <w:jc w:val="both"/>
      </w:pPr>
      <w:r w:rsidRPr="00A657E0">
        <w:t xml:space="preserve">There was no significant difference in covariates including age (p = 0.19), baseline </w:t>
      </w:r>
      <w:r w:rsidRPr="00A657E0">
        <w:rPr>
          <w:color w:val="000000"/>
          <w:shd w:val="clear" w:color="auto" w:fill="FFFFFF"/>
        </w:rPr>
        <w:t>V̇</w:t>
      </w:r>
      <w:r w:rsidRPr="00A657E0">
        <w:t>O</w:t>
      </w:r>
      <w:r w:rsidRPr="00A657E0">
        <w:rPr>
          <w:vertAlign w:val="subscript"/>
        </w:rPr>
        <w:t>2peak</w:t>
      </w:r>
      <w:r w:rsidRPr="00A657E0">
        <w:t xml:space="preserve"> (p = 0.10), sport (p = 0.71), performance level (p = 0.72), weekly training duration (min) (p = 0.95), weeks (p = 0.64), Polarization-Index (p = 0.65), or TT distance (p = 0.48). </w:t>
      </w:r>
    </w:p>
    <w:p w14:paraId="6DAC7252" w14:textId="77777777" w:rsidR="000B655A" w:rsidRPr="00A657E0" w:rsidRDefault="000B655A" w:rsidP="000B655A">
      <w:pPr>
        <w:jc w:val="both"/>
      </w:pPr>
    </w:p>
    <w:p w14:paraId="722BEFF4" w14:textId="77777777" w:rsidR="000B655A" w:rsidRPr="00A657E0" w:rsidRDefault="000B655A" w:rsidP="000B655A">
      <w:pPr>
        <w:jc w:val="both"/>
      </w:pPr>
      <w:r w:rsidRPr="00A657E0">
        <w:t>INSERT FIGURE 4 HERE</w:t>
      </w:r>
    </w:p>
    <w:p w14:paraId="557530FA" w14:textId="77777777" w:rsidR="000B655A" w:rsidRPr="00A657E0" w:rsidRDefault="000B655A" w:rsidP="000B655A">
      <w:pPr>
        <w:jc w:val="both"/>
      </w:pPr>
    </w:p>
    <w:p w14:paraId="5D07B587" w14:textId="77777777" w:rsidR="00743537" w:rsidRDefault="00743537" w:rsidP="000B655A">
      <w:pPr>
        <w:jc w:val="both"/>
        <w:rPr>
          <w:lang w:val="en-US"/>
        </w:rPr>
      </w:pPr>
    </w:p>
    <w:p w14:paraId="2A0380CC" w14:textId="77777777" w:rsidR="00743537" w:rsidRDefault="00743537" w:rsidP="000B655A">
      <w:pPr>
        <w:jc w:val="both"/>
        <w:rPr>
          <w:lang w:val="en-US"/>
        </w:rPr>
      </w:pPr>
    </w:p>
    <w:p w14:paraId="791F343D" w14:textId="77777777" w:rsidR="00743537" w:rsidRDefault="00743537" w:rsidP="000B655A">
      <w:pPr>
        <w:jc w:val="both"/>
        <w:rPr>
          <w:lang w:val="en-US"/>
        </w:rPr>
        <w:sectPr w:rsidR="00743537" w:rsidSect="00D12722">
          <w:pgSz w:w="12219" w:h="15842"/>
          <w:pgMar w:top="1440" w:right="1440" w:bottom="1440" w:left="1440" w:header="709" w:footer="709" w:gutter="0"/>
          <w:cols w:space="708"/>
          <w:docGrid w:linePitch="360"/>
        </w:sectPr>
      </w:pPr>
    </w:p>
    <w:p w14:paraId="5B634867" w14:textId="77777777" w:rsidR="00743537" w:rsidRDefault="00743537" w:rsidP="000B655A">
      <w:pPr>
        <w:jc w:val="both"/>
        <w:rPr>
          <w:lang w:val="en-US"/>
        </w:rPr>
      </w:pPr>
    </w:p>
    <w:p w14:paraId="0760A90D" w14:textId="5DE5FE8D" w:rsidR="000B655A" w:rsidRPr="00A657E0" w:rsidRDefault="00EC241E" w:rsidP="000B655A">
      <w:pPr>
        <w:jc w:val="both"/>
        <w:rPr>
          <w:lang w:val="en-US"/>
        </w:rPr>
      </w:pPr>
      <w:r w:rsidRPr="00A657E0">
        <w:rPr>
          <w:noProof/>
          <w:lang w:val="en-US"/>
        </w:rPr>
        <w:drawing>
          <wp:inline distT="0" distB="0" distL="0" distR="0" wp14:anchorId="46F6745B" wp14:editId="0F38B34C">
            <wp:extent cx="5930265" cy="4423410"/>
            <wp:effectExtent l="0" t="0" r="635" b="0"/>
            <wp:docPr id="1530587811" name="Picture 1" descr="A graph of numbers and a number of runn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587811" name="Picture 1" descr="A graph of numbers and a number of running&#10;&#10;Description automatically generated with medium confidence"/>
                    <pic:cNvPicPr/>
                  </pic:nvPicPr>
                  <pic:blipFill>
                    <a:blip r:embed="rId40"/>
                    <a:stretch>
                      <a:fillRect/>
                    </a:stretch>
                  </pic:blipFill>
                  <pic:spPr>
                    <a:xfrm>
                      <a:off x="0" y="0"/>
                      <a:ext cx="5930265" cy="4423410"/>
                    </a:xfrm>
                    <a:prstGeom prst="rect">
                      <a:avLst/>
                    </a:prstGeom>
                  </pic:spPr>
                </pic:pic>
              </a:graphicData>
            </a:graphic>
          </wp:inline>
        </w:drawing>
      </w:r>
    </w:p>
    <w:p w14:paraId="22421C82" w14:textId="77777777" w:rsidR="000B655A" w:rsidRPr="00A657E0" w:rsidRDefault="000B655A" w:rsidP="000B655A">
      <w:pPr>
        <w:jc w:val="both"/>
        <w:rPr>
          <w:lang w:val="en-US"/>
        </w:rPr>
      </w:pPr>
    </w:p>
    <w:p w14:paraId="62106172" w14:textId="65D92182" w:rsidR="000B655A" w:rsidRPr="00A657E0" w:rsidRDefault="000B655A" w:rsidP="000B655A">
      <w:pPr>
        <w:jc w:val="both"/>
      </w:pPr>
      <w:r w:rsidRPr="00A657E0">
        <w:rPr>
          <w:b/>
          <w:bCs/>
          <w:lang w:val="en-US"/>
        </w:rPr>
        <w:t xml:space="preserve">Figure </w:t>
      </w:r>
      <w:r w:rsidR="005F51CC">
        <w:rPr>
          <w:b/>
          <w:bCs/>
          <w:lang w:val="en-US"/>
        </w:rPr>
        <w:t>4</w:t>
      </w:r>
      <w:r w:rsidRPr="00A657E0">
        <w:rPr>
          <w:lang w:val="en-US"/>
        </w:rPr>
        <w:t xml:space="preserve">. Standardized mean difference (SMD) in maximal oxygen </w:t>
      </w:r>
      <w:r w:rsidRPr="00A657E0">
        <w:t>uptake (V̇O</w:t>
      </w:r>
      <w:r w:rsidRPr="00A657E0">
        <w:rPr>
          <w:vertAlign w:val="subscript"/>
        </w:rPr>
        <w:t>2peak</w:t>
      </w:r>
      <w:r w:rsidRPr="00A657E0">
        <w:t>) (mL</w:t>
      </w:r>
      <w:r w:rsidRPr="00A657E0">
        <w:sym w:font="Symbol" w:char="F0D7"/>
      </w:r>
      <w:r w:rsidRPr="00A657E0">
        <w:t>kg</w:t>
      </w:r>
      <w:r w:rsidRPr="00A657E0">
        <w:rPr>
          <w:vertAlign w:val="superscript"/>
        </w:rPr>
        <w:t>-1</w:t>
      </w:r>
      <w:r w:rsidRPr="00A657E0">
        <w:sym w:font="Symbol" w:char="F0D7"/>
      </w:r>
      <w:r w:rsidRPr="00A657E0">
        <w:t>min</w:t>
      </w:r>
      <w:r w:rsidRPr="00A657E0">
        <w:rPr>
          <w:vertAlign w:val="superscript"/>
        </w:rPr>
        <w:t>-1</w:t>
      </w:r>
      <w:r w:rsidRPr="00A657E0">
        <w:t xml:space="preserve">) </w:t>
      </w:r>
      <w:r w:rsidRPr="00A657E0">
        <w:rPr>
          <w:lang w:val="en-US"/>
        </w:rPr>
        <w:t xml:space="preserve">between polarized and pyramidal training intensity distribution (TID) models (per-protocol analysis). Mean (SD) values are results for </w:t>
      </w:r>
      <w:r w:rsidRPr="00A657E0">
        <w:t>V̇O</w:t>
      </w:r>
      <w:r w:rsidRPr="00A657E0">
        <w:rPr>
          <w:vertAlign w:val="subscript"/>
        </w:rPr>
        <w:t>2peak</w:t>
      </w:r>
      <w:r w:rsidRPr="00A657E0">
        <w:t xml:space="preserve"> at follow up. Combined (cross-country skiing, cycling, running, triathlon).</w:t>
      </w:r>
    </w:p>
    <w:p w14:paraId="2F324429" w14:textId="77777777" w:rsidR="000B655A" w:rsidRPr="00A657E0" w:rsidRDefault="000B655A" w:rsidP="000B655A">
      <w:pPr>
        <w:jc w:val="both"/>
      </w:pPr>
    </w:p>
    <w:p w14:paraId="4F2D0F0B" w14:textId="77777777" w:rsidR="00E12A14" w:rsidRPr="00A657E0" w:rsidRDefault="00E12A14" w:rsidP="00640773"/>
    <w:p w14:paraId="63566F69" w14:textId="77777777" w:rsidR="000B655A" w:rsidRPr="00A657E0" w:rsidRDefault="000B655A" w:rsidP="00640773">
      <w:pPr>
        <w:pStyle w:val="Heading2"/>
        <w:sectPr w:rsidR="000B655A" w:rsidRPr="00A657E0" w:rsidSect="00743537">
          <w:pgSz w:w="12219" w:h="15842"/>
          <w:pgMar w:top="1440" w:right="1440" w:bottom="1440" w:left="1440" w:header="709" w:footer="709" w:gutter="0"/>
          <w:cols w:space="708"/>
          <w:docGrid w:linePitch="360"/>
        </w:sectPr>
      </w:pPr>
      <w:bookmarkStart w:id="31" w:name="_Toc160953408"/>
    </w:p>
    <w:p w14:paraId="72BC250B" w14:textId="16695C87" w:rsidR="00640773" w:rsidRPr="00A657E0" w:rsidRDefault="00640773" w:rsidP="00640773">
      <w:pPr>
        <w:pStyle w:val="Heading2"/>
      </w:pPr>
      <w:r w:rsidRPr="00A657E0">
        <w:lastRenderedPageBreak/>
        <w:t>Discussion</w:t>
      </w:r>
      <w:bookmarkEnd w:id="31"/>
    </w:p>
    <w:p w14:paraId="7E81EA6E" w14:textId="77777777" w:rsidR="00BE223F" w:rsidRPr="00A657E0" w:rsidRDefault="00BE223F" w:rsidP="00BE223F">
      <w:pPr>
        <w:rPr>
          <w:rFonts w:eastAsia="Cambria"/>
        </w:rPr>
      </w:pPr>
    </w:p>
    <w:p w14:paraId="72A8412B" w14:textId="452783D1" w:rsidR="00710523" w:rsidRPr="00A657E0" w:rsidRDefault="00710523" w:rsidP="00710523">
      <w:pPr>
        <w:pStyle w:val="Heading3"/>
      </w:pPr>
      <w:r w:rsidRPr="00A657E0">
        <w:t xml:space="preserve">General </w:t>
      </w:r>
      <w:r w:rsidR="00E8568D" w:rsidRPr="00A657E0">
        <w:t>I</w:t>
      </w:r>
      <w:r w:rsidRPr="00A657E0">
        <w:t xml:space="preserve">nterpretation </w:t>
      </w:r>
      <w:r w:rsidR="00E8568D" w:rsidRPr="00A657E0">
        <w:t>of t</w:t>
      </w:r>
      <w:r w:rsidRPr="00A657E0">
        <w:t xml:space="preserve">he </w:t>
      </w:r>
      <w:r w:rsidR="00E8568D" w:rsidRPr="00A657E0">
        <w:t>R</w:t>
      </w:r>
      <w:r w:rsidRPr="00A657E0">
        <w:t>esults</w:t>
      </w:r>
    </w:p>
    <w:p w14:paraId="3B6EF34E" w14:textId="77777777" w:rsidR="00F30CA2" w:rsidRPr="00A657E0" w:rsidRDefault="00F30CA2" w:rsidP="00816900">
      <w:pPr>
        <w:jc w:val="both"/>
      </w:pPr>
    </w:p>
    <w:p w14:paraId="37444448" w14:textId="1FA2FEDC" w:rsidR="00F83946" w:rsidRPr="00A657E0" w:rsidRDefault="00473471" w:rsidP="00816900">
      <w:pPr>
        <w:jc w:val="both"/>
      </w:pPr>
      <w:bookmarkStart w:id="32" w:name="OLE_LINK1"/>
      <w:bookmarkStart w:id="33" w:name="OLE_LINK2"/>
      <w:r w:rsidRPr="00A657E0">
        <w:t>We performed</w:t>
      </w:r>
      <w:r w:rsidR="00727B2B" w:rsidRPr="00A657E0">
        <w:t xml:space="preserve"> t</w:t>
      </w:r>
      <w:r w:rsidR="00F83946" w:rsidRPr="00A657E0">
        <w:t xml:space="preserve">he first IPD NMA </w:t>
      </w:r>
      <w:r w:rsidR="00727B2B" w:rsidRPr="00A657E0">
        <w:t>o</w:t>
      </w:r>
      <w:r w:rsidR="00F83946" w:rsidRPr="00A657E0">
        <w:t xml:space="preserve">n the effects of different TID models on </w:t>
      </w:r>
      <w:r w:rsidR="00F5524C" w:rsidRPr="00A657E0">
        <w:t>V̇O</w:t>
      </w:r>
      <w:r w:rsidR="00F5524C" w:rsidRPr="00A657E0">
        <w:rPr>
          <w:vertAlign w:val="subscript"/>
        </w:rPr>
        <w:t>2peak</w:t>
      </w:r>
      <w:r w:rsidR="00F5524C" w:rsidRPr="00A657E0" w:rsidDel="00C92C11">
        <w:t xml:space="preserve"> </w:t>
      </w:r>
      <w:r w:rsidR="00F5524C">
        <w:t xml:space="preserve">and </w:t>
      </w:r>
      <w:r w:rsidR="00F83946" w:rsidRPr="00A657E0">
        <w:t>endurance</w:t>
      </w:r>
      <w:r w:rsidR="002A4A18" w:rsidRPr="00A657E0">
        <w:t xml:space="preserve"> performance</w:t>
      </w:r>
      <w:r w:rsidR="00F5524C">
        <w:t xml:space="preserve">. </w:t>
      </w:r>
      <w:r w:rsidR="00727B2B" w:rsidRPr="00A657E0">
        <w:t>Our main</w:t>
      </w:r>
      <w:r w:rsidR="00F83946" w:rsidRPr="00A657E0">
        <w:t xml:space="preserve"> results </w:t>
      </w:r>
      <w:r w:rsidR="00727B2B" w:rsidRPr="00A657E0">
        <w:t>sho</w:t>
      </w:r>
      <w:r w:rsidR="00F83946" w:rsidRPr="00A657E0">
        <w:t>wed no differences in V̇O</w:t>
      </w:r>
      <w:r w:rsidR="00F83946" w:rsidRPr="00A657E0">
        <w:rPr>
          <w:vertAlign w:val="subscript"/>
        </w:rPr>
        <w:t>2peak</w:t>
      </w:r>
      <w:r w:rsidR="00F83946" w:rsidRPr="00A657E0">
        <w:t xml:space="preserve"> or TT performance between POL and any of the other TID models (PYR, THR, HIGH, and LOW). </w:t>
      </w:r>
      <w:r w:rsidR="00727B2B" w:rsidRPr="00A657E0">
        <w:t>However, we found a significant difference in the response of V̇O</w:t>
      </w:r>
      <w:r w:rsidR="00727B2B" w:rsidRPr="00A657E0">
        <w:rPr>
          <w:vertAlign w:val="subscript"/>
        </w:rPr>
        <w:t>2peak</w:t>
      </w:r>
      <w:r w:rsidR="00727B2B" w:rsidRPr="00A657E0">
        <w:t xml:space="preserve"> between recreational and competitive athletes</w:t>
      </w:r>
      <w:r w:rsidR="00F5524C">
        <w:t xml:space="preserve"> when quantifying training load by HR TIZ. C</w:t>
      </w:r>
      <w:r w:rsidR="00727B2B" w:rsidRPr="00A657E0">
        <w:t xml:space="preserve">ompetitive athletes </w:t>
      </w:r>
      <w:r w:rsidR="002B40C9">
        <w:t>may have</w:t>
      </w:r>
      <w:r w:rsidR="00727B2B" w:rsidRPr="00A657E0">
        <w:t xml:space="preserve"> greater</w:t>
      </w:r>
      <w:r w:rsidR="002B40C9">
        <w:t xml:space="preserve"> </w:t>
      </w:r>
      <w:r w:rsidR="00727B2B" w:rsidRPr="00A657E0">
        <w:t>improvements to V̇O</w:t>
      </w:r>
      <w:r w:rsidR="00727B2B" w:rsidRPr="00A657E0">
        <w:rPr>
          <w:vertAlign w:val="subscript"/>
        </w:rPr>
        <w:t>2peak</w:t>
      </w:r>
      <w:r w:rsidR="00727B2B" w:rsidRPr="00A657E0">
        <w:t xml:space="preserve"> with POL, </w:t>
      </w:r>
      <w:r w:rsidR="00F5524C">
        <w:t>whereas</w:t>
      </w:r>
      <w:r w:rsidR="00727B2B" w:rsidRPr="00A657E0">
        <w:t xml:space="preserve"> recreational athletes </w:t>
      </w:r>
      <w:r w:rsidR="002B40C9">
        <w:t>may benefit</w:t>
      </w:r>
      <w:r w:rsidR="00727B2B" w:rsidRPr="00A657E0">
        <w:t xml:space="preserve"> more from PYR. </w:t>
      </w:r>
    </w:p>
    <w:p w14:paraId="50FC42B7" w14:textId="77777777" w:rsidR="00F83946" w:rsidRPr="00A657E0" w:rsidRDefault="00F83946" w:rsidP="00816900">
      <w:pPr>
        <w:jc w:val="both"/>
      </w:pPr>
    </w:p>
    <w:p w14:paraId="542BFA19" w14:textId="4EECD97F" w:rsidR="00111A65" w:rsidRPr="00A657E0" w:rsidRDefault="00F83946" w:rsidP="00102A0F">
      <w:pPr>
        <w:ind w:firstLine="720"/>
        <w:jc w:val="both"/>
      </w:pPr>
      <w:r w:rsidRPr="00A657E0">
        <w:t>The per-protocol analysis of SMD for V̇O</w:t>
      </w:r>
      <w:r w:rsidRPr="00A657E0">
        <w:rPr>
          <w:vertAlign w:val="subscript"/>
        </w:rPr>
        <w:t>2peak</w:t>
      </w:r>
      <w:r w:rsidRPr="00A657E0">
        <w:t xml:space="preserve"> and TT performance </w:t>
      </w:r>
      <w:r w:rsidR="009B0AC3" w:rsidRPr="00A657E0">
        <w:t xml:space="preserve">(Figure 2, D and F) </w:t>
      </w:r>
      <w:r w:rsidRPr="00A657E0">
        <w:t xml:space="preserve">showed </w:t>
      </w:r>
      <w:r w:rsidR="009B0AC3" w:rsidRPr="00A657E0">
        <w:t xml:space="preserve">greater </w:t>
      </w:r>
      <w:r w:rsidRPr="00A657E0">
        <w:t>similar</w:t>
      </w:r>
      <w:r w:rsidR="009B0AC3" w:rsidRPr="00A657E0">
        <w:t>ities than for the intention-to-treat</w:t>
      </w:r>
      <w:r w:rsidRPr="00A657E0">
        <w:t xml:space="preserve"> results</w:t>
      </w:r>
      <w:r w:rsidR="009B0AC3" w:rsidRPr="00A657E0">
        <w:t xml:space="preserve"> (Figure 2, C and E), suggesting that these results may have been related</w:t>
      </w:r>
      <w:r w:rsidRPr="00A657E0">
        <w:t>. V̇O</w:t>
      </w:r>
      <w:r w:rsidRPr="00A657E0">
        <w:rPr>
          <w:vertAlign w:val="subscript"/>
        </w:rPr>
        <w:t>2peak</w:t>
      </w:r>
      <w:r w:rsidRPr="00A657E0">
        <w:t xml:space="preserve"> is one of the key determinants of endurance performance</w:t>
      </w:r>
      <w:r w:rsidR="00C27262" w:rsidRPr="00A657E0">
        <w:t xml:space="preserve"> </w:t>
      </w:r>
      <w:r w:rsidR="00C27262" w:rsidRPr="00A657E0">
        <w:fldChar w:fldCharType="begin"/>
      </w:r>
      <w:r w:rsidR="00A27F23" w:rsidRPr="00A657E0">
        <w:instrText xml:space="preserve"> ADDIN EN.CITE &lt;EndNote&gt;&lt;Cite&gt;&lt;Author&gt;Joyner&lt;/Author&gt;&lt;Year&gt;2008&lt;/Year&gt;&lt;RecNum&gt;602&lt;/RecNum&gt;&lt;DisplayText&gt;[49]&lt;/DisplayText&gt;&lt;record&gt;&lt;rec-number&gt;602&lt;/rec-number&gt;&lt;foreign-keys&gt;&lt;key app="EN" db-id="v9a52wtw8pf9daexawbvetrzd0a2z2r2ssr5" timestamp="1717755522"&gt;602&lt;/key&gt;&lt;/foreign-keys&gt;&lt;ref-type name="Journal Article"&gt;17&lt;/ref-type&gt;&lt;contributors&gt;&lt;authors&gt;&lt;author&gt;Joyner, M. J.&lt;/author&gt;&lt;author&gt;Coyle, E. F.&lt;/author&gt;&lt;/authors&gt;&lt;/contributors&gt;&lt;titles&gt;&lt;title&gt;Endurance exercise performance: the physiology of champions&lt;/title&gt;&lt;secondary-title&gt;J Physiol&lt;/secondary-title&gt;&lt;/titles&gt;&lt;periodical&gt;&lt;full-title&gt;J Physiol&lt;/full-title&gt;&lt;/periodical&gt;&lt;pages&gt;35-44&lt;/pages&gt;&lt;volume&gt;586&lt;/volume&gt;&lt;number&gt;1&lt;/number&gt;&lt;dates&gt;&lt;year&gt;2008&lt;/year&gt;&lt;/dates&gt;&lt;urls&gt;&lt;/urls&gt;&lt;/record&gt;&lt;/Cite&gt;&lt;/EndNote&gt;</w:instrText>
      </w:r>
      <w:r w:rsidR="00C27262" w:rsidRPr="00A657E0">
        <w:fldChar w:fldCharType="separate"/>
      </w:r>
      <w:r w:rsidR="00A27F23" w:rsidRPr="00A657E0">
        <w:rPr>
          <w:noProof/>
        </w:rPr>
        <w:t>[49]</w:t>
      </w:r>
      <w:r w:rsidR="00C27262" w:rsidRPr="00A657E0">
        <w:fldChar w:fldCharType="end"/>
      </w:r>
      <w:r w:rsidR="00C27262" w:rsidRPr="00A657E0">
        <w:t xml:space="preserve">, </w:t>
      </w:r>
      <w:r w:rsidRPr="00A657E0">
        <w:t xml:space="preserve">although </w:t>
      </w:r>
      <w:r w:rsidR="00D4775E" w:rsidRPr="00A657E0">
        <w:t xml:space="preserve">it is </w:t>
      </w:r>
      <w:r w:rsidRPr="00A657E0">
        <w:t xml:space="preserve">often </w:t>
      </w:r>
      <w:r w:rsidR="00D4775E" w:rsidRPr="00A657E0">
        <w:t xml:space="preserve">observed that </w:t>
      </w:r>
      <w:r w:rsidRPr="00A657E0">
        <w:t>change in V̇O</w:t>
      </w:r>
      <w:r w:rsidRPr="00A657E0">
        <w:rPr>
          <w:vertAlign w:val="subscript"/>
        </w:rPr>
        <w:t>2peak</w:t>
      </w:r>
      <w:r w:rsidRPr="00A657E0">
        <w:t xml:space="preserve"> </w:t>
      </w:r>
      <w:r w:rsidR="006A15E9" w:rsidRPr="00A657E0">
        <w:t xml:space="preserve">alone </w:t>
      </w:r>
      <w:r w:rsidRPr="00A657E0">
        <w:t xml:space="preserve">is poorly correlated </w:t>
      </w:r>
      <w:r w:rsidR="00167183" w:rsidRPr="00A657E0">
        <w:t xml:space="preserve">with </w:t>
      </w:r>
      <w:r w:rsidRPr="00A657E0">
        <w:t>change in TT performance during short-term training intervention studies</w:t>
      </w:r>
      <w:r w:rsidR="00C27262" w:rsidRPr="00A657E0">
        <w:t xml:space="preserve"> </w:t>
      </w:r>
      <w:r w:rsidR="00303CD6" w:rsidRPr="00A657E0">
        <w:t xml:space="preserve">or when monitored across a competitive season </w:t>
      </w:r>
      <w:r w:rsidR="00C27262" w:rsidRPr="00A657E0">
        <w:fldChar w:fldCharType="begin">
          <w:fldData xml:space="preserve">PEVuZE5vdGU+PENpdGU+PEF1dGhvcj5DaHJpc3RlbnNlbjwvQXV0aG9yPjxZZWFyPjIwMjQ8L1ll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</w:fldData>
        </w:fldChar>
      </w:r>
      <w:r w:rsidR="00A27F23" w:rsidRPr="00A657E0">
        <w:instrText xml:space="preserve"> ADDIN EN.CITE </w:instrText>
      </w:r>
      <w:r w:rsidR="00A27F23" w:rsidRPr="00A657E0">
        <w:fldChar w:fldCharType="begin">
          <w:fldData xml:space="preserve">PEVuZE5vdGU+PENpdGU+PEF1dGhvcj5DaHJpc3RlbnNlbjwvQXV0aG9yPjxZZWFyPjIwMjQ8L1ll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</w:fldData>
        </w:fldChar>
      </w:r>
      <w:r w:rsidR="00A27F23" w:rsidRPr="00A657E0">
        <w:instrText xml:space="preserve"> ADDIN EN.CITE.DATA </w:instrText>
      </w:r>
      <w:r w:rsidR="00A27F23" w:rsidRPr="00A657E0">
        <w:fldChar w:fldCharType="end"/>
      </w:r>
      <w:r w:rsidR="00C27262" w:rsidRPr="00A657E0">
        <w:fldChar w:fldCharType="separate"/>
      </w:r>
      <w:r w:rsidR="00A27F23" w:rsidRPr="00A657E0">
        <w:rPr>
          <w:noProof/>
        </w:rPr>
        <w:t>[50-53]</w:t>
      </w:r>
      <w:r w:rsidR="00C27262" w:rsidRPr="00A657E0">
        <w:fldChar w:fldCharType="end"/>
      </w:r>
      <w:r w:rsidR="00C27262" w:rsidRPr="00A657E0">
        <w:t>. Using</w:t>
      </w:r>
      <w:r w:rsidRPr="00A657E0">
        <w:t xml:space="preserve"> the </w:t>
      </w:r>
      <w:r w:rsidR="009B0AC3" w:rsidRPr="00A657E0">
        <w:t>per-protocol dataset</w:t>
      </w:r>
      <w:r w:rsidRPr="00A657E0">
        <w:t>, a linear mixed effect model analysis with random effects for study found no significant effect of the percent change in V̇O</w:t>
      </w:r>
      <w:r w:rsidRPr="00A657E0">
        <w:rPr>
          <w:vertAlign w:val="subscript"/>
        </w:rPr>
        <w:t>2peak</w:t>
      </w:r>
      <w:r w:rsidRPr="00A657E0">
        <w:t xml:space="preserve"> on percent change in TT performance (</w:t>
      </w:r>
      <w:r w:rsidR="00CB3D36" w:rsidRPr="00A657E0">
        <w:t>beta = 0.00</w:t>
      </w:r>
      <w:r w:rsidR="00A76EFD" w:rsidRPr="00A657E0">
        <w:t xml:space="preserve">4, </w:t>
      </w:r>
      <w:r w:rsidR="00CB3D36" w:rsidRPr="00A657E0">
        <w:t>95</w:t>
      </w:r>
      <w:r w:rsidRPr="00A657E0">
        <w:t>% CI = -0.16</w:t>
      </w:r>
      <w:r w:rsidR="00A76EFD" w:rsidRPr="00A657E0">
        <w:t xml:space="preserve"> to </w:t>
      </w:r>
      <w:r w:rsidRPr="00A657E0">
        <w:t xml:space="preserve">0.17, </w:t>
      </w:r>
      <w:r w:rsidR="00727B2B" w:rsidRPr="00A657E0">
        <w:t>p = 0.96).</w:t>
      </w:r>
      <w:r w:rsidR="00111A65" w:rsidRPr="00A657E0">
        <w:t xml:space="preserve"> </w:t>
      </w:r>
      <w:r w:rsidR="00102A0F" w:rsidRPr="00A657E0">
        <w:t xml:space="preserve">Thus, while </w:t>
      </w:r>
      <w:r w:rsidR="009B0AC3" w:rsidRPr="00A657E0">
        <w:t xml:space="preserve">the per-protocol analysis of </w:t>
      </w:r>
      <w:r w:rsidR="00102A0F" w:rsidRPr="00A657E0">
        <w:t>V̇O</w:t>
      </w:r>
      <w:r w:rsidR="00102A0F" w:rsidRPr="00A657E0">
        <w:rPr>
          <w:vertAlign w:val="subscript"/>
        </w:rPr>
        <w:t>2peak</w:t>
      </w:r>
      <w:r w:rsidR="00102A0F" w:rsidRPr="00A657E0">
        <w:t xml:space="preserve"> and TT </w:t>
      </w:r>
      <w:r w:rsidR="009B0AC3" w:rsidRPr="00A657E0">
        <w:t xml:space="preserve">performance did show </w:t>
      </w:r>
      <w:r w:rsidR="00102A0F" w:rsidRPr="00A657E0">
        <w:t xml:space="preserve">similar </w:t>
      </w:r>
      <w:r w:rsidR="009B0AC3" w:rsidRPr="00A657E0">
        <w:t xml:space="preserve">results </w:t>
      </w:r>
      <w:r w:rsidR="00102A0F" w:rsidRPr="00A657E0">
        <w:t>at the group level (Figure 2</w:t>
      </w:r>
      <w:r w:rsidR="009B0AC3" w:rsidRPr="00A657E0">
        <w:t>,</w:t>
      </w:r>
      <w:r w:rsidR="00102A0F" w:rsidRPr="00A657E0">
        <w:t xml:space="preserve"> D </w:t>
      </w:r>
      <w:r w:rsidR="009B0AC3" w:rsidRPr="00A657E0">
        <w:t>and</w:t>
      </w:r>
      <w:r w:rsidR="00102A0F" w:rsidRPr="00A657E0">
        <w:t xml:space="preserve"> F), those changes were not well correlated at the individual level. </w:t>
      </w:r>
      <w:r w:rsidR="006A15E9" w:rsidRPr="00A657E0">
        <w:t>L</w:t>
      </w:r>
      <w:r w:rsidR="00471269" w:rsidRPr="00A657E0">
        <w:t xml:space="preserve">ongitudinal change in </w:t>
      </w:r>
      <w:r w:rsidR="00167183" w:rsidRPr="00A657E0">
        <w:t xml:space="preserve">endurance performance </w:t>
      </w:r>
      <w:r w:rsidR="00471269" w:rsidRPr="00A657E0">
        <w:t xml:space="preserve">can be driven by a number of </w:t>
      </w:r>
      <w:r w:rsidR="00645056" w:rsidRPr="00A657E0">
        <w:t xml:space="preserve">interrelated </w:t>
      </w:r>
      <w:r w:rsidR="00471269" w:rsidRPr="00A657E0">
        <w:t>factors</w:t>
      </w:r>
      <w:r w:rsidR="006A15E9" w:rsidRPr="00A657E0">
        <w:t>, including fractional utilization of V̇O</w:t>
      </w:r>
      <w:r w:rsidR="006A15E9" w:rsidRPr="00A657E0">
        <w:rPr>
          <w:vertAlign w:val="subscript"/>
        </w:rPr>
        <w:t>2peak</w:t>
      </w:r>
      <w:r w:rsidR="006A15E9" w:rsidRPr="00A657E0">
        <w:rPr>
          <w:vertAlign w:val="subscript"/>
        </w:rPr>
        <w:softHyphen/>
      </w:r>
      <w:r w:rsidR="006A15E9" w:rsidRPr="00A657E0">
        <w:t xml:space="preserve"> at the maximal metabolic steady state (MMSS), gross mechanical efficiency (economy), and peripheral muscle oxidative capacity</w:t>
      </w:r>
      <w:r w:rsidR="00117FCB" w:rsidRPr="00A657E0">
        <w:t xml:space="preserve"> </w:t>
      </w:r>
      <w:r w:rsidR="00117FCB" w:rsidRPr="00A657E0">
        <w:fldChar w:fldCharType="begin">
          <w:fldData xml:space="preserve">PEVuZE5vdGU+PENpdGU+PEF1dGhvcj5CYXR0ZXJzb248L0F1dGhvcj48WWVhcj4yMDIwPC9ZZWFy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</w:fldData>
        </w:fldChar>
      </w:r>
      <w:r w:rsidR="00A27F23" w:rsidRPr="00A657E0">
        <w:instrText xml:space="preserve"> ADDIN EN.CITE </w:instrText>
      </w:r>
      <w:r w:rsidR="00A27F23" w:rsidRPr="00A657E0">
        <w:fldChar w:fldCharType="begin">
          <w:fldData xml:space="preserve">PEVuZE5vdGU+PENpdGU+PEF1dGhvcj5CYXR0ZXJzb248L0F1dGhvcj48WWVhcj4yMDIwPC9ZZWFy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</w:fldData>
        </w:fldChar>
      </w:r>
      <w:r w:rsidR="00A27F23" w:rsidRPr="00A657E0">
        <w:instrText xml:space="preserve"> ADDIN EN.CITE.DATA </w:instrText>
      </w:r>
      <w:r w:rsidR="00A27F23" w:rsidRPr="00A657E0">
        <w:fldChar w:fldCharType="end"/>
      </w:r>
      <w:r w:rsidR="00117FCB" w:rsidRPr="00A657E0">
        <w:fldChar w:fldCharType="separate"/>
      </w:r>
      <w:r w:rsidR="00A27F23" w:rsidRPr="00A657E0">
        <w:rPr>
          <w:noProof/>
        </w:rPr>
        <w:t>[54, 55]</w:t>
      </w:r>
      <w:r w:rsidR="00117FCB" w:rsidRPr="00A657E0">
        <w:fldChar w:fldCharType="end"/>
      </w:r>
      <w:r w:rsidR="00117FCB" w:rsidRPr="00A657E0">
        <w:t>.</w:t>
      </w:r>
      <w:r w:rsidR="006A15E9" w:rsidRPr="00A657E0">
        <w:t xml:space="preserve"> </w:t>
      </w:r>
      <w:r w:rsidR="00F5524C">
        <w:t>Therefore, to obtain a</w:t>
      </w:r>
      <w:r w:rsidR="002E6F87">
        <w:t xml:space="preserve"> valid </w:t>
      </w:r>
      <w:r w:rsidR="00F5524C">
        <w:t xml:space="preserve">indicator </w:t>
      </w:r>
      <w:r w:rsidR="002E6F87">
        <w:t xml:space="preserve">that considers these factors, </w:t>
      </w:r>
      <w:r w:rsidR="00117FCB" w:rsidRPr="00A657E0">
        <w:t>TT</w:t>
      </w:r>
      <w:r w:rsidR="00102A0F" w:rsidRPr="00A657E0">
        <w:t xml:space="preserve"> performance should be </w:t>
      </w:r>
      <w:r w:rsidR="009B0AC3" w:rsidRPr="00A657E0">
        <w:t>included</w:t>
      </w:r>
      <w:r w:rsidR="00102A0F" w:rsidRPr="00A657E0">
        <w:t xml:space="preserve"> as an outcome measure to evaluate the effectiveness of endurance training interventions.</w:t>
      </w:r>
    </w:p>
    <w:p w14:paraId="05106E25" w14:textId="77777777" w:rsidR="00F83946" w:rsidRPr="00A657E0" w:rsidRDefault="00F83946" w:rsidP="00816900">
      <w:pPr>
        <w:jc w:val="both"/>
      </w:pPr>
    </w:p>
    <w:p w14:paraId="625E3211" w14:textId="49490DF6" w:rsidR="00F83946" w:rsidRPr="00A657E0" w:rsidRDefault="00F83946" w:rsidP="00AF45CC">
      <w:pPr>
        <w:ind w:firstLine="720"/>
        <w:jc w:val="both"/>
      </w:pPr>
      <w:r w:rsidRPr="00A657E0">
        <w:t xml:space="preserve">When considering </w:t>
      </w:r>
      <w:r w:rsidR="006B07E5" w:rsidRPr="00A657E0">
        <w:t>performance</w:t>
      </w:r>
      <w:r w:rsidRPr="00A657E0">
        <w:t xml:space="preserve"> </w:t>
      </w:r>
      <w:r w:rsidR="008B1D59" w:rsidRPr="00A657E0">
        <w:t>level</w:t>
      </w:r>
      <w:r w:rsidRPr="00A657E0">
        <w:t>, there was a significant difference in the response of V̇O</w:t>
      </w:r>
      <w:r w:rsidRPr="00A657E0">
        <w:rPr>
          <w:vertAlign w:val="subscript"/>
        </w:rPr>
        <w:t>2peak</w:t>
      </w:r>
      <w:r w:rsidRPr="00A657E0">
        <w:t xml:space="preserve"> between recreational and competitive athletes. Competitive athletes directionally but non-significantly saw greater improvements to V̇O</w:t>
      </w:r>
      <w:r w:rsidRPr="00A657E0">
        <w:rPr>
          <w:vertAlign w:val="subscript"/>
        </w:rPr>
        <w:t>2peak</w:t>
      </w:r>
      <w:r w:rsidRPr="00A657E0">
        <w:t xml:space="preserve"> with POL, while recreational athletes directionally but non-significantly saw greater improvements with PYR (Figure 3). While all participants were endurance-trained, only those who were reported as competing at a </w:t>
      </w:r>
      <w:r w:rsidR="00C92C11" w:rsidRPr="00A657E0">
        <w:t>university/college</w:t>
      </w:r>
      <w:r w:rsidRPr="00A657E0">
        <w:t xml:space="preserve">, provincial/state, national/international, or professional level were considered competitive. </w:t>
      </w:r>
      <w:r w:rsidR="00C92C11" w:rsidRPr="00A657E0">
        <w:t xml:space="preserve">Classification was not made </w:t>
      </w:r>
      <w:proofErr w:type="gramStart"/>
      <w:r w:rsidR="00C92C11" w:rsidRPr="00A657E0">
        <w:t>on the basis of</w:t>
      </w:r>
      <w:proofErr w:type="gramEnd"/>
      <w:r w:rsidR="00C92C11" w:rsidRPr="00A657E0">
        <w:t xml:space="preserve"> V̇O</w:t>
      </w:r>
      <w:r w:rsidR="00C92C11" w:rsidRPr="00A657E0">
        <w:rPr>
          <w:vertAlign w:val="subscript"/>
        </w:rPr>
        <w:t>2peak</w:t>
      </w:r>
      <w:r w:rsidR="00C92C11" w:rsidRPr="00A657E0">
        <w:t>. However, t</w:t>
      </w:r>
      <w:r w:rsidRPr="00A657E0">
        <w:t xml:space="preserve">here was a significant difference in baseline </w:t>
      </w:r>
      <w:r w:rsidR="00816900" w:rsidRPr="00A657E0">
        <w:t>V̇O</w:t>
      </w:r>
      <w:r w:rsidR="00816900" w:rsidRPr="00A657E0">
        <w:rPr>
          <w:vertAlign w:val="subscript"/>
        </w:rPr>
        <w:t>2peak</w:t>
      </w:r>
      <w:r w:rsidRPr="00A657E0">
        <w:t xml:space="preserve"> between </w:t>
      </w:r>
      <w:r w:rsidR="00816900" w:rsidRPr="00A657E0">
        <w:t>recreational and competitive subgroups</w:t>
      </w:r>
      <w:r w:rsidRPr="00A657E0">
        <w:t xml:space="preserve"> (53 vs 67 mL</w:t>
      </w:r>
      <w:r w:rsidRPr="00A657E0">
        <w:sym w:font="Symbol" w:char="F0D7"/>
      </w:r>
      <w:r w:rsidRPr="00A657E0">
        <w:t>kg</w:t>
      </w:r>
      <w:r w:rsidRPr="00A657E0">
        <w:rPr>
          <w:vertAlign w:val="superscript"/>
        </w:rPr>
        <w:t>-1</w:t>
      </w:r>
      <w:r w:rsidRPr="00A657E0">
        <w:sym w:font="Symbol" w:char="F0D7"/>
      </w:r>
      <w:r w:rsidRPr="00A657E0">
        <w:t>min</w:t>
      </w:r>
      <w:r w:rsidRPr="00A657E0">
        <w:rPr>
          <w:vertAlign w:val="superscript"/>
        </w:rPr>
        <w:t>-1</w:t>
      </w:r>
      <w:r w:rsidRPr="00A657E0">
        <w:t>, respectively)</w:t>
      </w:r>
      <w:r w:rsidR="00A76EFD" w:rsidRPr="00A657E0">
        <w:t>.</w:t>
      </w:r>
      <w:r w:rsidRPr="00A657E0">
        <w:t xml:space="preserve"> There were no differences in any other covariates, which is </w:t>
      </w:r>
      <w:r w:rsidR="00AF45CC">
        <w:t>consistent</w:t>
      </w:r>
      <w:r w:rsidRPr="00A657E0">
        <w:t xml:space="preserve"> with previous meta-analyses </w:t>
      </w:r>
      <w:r w:rsidR="00816900" w:rsidRPr="00A657E0">
        <w:fldChar w:fldCharType="begin">
          <w:fldData xml:space="preserve">PEVuZE5vdGU+PENpdGU+PEF1dGhvcj5Sb3NlbmJsYXQ8L0F1dGhvcj48WWVhcj4yMDIxPC9ZZWFy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=
</w:fldData>
        </w:fldChar>
      </w:r>
      <w:r w:rsidR="00A27F23" w:rsidRPr="00A657E0">
        <w:instrText xml:space="preserve"> ADDIN EN.CITE </w:instrText>
      </w:r>
      <w:r w:rsidR="00A27F23" w:rsidRPr="00A657E0">
        <w:fldChar w:fldCharType="begin">
          <w:fldData xml:space="preserve">PEVuZE5vdGU+PENpdGU+PEF1dGhvcj5Sb3NlbmJsYXQ8L0F1dGhvcj48WWVhcj4yMDIxPC9ZZWFy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=
</w:fldData>
        </w:fldChar>
      </w:r>
      <w:r w:rsidR="00A27F23" w:rsidRPr="00A657E0">
        <w:instrText xml:space="preserve"> ADDIN EN.CITE.DATA </w:instrText>
      </w:r>
      <w:r w:rsidR="00A27F23" w:rsidRPr="00A657E0">
        <w:fldChar w:fldCharType="end"/>
      </w:r>
      <w:r w:rsidR="00816900" w:rsidRPr="00A657E0">
        <w:fldChar w:fldCharType="separate"/>
      </w:r>
      <w:r w:rsidR="00A27F23" w:rsidRPr="00A657E0">
        <w:rPr>
          <w:noProof/>
        </w:rPr>
        <w:t>[26, 27, 56]</w:t>
      </w:r>
      <w:r w:rsidR="00816900" w:rsidRPr="00A657E0">
        <w:fldChar w:fldCharType="end"/>
      </w:r>
      <w:r w:rsidR="00816900" w:rsidRPr="00A657E0">
        <w:t xml:space="preserve">. </w:t>
      </w:r>
      <w:r w:rsidRPr="00A657E0">
        <w:t xml:space="preserve">This suggests that athlete classification may be an important indicator of responsiveness to </w:t>
      </w:r>
      <w:r w:rsidR="00A76EFD" w:rsidRPr="00A657E0">
        <w:t xml:space="preserve">TID </w:t>
      </w:r>
      <w:r w:rsidRPr="00A657E0">
        <w:t>model</w:t>
      </w:r>
      <w:r w:rsidR="00A76EFD" w:rsidRPr="00A657E0">
        <w:t>s</w:t>
      </w:r>
      <w:r w:rsidRPr="00A657E0">
        <w:t xml:space="preserve"> </w:t>
      </w:r>
      <w:r w:rsidR="00C27262" w:rsidRPr="00A657E0">
        <w:fldChar w:fldCharType="begin"/>
      </w:r>
      <w:r w:rsidR="00827010" w:rsidRPr="00A657E0">
        <w:instrText xml:space="preserve"> ADDIN EN.CITE &lt;EndNote&gt;&lt;Cite&gt;&lt;Author&gt;McKay&lt;/Author&gt;&lt;Year&gt;2021&lt;/Year&gt;&lt;RecNum&gt;597&lt;/RecNum&gt;&lt;DisplayText&gt;[28]&lt;/DisplayText&gt;&lt;record&gt;&lt;rec-number&gt;597&lt;/rec-number&gt;&lt;foreign-keys&gt;&lt;key app="EN" db-id="v9a52wtw8pf9daexawbvetrzd0a2z2r2ssr5" timestamp="1717754776"&gt;597&lt;/key&gt;&lt;/foreign-keys&gt;&lt;ref-type name="Journal Article"&gt;17&lt;/ref-type&gt;&lt;contributors&gt;&lt;authors&gt;&lt;author&gt;McKay, A. K.&lt;/author&gt;&lt;author&gt;Stellingwerff, T.&lt;/author&gt;&lt;author&gt;Smith, E. S.&lt;/author&gt;&lt;author&gt;Martin, D. T.&lt;/author&gt;&lt;author&gt;Mujika, I&lt;/author&gt;&lt;author&gt;Goosey-Tolfrey, V. L.&lt;/author&gt;&lt;author&gt;Sheppard, J.&lt;/author&gt;&lt;author&gt;Burke, L. M.&lt;/author&gt;&lt;/authors&gt;&lt;/contributors&gt;&lt;titles&gt;&lt;title&gt;Defining training and performance caliber: a participant classification framework&lt;/title&gt;&lt;secondary-title&gt;Int J Sports Physiol Perform&lt;/secondary-title&gt;&lt;/titles&gt;&lt;periodical&gt;&lt;full-title&gt;Int J Sports Physiol Perform&lt;/full-title&gt;&lt;/periodical&gt;&lt;pages&gt;317-331&lt;/pages&gt;&lt;volume&gt;17&lt;/volume&gt;&lt;number&gt;2&lt;/number&gt;&lt;dates&gt;&lt;year&gt;2021&lt;/year&gt;&lt;/dates&gt;&lt;urls&gt;&lt;/urls&gt;&lt;/record&gt;&lt;/Cite&gt;&lt;/EndNote&gt;</w:instrText>
      </w:r>
      <w:r w:rsidR="00C27262" w:rsidRPr="00A657E0">
        <w:fldChar w:fldCharType="separate"/>
      </w:r>
      <w:r w:rsidR="00827010" w:rsidRPr="00A657E0">
        <w:rPr>
          <w:noProof/>
        </w:rPr>
        <w:t>[28]</w:t>
      </w:r>
      <w:r w:rsidR="00C27262" w:rsidRPr="00A657E0">
        <w:fldChar w:fldCharType="end"/>
      </w:r>
      <w:r w:rsidR="00AF45CC">
        <w:t>, and should be taken into account when personalizing training interventions</w:t>
      </w:r>
      <w:r w:rsidR="00C27262" w:rsidRPr="00A657E0">
        <w:t>.</w:t>
      </w:r>
    </w:p>
    <w:p w14:paraId="52B3B1F5" w14:textId="77777777" w:rsidR="00F83946" w:rsidRPr="00A657E0" w:rsidRDefault="00F83946" w:rsidP="00816900">
      <w:pPr>
        <w:jc w:val="both"/>
      </w:pPr>
    </w:p>
    <w:p w14:paraId="52BEE08A" w14:textId="066CE8DF" w:rsidR="00F83946" w:rsidRPr="00A657E0" w:rsidRDefault="00F83946" w:rsidP="00816900">
      <w:pPr>
        <w:ind w:firstLine="720"/>
        <w:jc w:val="both"/>
      </w:pPr>
      <w:r w:rsidRPr="00A657E0">
        <w:t xml:space="preserve">The MD for </w:t>
      </w:r>
      <w:r w:rsidR="00816900" w:rsidRPr="00A657E0">
        <w:t>V̇O</w:t>
      </w:r>
      <w:r w:rsidR="00816900" w:rsidRPr="00A657E0">
        <w:rPr>
          <w:vertAlign w:val="subscript"/>
        </w:rPr>
        <w:t>2peak</w:t>
      </w:r>
      <w:r w:rsidRPr="00A657E0">
        <w:t xml:space="preserve"> between POL and PYR was -0.11</w:t>
      </w:r>
      <w:r w:rsidR="00A76EFD" w:rsidRPr="00A657E0">
        <w:t xml:space="preserve"> mL·kg</w:t>
      </w:r>
      <w:r w:rsidR="00A76EFD" w:rsidRPr="00A657E0">
        <w:rPr>
          <w:vertAlign w:val="superscript"/>
        </w:rPr>
        <w:t>-1</w:t>
      </w:r>
      <w:r w:rsidR="00A76EFD" w:rsidRPr="00A657E0">
        <w:t>·min</w:t>
      </w:r>
      <w:r w:rsidR="00A76EFD" w:rsidRPr="00A657E0">
        <w:rPr>
          <w:vertAlign w:val="superscript"/>
        </w:rPr>
        <w:t xml:space="preserve">-1 </w:t>
      </w:r>
      <w:r w:rsidR="00A76EFD" w:rsidRPr="00A657E0">
        <w:t xml:space="preserve">(95% CI </w:t>
      </w:r>
      <w:r w:rsidRPr="00A657E0">
        <w:t>-1.46</w:t>
      </w:r>
      <w:r w:rsidR="00A76EFD" w:rsidRPr="00A657E0">
        <w:t xml:space="preserve"> to</w:t>
      </w:r>
      <w:r w:rsidRPr="00A657E0">
        <w:t xml:space="preserve"> 1.25). This is well within the typical measurement error often reported for </w:t>
      </w:r>
      <w:r w:rsidR="00816900" w:rsidRPr="00A657E0">
        <w:t>V̇O</w:t>
      </w:r>
      <w:r w:rsidR="00816900" w:rsidRPr="00A657E0">
        <w:rPr>
          <w:vertAlign w:val="subscript"/>
        </w:rPr>
        <w:t>2peak</w:t>
      </w:r>
      <w:r w:rsidRPr="00A657E0">
        <w:t xml:space="preserve"> of approximately 1-5% (~50</w:t>
      </w:r>
      <w:r w:rsidR="00A76EFD" w:rsidRPr="00A657E0">
        <w:t xml:space="preserve"> to </w:t>
      </w:r>
      <w:r w:rsidRPr="00A657E0">
        <w:t>250 mL·min</w:t>
      </w:r>
      <w:r w:rsidRPr="00A657E0">
        <w:rPr>
          <w:vertAlign w:val="superscript"/>
        </w:rPr>
        <w:t>-1</w:t>
      </w:r>
      <w:r w:rsidRPr="00A657E0">
        <w:t xml:space="preserve"> or ~1</w:t>
      </w:r>
      <w:r w:rsidR="00A76EFD" w:rsidRPr="00A657E0">
        <w:t xml:space="preserve"> to </w:t>
      </w:r>
      <w:r w:rsidRPr="00A657E0">
        <w:t>5 mL·kg</w:t>
      </w:r>
      <w:r w:rsidRPr="00A657E0">
        <w:rPr>
          <w:vertAlign w:val="superscript"/>
        </w:rPr>
        <w:t>-1</w:t>
      </w:r>
      <w:r w:rsidRPr="00A657E0">
        <w:t>·min</w:t>
      </w:r>
      <w:r w:rsidRPr="00A657E0">
        <w:rPr>
          <w:vertAlign w:val="superscript"/>
        </w:rPr>
        <w:t>-1</w:t>
      </w:r>
      <w:r w:rsidRPr="00A657E0">
        <w:t>)</w:t>
      </w:r>
      <w:r w:rsidR="00C27262" w:rsidRPr="00A657E0">
        <w:t xml:space="preserve"> </w:t>
      </w:r>
      <w:r w:rsidR="00C27262" w:rsidRPr="00A657E0">
        <w:fldChar w:fldCharType="begin">
          <w:fldData xml:space="preserve">PEVuZE5vdGU+PENpdGU+PEF1dGhvcj5BbWFubjwvQXV0aG9yPjxZZWFyPjIwMDQ8L1llYXI+PFJl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</w:fldData>
        </w:fldChar>
      </w:r>
      <w:r w:rsidR="00A27F23" w:rsidRPr="00A657E0">
        <w:instrText xml:space="preserve"> ADDIN EN.CITE </w:instrText>
      </w:r>
      <w:r w:rsidR="00A27F23" w:rsidRPr="00A657E0">
        <w:fldChar w:fldCharType="begin">
          <w:fldData xml:space="preserve">PEVuZE5vdGU+PENpdGU+PEF1dGhvcj5BbWFubjwvQXV0aG9yPjxZZWFyPjIwMDQ8L1llYXI+PFJl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</w:fldData>
        </w:fldChar>
      </w:r>
      <w:r w:rsidR="00A27F23" w:rsidRPr="00A657E0">
        <w:instrText xml:space="preserve"> ADDIN EN.CITE.DATA </w:instrText>
      </w:r>
      <w:r w:rsidR="00A27F23" w:rsidRPr="00A657E0">
        <w:fldChar w:fldCharType="end"/>
      </w:r>
      <w:r w:rsidR="00C27262" w:rsidRPr="00A657E0">
        <w:fldChar w:fldCharType="separate"/>
      </w:r>
      <w:r w:rsidR="00A27F23" w:rsidRPr="00A657E0">
        <w:rPr>
          <w:noProof/>
        </w:rPr>
        <w:t>[57-60]</w:t>
      </w:r>
      <w:r w:rsidR="00C27262" w:rsidRPr="00A657E0">
        <w:fldChar w:fldCharType="end"/>
      </w:r>
      <w:r w:rsidR="00C27262" w:rsidRPr="00A657E0">
        <w:t xml:space="preserve">. </w:t>
      </w:r>
      <w:r w:rsidRPr="00A657E0">
        <w:t xml:space="preserve">The inability to detect significant differences between TID models may partially be explained by </w:t>
      </w:r>
      <w:r w:rsidR="00A76EFD" w:rsidRPr="00A657E0">
        <w:t>small s</w:t>
      </w:r>
      <w:r w:rsidRPr="00A657E0">
        <w:t xml:space="preserve">ample sizes, particularly in the THR, HIGH, and LOW groups. We previously found that a minimum of 81 participants per group would be required to show a significant difference of SMD = 0.44 for </w:t>
      </w:r>
      <w:r w:rsidRPr="00A657E0">
        <w:lastRenderedPageBreak/>
        <w:t xml:space="preserve">change in </w:t>
      </w:r>
      <w:r w:rsidR="00816900" w:rsidRPr="00A657E0">
        <w:t>V̇O</w:t>
      </w:r>
      <w:r w:rsidR="00816900" w:rsidRPr="00A657E0">
        <w:rPr>
          <w:vertAlign w:val="subscript"/>
        </w:rPr>
        <w:t>2peak</w:t>
      </w:r>
      <w:r w:rsidRPr="00A657E0">
        <w:t xml:space="preserve"> between different TID models </w:t>
      </w:r>
      <w:r w:rsidR="00816900" w:rsidRPr="00A657E0">
        <w:fldChar w:fldCharType="begin"/>
      </w:r>
      <w:r w:rsidR="00827010" w:rsidRPr="00A657E0">
        <w:instrText xml:space="preserve"> ADDIN EN.CITE &lt;EndNote&gt;&lt;Cite&gt;&lt;Author&gt;Rosenblat&lt;/Author&gt;&lt;Year&gt;2024&lt;/Year&gt;&lt;RecNum&gt;564&lt;/RecNum&gt;&lt;DisplayText&gt;[27]&lt;/DisplayText&gt;&lt;record&gt;&lt;rec-number&gt;564&lt;/rec-number&gt;&lt;foreign-keys&gt;&lt;key app="EN" db-id="v9a52wtw8pf9daexawbvetrzd0a2z2r2ssr5" timestamp="1709036798"&gt;564&lt;/key&gt;&lt;/foreign-keys&gt;&lt;ref-type name="Journal Article"&gt;17&lt;/ref-type&gt;&lt;contributors&gt;&lt;authors&gt;&lt;author&gt;Rosenblat, M. A.&lt;/author&gt;&lt;author&gt;Arnold, J.&lt;/author&gt;&lt;author&gt;Nelson, H.&lt;/author&gt;&lt;author&gt;Watt, J.&lt;/author&gt;&lt;author&gt;Seiler, S.&lt;/author&gt;&lt;/authors&gt;&lt;/contributors&gt;&lt;auth-address&gt;Evidence-Based Coaching, Toronto, ON, Canada. michael@evidencebasedcoaching.ca.&amp;#xD;School of Kinesiology, Faculty of Education, University of British Columbia, Vancouver, BC, Canada.&amp;#xD;Department of Pathology and Laboratory Medicine, University of British Columbia, Vancouver, BC, Canada.&amp;#xD;Knowledge Translation Program, Li Ka Shing Knowledge Institute, St Michael&amp;apos;s Hospital, Toronto, ON, Canada.&amp;#xD;Division of Geriatric Medicine, Department of Medicine, University of Toronto, Toronto, ON, Canada.&amp;#xD;Institute of Health Policy, Management and Evaluation, Dalla Lana School of Public Health, University of Toronto, Toronto, ON, Canada.&amp;#xD;Department of Sport Science and Physical Education, Faculty of Health and Sport Sciences, University of Agder, Kristiansand, Norway.&lt;/auth-address&gt;&lt;titles&gt;&lt;title&gt;The additional effect of training above the maximal metabolic steady state on VO2peak, Wpeak and time-trial performance in endurance-trained athletes: a systematic review, meta-analysis, and reality check&lt;/title&gt;&lt;secondary-title&gt;Sports Med&lt;/secondary-title&gt;&lt;/titles&gt;&lt;periodical&gt;&lt;full-title&gt;Sports Med&lt;/full-title&gt;&lt;/periodical&gt;&lt;pages&gt;429-446&lt;/pages&gt;&lt;volume&gt;54&lt;/volume&gt;&lt;dates&gt;&lt;year&gt;2024&lt;/year&gt;&lt;/dates&gt;&lt;urls&gt;&lt;/urls&gt;&lt;remote-database-name&gt;Publisher&lt;/remote-database-name&gt;&lt;remote-database-provider&gt;NLM&lt;/remote-database-provider&gt;&lt;/record&gt;&lt;/Cite&gt;&lt;/EndNote&gt;</w:instrText>
      </w:r>
      <w:r w:rsidR="00816900" w:rsidRPr="00A657E0">
        <w:fldChar w:fldCharType="separate"/>
      </w:r>
      <w:r w:rsidR="00827010" w:rsidRPr="00A657E0">
        <w:rPr>
          <w:noProof/>
        </w:rPr>
        <w:t>[27]</w:t>
      </w:r>
      <w:r w:rsidR="00816900" w:rsidRPr="00A657E0">
        <w:fldChar w:fldCharType="end"/>
      </w:r>
      <w:r w:rsidRPr="00A657E0">
        <w:t xml:space="preserve">. In the current review, only POL and PYR exceeded this sample size after re-allocation. This improves the confidence that the observed SMD = 0.06 for </w:t>
      </w:r>
      <w:r w:rsidR="00816900" w:rsidRPr="00A657E0">
        <w:t>V̇O</w:t>
      </w:r>
      <w:r w:rsidR="00816900" w:rsidRPr="00A657E0">
        <w:rPr>
          <w:vertAlign w:val="subscript"/>
        </w:rPr>
        <w:t>2peak</w:t>
      </w:r>
      <w:r w:rsidRPr="00A657E0">
        <w:t xml:space="preserve"> between POL and PYR represents a true non-difference between these two TID. However, the lower sample sizes for the remaining TID groups led to wider confidence intervals for the comparisons between those models (Figure 2).</w:t>
      </w:r>
      <w:r w:rsidR="00C92C11" w:rsidRPr="00A657E0">
        <w:t xml:space="preserve"> </w:t>
      </w:r>
      <w:r w:rsidR="007634CF" w:rsidRPr="00A657E0">
        <w:t>The direction and magnitude of the effect for these intervention</w:t>
      </w:r>
      <w:r w:rsidR="00AE488C" w:rsidRPr="00A657E0">
        <w:t xml:space="preserve"> groups </w:t>
      </w:r>
      <w:r w:rsidR="007634CF" w:rsidRPr="00A657E0">
        <w:t>(THR, LOW, and HIGH) may be as a result of sampling error</w:t>
      </w:r>
      <w:r w:rsidR="00B5293C" w:rsidRPr="00A657E0">
        <w:t xml:space="preserve"> </w:t>
      </w:r>
      <w:r w:rsidR="00B5293C" w:rsidRPr="00A657E0">
        <w:fldChar w:fldCharType="begin"/>
      </w:r>
      <w:r w:rsidR="00A27F23" w:rsidRPr="00A657E0">
        <w:instrText xml:space="preserve"> ADDIN EN.CITE &lt;EndNote&gt;&lt;Cite&gt;&lt;Author&gt;Lin&lt;/Author&gt;&lt;Year&gt;2018&lt;/Year&gt;&lt;RecNum&gt;610&lt;/RecNum&gt;&lt;DisplayText&gt;[61]&lt;/DisplayText&gt;&lt;record&gt;&lt;rec-number&gt;610&lt;/rec-number&gt;&lt;foreign-keys&gt;&lt;key app="EN" db-id="v9a52wtw8pf9daexawbvetrzd0a2z2r2ssr5" timestamp="1719568755"&gt;610&lt;/key&gt;&lt;/foreign-keys&gt;&lt;ref-type name="Journal Article"&gt;17&lt;/ref-type&gt;&lt;contributors&gt;&lt;authors&gt;&lt;author&gt;Lin, L.&lt;/author&gt;&lt;/authors&gt;&lt;/contributors&gt;&lt;auth-address&gt;Department of Statistics, Florida State University, Tallahassee, United States of America.&lt;/auth-address&gt;&lt;titles&gt;&lt;title&gt;Bias caused by sampling error in meta-analysis with small sample sizes&lt;/title&gt;&lt;secondary-title&gt;PLoS One&lt;/secondary-title&gt;&lt;/titles&gt;&lt;periodical&gt;&lt;full-title&gt;PLoS One&lt;/full-title&gt;&lt;/periodical&gt;&lt;pages&gt;e0204056&lt;/pages&gt;&lt;volume&gt;13&lt;/volume&gt;&lt;number&gt;9&lt;/number&gt;&lt;dates&gt;&lt;year&gt;2018&lt;/year&gt;&lt;/dates&gt;&lt;urls&gt;&lt;/urls&gt;&lt;remote-database-name&gt;Medline&lt;/remote-database-name&gt;&lt;remote-database-provider&gt;NLM&lt;/remote-database-provider&gt;&lt;/record&gt;&lt;/Cite&gt;&lt;/EndNote&gt;</w:instrText>
      </w:r>
      <w:r w:rsidR="00B5293C" w:rsidRPr="00A657E0">
        <w:fldChar w:fldCharType="separate"/>
      </w:r>
      <w:r w:rsidR="00A27F23" w:rsidRPr="00A657E0">
        <w:rPr>
          <w:noProof/>
        </w:rPr>
        <w:t>[61]</w:t>
      </w:r>
      <w:r w:rsidR="00B5293C" w:rsidRPr="00A657E0">
        <w:fldChar w:fldCharType="end"/>
      </w:r>
      <w:r w:rsidR="007634CF" w:rsidRPr="00A657E0">
        <w:t xml:space="preserve">. </w:t>
      </w:r>
      <w:r w:rsidR="00C92C11" w:rsidRPr="00A657E0">
        <w:t>Future research will need to ensure sufficient statistical power to detect whether these periodization models have small but potentially important effects on performance outcomes among trained athletes.</w:t>
      </w:r>
    </w:p>
    <w:p w14:paraId="7FB8F47B" w14:textId="77777777" w:rsidR="00F83946" w:rsidRPr="00A657E0" w:rsidRDefault="00F83946" w:rsidP="00816900">
      <w:pPr>
        <w:jc w:val="both"/>
      </w:pPr>
    </w:p>
    <w:p w14:paraId="57C6D6BC" w14:textId="227A507C" w:rsidR="00C92C11" w:rsidRPr="00A657E0" w:rsidRDefault="00F83946" w:rsidP="00C92C11">
      <w:pPr>
        <w:ind w:firstLine="720"/>
        <w:jc w:val="both"/>
      </w:pPr>
      <w:r w:rsidRPr="00A657E0">
        <w:t xml:space="preserve">Re-allocation of individuals based on completed TID </w:t>
      </w:r>
      <w:r w:rsidR="00C92C11" w:rsidRPr="00A657E0">
        <w:t xml:space="preserve">(i.e., per-protocol analysis) </w:t>
      </w:r>
      <w:r w:rsidRPr="00A657E0">
        <w:t xml:space="preserve">tended to reduce the uncertainty around the estimates for </w:t>
      </w:r>
      <w:r w:rsidR="00816900" w:rsidRPr="00A657E0">
        <w:t>V̇O</w:t>
      </w:r>
      <w:r w:rsidR="00816900" w:rsidRPr="00A657E0">
        <w:rPr>
          <w:vertAlign w:val="subscript"/>
        </w:rPr>
        <w:t>2peak</w:t>
      </w:r>
      <w:r w:rsidRPr="00A657E0">
        <w:t xml:space="preserve"> and TT performance. The 95% confidence intervals for SMD between interventions were generally smaller for the per-protocol analyses than for the intention</w:t>
      </w:r>
      <w:r w:rsidR="004C5FCB" w:rsidRPr="00A657E0">
        <w:t>-</w:t>
      </w:r>
      <w:r w:rsidRPr="00A657E0">
        <w:t>to</w:t>
      </w:r>
      <w:r w:rsidR="004C5FCB" w:rsidRPr="00A657E0">
        <w:t>-</w:t>
      </w:r>
      <w:r w:rsidRPr="00A657E0">
        <w:t xml:space="preserve">treat analysis. The exception was the LOW group which had only 7 participants for </w:t>
      </w:r>
      <w:r w:rsidR="00816900" w:rsidRPr="00A657E0">
        <w:t>V̇O</w:t>
      </w:r>
      <w:r w:rsidR="00816900" w:rsidRPr="00A657E0">
        <w:rPr>
          <w:vertAlign w:val="subscript"/>
        </w:rPr>
        <w:t>2peak</w:t>
      </w:r>
      <w:r w:rsidRPr="00A657E0">
        <w:t xml:space="preserve"> and 13 for TT performance after re-allocation (reduced from n</w:t>
      </w:r>
      <w:r w:rsidR="004C5FCB" w:rsidRPr="00A657E0">
        <w:t xml:space="preserve"> </w:t>
      </w:r>
      <w:r w:rsidRPr="00A657E0">
        <w:t>=</w:t>
      </w:r>
      <w:r w:rsidR="004C5FCB" w:rsidRPr="00A657E0">
        <w:t xml:space="preserve"> </w:t>
      </w:r>
      <w:r w:rsidRPr="00A657E0">
        <w:t>25 and 35, respectively. Figure 2). Athletes prescribed to LOW</w:t>
      </w:r>
      <w:r w:rsidRPr="00A657E0">
        <w:rPr>
          <w:rFonts w:eastAsia="Cambria"/>
        </w:rPr>
        <w:t xml:space="preserve"> </w:t>
      </w:r>
      <w:r w:rsidRPr="00A657E0">
        <w:t xml:space="preserve">training groups tended to accumulate a larger than intended volume of HR in Z2, pushing some of them into PYR TID. This may be partly explained by a divergence between HR as internal training load and external load measured with cycling power or running pace </w:t>
      </w:r>
      <w:r w:rsidR="00AE1077" w:rsidRPr="00A657E0">
        <w:fldChar w:fldCharType="begin"/>
      </w:r>
      <w:r w:rsidR="00767FD3" w:rsidRPr="00A657E0">
        <w:instrText xml:space="preserve"> ADDIN EN.CITE &lt;EndNote&gt;&lt;Cite&gt;&lt;Author&gt;Sylta&lt;/Author&gt;&lt;Year&gt;2014&lt;/Year&gt;&lt;RecNum&gt;562&lt;/RecNum&gt;&lt;DisplayText&gt;[21]&lt;/DisplayText&gt;&lt;record&gt;&lt;rec-number&gt;562&lt;/rec-number&gt;&lt;foreign-keys&gt;&lt;key app="EN" db-id="v9a52wtw8pf9daexawbvetrzd0a2z2r2ssr5" timestamp="1708942496"&gt;562&lt;/key&gt;&lt;/foreign-keys&gt;&lt;ref-type name="Journal Article"&gt;17&lt;/ref-type&gt;&lt;contributors&gt;&lt;authors&gt;&lt;author&gt;Sylta, Ø.&lt;/author&gt;&lt;author&gt;Tønnessen, E.&lt;/author&gt;&lt;author&gt;Seiler, S.&lt;/author&gt;&lt;/authors&gt;&lt;/contributors&gt;&lt;auth-address&gt;Faculty of Health and Sport Sciences, University of Agder, Kristiansand, Norway.&lt;/auth-address&gt;&lt;titles&gt;&lt;title&gt;From heart-rate data to training quantification: a comparison of 3 methods of training-intensity analysis&lt;/title&gt;&lt;secondary-title&gt;Int J Sports Physiol Perform&lt;/secondary-title&gt;&lt;/titles&gt;&lt;periodical&gt;&lt;full-title&gt;Int J Sports Physiol Perform&lt;/full-title&gt;&lt;/periodical&gt;&lt;pages&gt;100-107&lt;/pages&gt;&lt;volume&gt;9&lt;/volume&gt;&lt;number&gt;1&lt;/number&gt;&lt;dates&gt;&lt;year&gt;2014&lt;/year&gt;&lt;/dates&gt;&lt;urls&gt;&lt;/urls&gt;&lt;/record&gt;&lt;/Cite&gt;&lt;/EndNote&gt;</w:instrText>
      </w:r>
      <w:r w:rsidR="00AE1077" w:rsidRPr="00A657E0">
        <w:fldChar w:fldCharType="separate"/>
      </w:r>
      <w:r w:rsidR="00767FD3" w:rsidRPr="00A657E0">
        <w:rPr>
          <w:noProof/>
        </w:rPr>
        <w:t>[21]</w:t>
      </w:r>
      <w:r w:rsidR="00AE1077" w:rsidRPr="00A657E0">
        <w:fldChar w:fldCharType="end"/>
      </w:r>
      <w:r w:rsidRPr="00A657E0">
        <w:t>. For example, if athletes were prescribed training workloads near their Z1 ceiling, their HR may have drifted into Z2 despite them adhering to the prescribed training. On the other hand, individuals prescribed to HIGH groups also tended to accumulate more HR volume in Z2 than Z3, resulting re-allocation into PYR group (from n</w:t>
      </w:r>
      <w:r w:rsidR="004C5FCB" w:rsidRPr="00A657E0">
        <w:t xml:space="preserve"> </w:t>
      </w:r>
      <w:r w:rsidRPr="00A657E0">
        <w:t>=</w:t>
      </w:r>
      <w:r w:rsidR="004C5FCB" w:rsidRPr="00A657E0">
        <w:t xml:space="preserve"> </w:t>
      </w:r>
      <w:r w:rsidRPr="00A657E0">
        <w:t xml:space="preserve">25 to 16 for </w:t>
      </w:r>
      <w:r w:rsidR="00816900" w:rsidRPr="00A657E0">
        <w:t>V̇O</w:t>
      </w:r>
      <w:r w:rsidR="00816900" w:rsidRPr="00A657E0">
        <w:rPr>
          <w:vertAlign w:val="subscript"/>
        </w:rPr>
        <w:t>2peak</w:t>
      </w:r>
      <w:r w:rsidRPr="00A657E0">
        <w:t>, and n</w:t>
      </w:r>
      <w:r w:rsidR="004C5FCB" w:rsidRPr="00A657E0">
        <w:t xml:space="preserve"> </w:t>
      </w:r>
      <w:r w:rsidRPr="00A657E0">
        <w:t>=</w:t>
      </w:r>
      <w:r w:rsidR="004C5FCB" w:rsidRPr="00A657E0">
        <w:t xml:space="preserve"> </w:t>
      </w:r>
      <w:r w:rsidRPr="00A657E0">
        <w:t>13 to 7 for TT performance). Given that the 95% CI of the between-group differences were reduced after re-allocation based on HR</w:t>
      </w:r>
      <w:r w:rsidR="00C92C11" w:rsidRPr="00A657E0">
        <w:t xml:space="preserve">, it suggests that monitoring the completed internal training load had less variability when predicting performance outcomes compared to the originally prescribed TID model. Monitoring external training load where available may further improve these results </w:t>
      </w:r>
      <w:r w:rsidR="00C92C11" w:rsidRPr="00A657E0">
        <w:fldChar w:fldCharType="begin"/>
      </w:r>
      <w:r w:rsidR="00C92C11" w:rsidRPr="00A657E0">
        <w:instrText xml:space="preserve"> ADDIN EN.CITE &lt;EndNote&gt;&lt;Cite&gt;&lt;Author&gt;Sperlich&lt;/Author&gt;&lt;Year&gt;2023&lt;/Year&gt;&lt;RecNum&gt;5&lt;/RecNum&gt;&lt;DisplayText&gt;[6]&lt;/DisplayText&gt;&lt;record&gt;&lt;rec-number&gt;5&lt;/rec-number&gt;&lt;foreign-keys&gt;&lt;key app="EN" db-id="v9a52wtw8pf9daexawbvetrzd0a2z2r2ssr5" timestamp="1707686207"&gt;5&lt;/key&gt;&lt;/foreign-keys&gt;&lt;ref-type name="Journal Article"&gt;17&lt;/ref-type&gt;&lt;contributors&gt;&lt;authors&gt;&lt;author&gt;Sperlich, B.&lt;/author&gt;&lt;author&gt;Matzka, M.&lt;/author&gt;&lt;author&gt;Holmberg, H.-C.&lt;/author&gt;&lt;/authors&gt;&lt;/contributors&gt;&lt;titles&gt;&lt;title&gt;The proportional distribution of training by elite endurance athletes at different intensities during different phases of the season&lt;/title&gt;&lt;secondary-title&gt;Front Sports Act Living&lt;/secondary-title&gt;&lt;/titles&gt;&lt;periodical&gt;&lt;full-title&gt;Front Sports Act Living&lt;/full-title&gt;&lt;/periodical&gt;&lt;pages&gt;1258585&lt;/pages&gt;&lt;volume&gt;5&lt;/volume&gt;&lt;dates&gt;&lt;year&gt;2023&lt;/year&gt;&lt;/dates&gt;&lt;urls&gt;&lt;/urls&gt;&lt;remote-database-name&gt;Ovid MEDLINE(R) PubMed-not-MEDLINE&lt;/remote-database-name&gt;&lt;access-date&gt;20231027//&lt;/access-date&gt;&lt;/record&gt;&lt;/Cite&gt;&lt;/EndNote&gt;</w:instrText>
      </w:r>
      <w:r w:rsidR="00C92C11" w:rsidRPr="00A657E0">
        <w:fldChar w:fldCharType="separate"/>
      </w:r>
      <w:r w:rsidR="00C92C11" w:rsidRPr="00A657E0">
        <w:rPr>
          <w:noProof/>
        </w:rPr>
        <w:t>[6]</w:t>
      </w:r>
      <w:r w:rsidR="00C92C11" w:rsidRPr="00A657E0">
        <w:fldChar w:fldCharType="end"/>
      </w:r>
      <w:r w:rsidR="00C92C11" w:rsidRPr="00A657E0">
        <w:t>, particularly for LOW and HIGH TID models where HR tended to converge toward a more PYR completed distribution.</w:t>
      </w:r>
    </w:p>
    <w:p w14:paraId="00FB9833" w14:textId="77777777" w:rsidR="00F83946" w:rsidRPr="00A657E0" w:rsidRDefault="00F83946" w:rsidP="00816900">
      <w:pPr>
        <w:jc w:val="both"/>
      </w:pPr>
    </w:p>
    <w:p w14:paraId="4F0A7D45" w14:textId="0B7BC34E" w:rsidR="00F83946" w:rsidRPr="00A657E0" w:rsidRDefault="00F83946" w:rsidP="00816900">
      <w:pPr>
        <w:ind w:firstLine="720"/>
        <w:jc w:val="both"/>
      </w:pPr>
      <w:r w:rsidRPr="00A657E0">
        <w:t>Additionally, the 95% prediction intervals (PI), which represent the uncertainty of individual observations among the participants, also tended to be smaller after re-allocation. 95% PI for the difference between POL and PYR was SMD = -0.06</w:t>
      </w:r>
      <w:r w:rsidR="004C5FCB" w:rsidRPr="00A657E0">
        <w:t xml:space="preserve">, 95% PI = </w:t>
      </w:r>
      <w:r w:rsidRPr="00A657E0">
        <w:t>-0.40</w:t>
      </w:r>
      <w:r w:rsidR="004C5FCB" w:rsidRPr="00A657E0">
        <w:t xml:space="preserve"> to </w:t>
      </w:r>
      <w:r w:rsidRPr="00A657E0">
        <w:t xml:space="preserve">0.28 for </w:t>
      </w:r>
      <w:r w:rsidR="00816900" w:rsidRPr="00A657E0">
        <w:t>V̇O</w:t>
      </w:r>
      <w:r w:rsidR="00816900" w:rsidRPr="00A657E0">
        <w:rPr>
          <w:vertAlign w:val="subscript"/>
        </w:rPr>
        <w:t>2peak</w:t>
      </w:r>
      <w:r w:rsidRPr="00A657E0">
        <w:t>, and SMD = -0.05</w:t>
      </w:r>
      <w:r w:rsidR="004C5FCB" w:rsidRPr="00A657E0">
        <w:t xml:space="preserve">, 95% PI = </w:t>
      </w:r>
      <w:r w:rsidRPr="00A657E0">
        <w:t>-0.40</w:t>
      </w:r>
      <w:r w:rsidR="004C5FCB" w:rsidRPr="00A657E0">
        <w:t xml:space="preserve"> to </w:t>
      </w:r>
      <w:r w:rsidRPr="00A657E0">
        <w:t>0.30 for TT performance. This is consistent with previous observations that when training is prescribed by individualized intensity zones, the variability in responsiveness to the intervention is reduced</w:t>
      </w:r>
      <w:r w:rsidR="00C27262" w:rsidRPr="00A657E0">
        <w:t xml:space="preserve"> </w:t>
      </w:r>
      <w:r w:rsidR="00C27262" w:rsidRPr="00A657E0">
        <w:fldChar w:fldCharType="begin">
          <w:fldData xml:space="preserve">PEVuZE5vdGU+PENpdGU+PEF1dGhvcj5Cb3NzaTwvQXV0aG9yPjxZZWFyPjIwMjM8L1llYXI+PFJl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</w:fldData>
        </w:fldChar>
      </w:r>
      <w:r w:rsidR="00A27F23" w:rsidRPr="00A657E0">
        <w:instrText xml:space="preserve"> ADDIN EN.CITE </w:instrText>
      </w:r>
      <w:r w:rsidR="00A27F23" w:rsidRPr="00A657E0">
        <w:fldChar w:fldCharType="begin">
          <w:fldData xml:space="preserve">PEVuZE5vdGU+PENpdGU+PEF1dGhvcj5Cb3NzaTwvQXV0aG9yPjxZZWFyPjIwMjM8L1llYXI+PFJl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</w:fldData>
        </w:fldChar>
      </w:r>
      <w:r w:rsidR="00A27F23" w:rsidRPr="00A657E0">
        <w:instrText xml:space="preserve"> ADDIN EN.CITE.DATA </w:instrText>
      </w:r>
      <w:r w:rsidR="00A27F23" w:rsidRPr="00A657E0">
        <w:fldChar w:fldCharType="end"/>
      </w:r>
      <w:r w:rsidR="00C27262" w:rsidRPr="00A657E0">
        <w:fldChar w:fldCharType="separate"/>
      </w:r>
      <w:r w:rsidR="00A27F23" w:rsidRPr="00A657E0">
        <w:rPr>
          <w:noProof/>
        </w:rPr>
        <w:t>[3, 62, 63]</w:t>
      </w:r>
      <w:r w:rsidR="00C27262" w:rsidRPr="00A657E0">
        <w:fldChar w:fldCharType="end"/>
      </w:r>
      <w:r w:rsidR="00C27262" w:rsidRPr="00A657E0">
        <w:t xml:space="preserve">. </w:t>
      </w:r>
      <w:r w:rsidRPr="00A657E0">
        <w:t>PIs show to the real variability in responses among the population of endurance-trained athletes to different TID models. While there were no detectable differences between TID models at the group level in this review, individual athletes may respond better or worse to a particular intervention within a wide range around the group mean.</w:t>
      </w:r>
    </w:p>
    <w:p w14:paraId="27E74D25" w14:textId="77777777" w:rsidR="00F83946" w:rsidRPr="00A657E0" w:rsidRDefault="00F83946" w:rsidP="00816900">
      <w:pPr>
        <w:jc w:val="both"/>
      </w:pPr>
    </w:p>
    <w:p w14:paraId="5A8E3A97" w14:textId="61D7DCD5" w:rsidR="00156E6F" w:rsidRPr="00A657E0" w:rsidRDefault="002209C2" w:rsidP="00C3674C">
      <w:pPr>
        <w:ind w:firstLine="720"/>
        <w:jc w:val="both"/>
      </w:pPr>
      <w:r w:rsidRPr="00A657E0">
        <w:t xml:space="preserve">The </w:t>
      </w:r>
      <w:r w:rsidR="00F83946" w:rsidRPr="00A657E0">
        <w:t>meta-analysis</w:t>
      </w:r>
      <w:r w:rsidRPr="00A657E0">
        <w:t xml:space="preserve"> by Rosenblat et al.</w:t>
      </w:r>
      <w:r w:rsidR="00F83946" w:rsidRPr="00A657E0">
        <w:t xml:space="preserve"> </w:t>
      </w:r>
      <w:r w:rsidRPr="00A657E0">
        <w:fldChar w:fldCharType="begin"/>
      </w:r>
      <w:r w:rsidR="00767FD3" w:rsidRPr="00A657E0">
        <w:instrText xml:space="preserve"> ADDIN EN.CITE &lt;EndNote&gt;&lt;Cite&gt;&lt;Author&gt;Rosenblat&lt;/Author&gt;&lt;Year&gt;2019&lt;/Year&gt;&lt;RecNum&gt;109&lt;/RecNum&gt;&lt;DisplayText&gt;[12]&lt;/DisplayText&gt;&lt;record&gt;&lt;rec-number&gt;109&lt;/rec-number&gt;&lt;foreign-keys&gt;&lt;key app="EN" db-id="v9a52wtw8pf9daexawbvetrzd0a2z2r2ssr5" timestamp="1707686207"&gt;109&lt;/key&gt;&lt;/foreign-keys&gt;&lt;ref-type name="Journal Article"&gt;17&lt;/ref-type&gt;&lt;contributors&gt;&lt;authors&gt;&lt;author&gt;Rosenblat, M. A.&lt;/author&gt;&lt;author&gt;Perrotta, A. S.&lt;/author&gt;&lt;author&gt;Vicenzino, B.&lt;/author&gt;&lt;/authors&gt;&lt;/contributors&gt;&lt;titles&gt;&lt;title&gt;Polarized vs. threshold training intensity distribution on endurance sport performance: a systematic review and meta-analysis of randomized controlled trials&lt;/title&gt;&lt;secondary-title&gt;J Strength Cond Res&lt;/secondary-title&gt;&lt;/titles&gt;&lt;periodical&gt;&lt;full-title&gt;J Strength Cond Res&lt;/full-title&gt;&lt;/periodical&gt;&lt;pages&gt;3491-3500&lt;/pages&gt;&lt;volume&gt;33&lt;/volume&gt;&lt;number&gt;12&lt;/number&gt;&lt;dates&gt;&lt;year&gt;2019&lt;/year&gt;&lt;/dates&gt;&lt;urls&gt;&lt;/urls&gt;&lt;remote-database-name&gt;Ovid MEDLINE(R) &amp;lt;2019&amp;gt;&lt;/remote-database-name&gt;&lt;/record&gt;&lt;/Cite&gt;&lt;/EndNote&gt;</w:instrText>
      </w:r>
      <w:r w:rsidRPr="00A657E0">
        <w:fldChar w:fldCharType="separate"/>
      </w:r>
      <w:r w:rsidR="00767FD3" w:rsidRPr="00A657E0">
        <w:rPr>
          <w:noProof/>
        </w:rPr>
        <w:t>[12]</w:t>
      </w:r>
      <w:r w:rsidRPr="00A657E0">
        <w:fldChar w:fldCharType="end"/>
      </w:r>
      <w:r w:rsidRPr="00A657E0">
        <w:t xml:space="preserve"> </w:t>
      </w:r>
      <w:r w:rsidR="00F83946" w:rsidRPr="00A657E0">
        <w:t xml:space="preserve">suggested that POL was associated with improved TT performance in endurance-trained athletes. However, the review did not collect individual participant data or re-allocate based on completed vs intended TID. </w:t>
      </w:r>
      <w:r w:rsidR="00C3674C" w:rsidRPr="00A657E0">
        <w:t>In addition, t</w:t>
      </w:r>
      <w:r w:rsidR="00F83946" w:rsidRPr="00A657E0">
        <w:t>hree of the studies pooled to compare TT performance included groups described as THR, when in fact they followed a PYR TID</w:t>
      </w:r>
      <w:r w:rsidR="00031FBE" w:rsidRPr="00A657E0">
        <w:t xml:space="preserve"> </w:t>
      </w:r>
      <w:r w:rsidR="00031FBE" w:rsidRPr="00A657E0">
        <w:fldChar w:fldCharType="begin">
          <w:fldData xml:space="preserve">PEVuZE5vdGU+PENpdGU+PEF1dGhvcj5Fc3RldmUtTGFuYW88L0F1dGhvcj48WWVhcj4yMDA3PC9Z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</w:fldData>
        </w:fldChar>
      </w:r>
      <w:r w:rsidR="00767FD3" w:rsidRPr="00A657E0">
        <w:instrText xml:space="preserve"> ADDIN EN.CITE </w:instrText>
      </w:r>
      <w:r w:rsidR="00767FD3" w:rsidRPr="00A657E0">
        <w:fldChar w:fldCharType="begin">
          <w:fldData xml:space="preserve">PEVuZE5vdGU+PENpdGU+PEF1dGhvcj5Fc3RldmUtTGFuYW88L0F1dGhvcj48WWVhcj4yMDA3PC9Z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</w:fldData>
        </w:fldChar>
      </w:r>
      <w:r w:rsidR="00767FD3" w:rsidRPr="00A657E0">
        <w:instrText xml:space="preserve"> ADDIN EN.CITE.DATA </w:instrText>
      </w:r>
      <w:r w:rsidR="00767FD3" w:rsidRPr="00A657E0">
        <w:fldChar w:fldCharType="end"/>
      </w:r>
      <w:r w:rsidR="00031FBE" w:rsidRPr="00A657E0">
        <w:fldChar w:fldCharType="separate"/>
      </w:r>
      <w:r w:rsidR="00767FD3" w:rsidRPr="00A657E0">
        <w:rPr>
          <w:noProof/>
        </w:rPr>
        <w:t>[7-9]</w:t>
      </w:r>
      <w:r w:rsidR="00031FBE" w:rsidRPr="00A657E0">
        <w:fldChar w:fldCharType="end"/>
      </w:r>
      <w:r w:rsidR="00F83946" w:rsidRPr="00A657E0">
        <w:t xml:space="preserve">. Therefore, a reconsideration of these studies would have suggested that POL showed enhanced TT performance compared to PYR, not THR. </w:t>
      </w:r>
      <w:r w:rsidR="00C3674C" w:rsidRPr="00A657E0">
        <w:t>Furthermore</w:t>
      </w:r>
      <w:r w:rsidR="00F83946" w:rsidRPr="00A657E0">
        <w:t xml:space="preserve">, </w:t>
      </w:r>
      <w:r w:rsidR="00C3674C" w:rsidRPr="00A657E0">
        <w:lastRenderedPageBreak/>
        <w:t>the</w:t>
      </w:r>
      <w:r w:rsidR="00F83946" w:rsidRPr="00A657E0">
        <w:t xml:space="preserve"> analysis was performed by comparing percentage change from baseline. One study performed baseline and follow up testing on different TT courses </w:t>
      </w:r>
      <w:r w:rsidR="00D945D5" w:rsidRPr="00A657E0">
        <w:fldChar w:fldCharType="begin"/>
      </w:r>
      <w:r w:rsidR="00767FD3" w:rsidRPr="00A657E0">
        <w:instrText xml:space="preserve"> ADDIN EN.CITE &lt;EndNote&gt;&lt;Cite&gt;&lt;Author&gt;Muñoz&lt;/Author&gt;&lt;Year&gt;2014&lt;/Year&gt;&lt;RecNum&gt;144&lt;/RecNum&gt;&lt;DisplayText&gt;[8]&lt;/DisplayText&gt;&lt;record&gt;&lt;rec-number&gt;144&lt;/rec-number&gt;&lt;foreign-keys&gt;&lt;key app="EN" db-id="v9a52wtw8pf9daexawbvetrzd0a2z2r2ssr5" timestamp="1707686207"&gt;144&lt;/key&gt;&lt;/foreign-keys&gt;&lt;ref-type name="Journal Article"&gt;17&lt;/ref-type&gt;&lt;contributors&gt;&lt;authors&gt;&lt;author&gt;Muñoz, I.&lt;/author&gt;&lt;author&gt;Seiler, S.&lt;/author&gt;&lt;author&gt;Bautista, J.&lt;/author&gt;&lt;author&gt;Espana, J.&lt;/author&gt;&lt;author&gt;Larumbe, E.&lt;/author&gt;&lt;author&gt;Esteve-Lanao, J.&lt;/author&gt;&lt;/authors&gt;&lt;/contributors&gt;&lt;titles&gt;&lt;title&gt;Does polarized training improve performance in recreational runners?&lt;/title&gt;&lt;secondary-title&gt;Int J Sports Physiol Perform&lt;/secondary-title&gt;&lt;/titles&gt;&lt;periodical&gt;&lt;full-title&gt;Int J Sports Physiol Perform&lt;/full-title&gt;&lt;/periodical&gt;&lt;pages&gt;265-272&lt;/pages&gt;&lt;volume&gt;9&lt;/volume&gt;&lt;number&gt;2&lt;/number&gt;&lt;dates&gt;&lt;year&gt;2014&lt;/year&gt;&lt;/dates&gt;&lt;urls&gt;&lt;/urls&gt;&lt;remote-database-name&gt;Ovid MEDLINE(R) &amp;lt;2014&amp;gt;&lt;/remote-database-name&gt;&lt;access-date&gt;20130522//&lt;/access-date&gt;&lt;/record&gt;&lt;/Cite&gt;&lt;/EndNote&gt;</w:instrText>
      </w:r>
      <w:r w:rsidR="00D945D5" w:rsidRPr="00A657E0">
        <w:fldChar w:fldCharType="separate"/>
      </w:r>
      <w:r w:rsidR="00767FD3" w:rsidRPr="00A657E0">
        <w:rPr>
          <w:noProof/>
        </w:rPr>
        <w:t>[8]</w:t>
      </w:r>
      <w:r w:rsidR="00D945D5" w:rsidRPr="00A657E0">
        <w:fldChar w:fldCharType="end"/>
      </w:r>
      <w:r w:rsidR="00F83946" w:rsidRPr="00A657E0">
        <w:t>, meaning that this approach would not be valid. A re-analysis of the differences between groups at follow up no longer resulted in a significant difference between groups (SMD = 0.20, 95%CI = -0.46 to 0.87, p = 0.55).</w:t>
      </w:r>
      <w:r w:rsidRPr="00A657E0">
        <w:t xml:space="preserve"> </w:t>
      </w:r>
    </w:p>
    <w:p w14:paraId="1B67FD0E" w14:textId="77777777" w:rsidR="00156E6F" w:rsidRPr="00A657E0" w:rsidRDefault="00156E6F" w:rsidP="00C3674C">
      <w:pPr>
        <w:ind w:firstLine="720"/>
        <w:jc w:val="both"/>
      </w:pPr>
    </w:p>
    <w:p w14:paraId="30567531" w14:textId="406D5D9D" w:rsidR="002209C2" w:rsidRPr="00A657E0" w:rsidRDefault="00C3674C" w:rsidP="00C3674C">
      <w:pPr>
        <w:ind w:firstLine="720"/>
        <w:jc w:val="both"/>
      </w:pPr>
      <w:r w:rsidRPr="00A657E0">
        <w:t xml:space="preserve">A more recent publication by </w:t>
      </w:r>
      <w:r w:rsidR="002209C2" w:rsidRPr="00A657E0">
        <w:t xml:space="preserve">Silva Oliveira et al. </w:t>
      </w:r>
      <w:r w:rsidR="002209C2" w:rsidRPr="00A657E0">
        <w:fldChar w:fldCharType="begin"/>
      </w:r>
      <w:r w:rsidR="00767FD3" w:rsidRPr="00A657E0">
        <w:instrText xml:space="preserve"> ADDIN EN.CITE &lt;EndNote&gt;&lt;Cite&gt;&lt;Author&gt;Silva Oliveira&lt;/Author&gt;&lt;Year&gt;2024&lt;/Year&gt;&lt;RecNum&gt;592&lt;/RecNum&gt;&lt;DisplayText&gt;[22]&lt;/DisplayText&gt;&lt;record&gt;&lt;rec-number&gt;592&lt;/rec-number&gt;&lt;foreign-keys&gt;&lt;key app="EN" db-id="v9a52wtw8pf9daexawbvetrzd0a2z2r2ssr5" timestamp="1715331152"&gt;592&lt;/key&gt;&lt;/foreign-keys&gt;&lt;ref-type name="Journal Article"&gt;17&lt;/ref-type&gt;&lt;contributors&gt;&lt;authors&gt;&lt;author&gt;Silva Oliveira, P.&lt;/author&gt;&lt;author&gt;Boppre, G.&lt;/author&gt;&lt;author&gt;Fonseca, H.&lt;/author&gt;&lt;/authors&gt;&lt;/contributors&gt;&lt;auth-address&gt;Faculty of Sport, Research Centre in Physical Activity, Health and Leisure (CIAFEL), University of Porto, Rua Dr. Placido Costa, 91, 4200-450, Porto, Portugal. up201807240@fade.up.pt.&amp;#xD;Laboratory for Integrative and Translational Research in Population Health (ITR), Porto, Portugal. up201807240@fade.up.pt.&amp;#xD;Faculty of Sport, Research Centre in Physical Activity, Health and Leisure (CIAFEL), University of Porto, Rua Dr. Placido Costa, 91, 4200-450, Porto, Portugal.&amp;#xD;Laboratory for Integrative and Translational Research in Population Health (ITR), Porto, Portugal.&amp;#xD;Nucleus of Research in Human Movement Science, University Adventista, 3780000, Chillan, Chile.&lt;/auth-address&gt;&lt;titles&gt;&lt;title&gt;Comparison of polarized versus other types of endurance training intensity distribution on athletes&amp;apos; endurance performance: a systematic review with meta-analysis&lt;/title&gt;&lt;secondary-title&gt;Sports Med&lt;/secondary-title&gt;&lt;/titles&gt;&lt;periodical&gt;&lt;full-title&gt;Sports Med&lt;/full-title&gt;&lt;/periodical&gt;&lt;volume&gt;Online ahead of print&lt;/volume&gt;&lt;dates&gt;&lt;year&gt;2024&lt;/year&gt;&lt;/dates&gt;&lt;urls&gt;&lt;/urls&gt;&lt;remote-database-name&gt;Publisher&lt;/remote-database-name&gt;&lt;remote-database-provider&gt;NLM&lt;/remote-database-provider&gt;&lt;/record&gt;&lt;/Cite&gt;&lt;/EndNote&gt;</w:instrText>
      </w:r>
      <w:r w:rsidR="002209C2" w:rsidRPr="00A657E0">
        <w:fldChar w:fldCharType="separate"/>
      </w:r>
      <w:r w:rsidR="00767FD3" w:rsidRPr="00A657E0">
        <w:rPr>
          <w:noProof/>
        </w:rPr>
        <w:t>[22]</w:t>
      </w:r>
      <w:r w:rsidR="002209C2" w:rsidRPr="00A657E0">
        <w:fldChar w:fldCharType="end"/>
      </w:r>
      <w:r w:rsidR="002209C2" w:rsidRPr="00A657E0">
        <w:t xml:space="preserve"> indicated that POL was superior to other exercise interventions. However, the study has several limitations including double counting participants, comparing the change from baseline</w:t>
      </w:r>
      <w:r w:rsidR="00AF45CC">
        <w:t xml:space="preserve"> instead of comparing intervention groups at follow up</w:t>
      </w:r>
      <w:r w:rsidR="002209C2" w:rsidRPr="00A657E0">
        <w:t xml:space="preserve">, </w:t>
      </w:r>
      <w:r w:rsidR="00C627ED" w:rsidRPr="00A657E0">
        <w:t xml:space="preserve">pooling results that include both sprint and long distance TTs, </w:t>
      </w:r>
      <w:r w:rsidR="002209C2" w:rsidRPr="00A657E0">
        <w:t>and combining all interventions</w:t>
      </w:r>
      <w:r w:rsidR="00C627ED" w:rsidRPr="00A657E0">
        <w:t xml:space="preserve"> (including strength training)</w:t>
      </w:r>
      <w:r w:rsidR="002209C2" w:rsidRPr="00A657E0">
        <w:t xml:space="preserve"> into a single pairwise analysis.</w:t>
      </w:r>
      <w:r w:rsidR="00BE5E24" w:rsidRPr="00A657E0">
        <w:t xml:space="preserve"> Therefore, the results may not </w:t>
      </w:r>
      <w:r w:rsidR="002D26EA" w:rsidRPr="00A657E0">
        <w:t>accurately represent the effect</w:t>
      </w:r>
      <w:r w:rsidR="00BE5E24" w:rsidRPr="00A657E0">
        <w:t xml:space="preserve"> of POL</w:t>
      </w:r>
      <w:r w:rsidR="002D26EA" w:rsidRPr="00A657E0">
        <w:t xml:space="preserve"> when compared to other exercise interventions. </w:t>
      </w:r>
    </w:p>
    <w:bookmarkEnd w:id="32"/>
    <w:bookmarkEnd w:id="33"/>
    <w:p w14:paraId="7D3EEDE3" w14:textId="77777777" w:rsidR="00211B30" w:rsidRPr="00A657E0" w:rsidRDefault="00211B30" w:rsidP="00211B30"/>
    <w:p w14:paraId="3F6B0619" w14:textId="69C08339" w:rsidR="00710523" w:rsidRPr="00A657E0" w:rsidRDefault="00710523" w:rsidP="00710523">
      <w:pPr>
        <w:pStyle w:val="Heading3"/>
      </w:pPr>
      <w:r w:rsidRPr="00A657E0">
        <w:t xml:space="preserve">Limitations of the </w:t>
      </w:r>
      <w:r w:rsidR="00E8568D" w:rsidRPr="00A657E0">
        <w:t>E</w:t>
      </w:r>
      <w:r w:rsidRPr="00A657E0">
        <w:t xml:space="preserve">vidence </w:t>
      </w:r>
      <w:r w:rsidR="00E8568D" w:rsidRPr="00A657E0">
        <w:t>I</w:t>
      </w:r>
      <w:r w:rsidRPr="00A657E0">
        <w:t xml:space="preserve">ncluded in the </w:t>
      </w:r>
      <w:r w:rsidR="00E8568D" w:rsidRPr="00A657E0">
        <w:t>R</w:t>
      </w:r>
      <w:r w:rsidRPr="00A657E0">
        <w:t>eview</w:t>
      </w:r>
    </w:p>
    <w:p w14:paraId="07D5BED5" w14:textId="77777777" w:rsidR="00710523" w:rsidRPr="00A657E0" w:rsidRDefault="00710523" w:rsidP="00816900">
      <w:pPr>
        <w:jc w:val="both"/>
      </w:pPr>
    </w:p>
    <w:p w14:paraId="01757DC7" w14:textId="479A93BA" w:rsidR="00F83946" w:rsidRPr="00A657E0" w:rsidRDefault="00F83946" w:rsidP="00816900">
      <w:pPr>
        <w:jc w:val="both"/>
        <w:rPr>
          <w:color w:val="1A1818"/>
        </w:rPr>
      </w:pPr>
      <w:r w:rsidRPr="00A657E0">
        <w:t xml:space="preserve">There were various limitations with the available studies and IPD included in this review. For example, three studies did not include a randomization process </w:t>
      </w:r>
      <w:r w:rsidRPr="00A657E0">
        <w:fldChar w:fldCharType="begin">
          <w:fldData xml:space="preserve">PEVuZE5vdGU+PENpdGU+PEF1dGhvcj5TZWxsw6lzLVDDqXJlejwvQXV0aG9yPjxZZWFyPjIwMTk8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</w:fldData>
        </w:fldChar>
      </w:r>
      <w:r w:rsidR="00A27F23" w:rsidRPr="00A657E0">
        <w:instrText xml:space="preserve"> ADDIN EN.CITE </w:instrText>
      </w:r>
      <w:r w:rsidR="00A27F23" w:rsidRPr="00A657E0">
        <w:fldChar w:fldCharType="begin">
          <w:fldData xml:space="preserve">PEVuZE5vdGU+PENpdGU+PEF1dGhvcj5TZWxsw6lzLVDDqXJlejwvQXV0aG9yPjxZZWFyPjIwMTk8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</w:fldData>
        </w:fldChar>
      </w:r>
      <w:r w:rsidR="00A27F23" w:rsidRPr="00A657E0">
        <w:instrText xml:space="preserve"> ADDIN EN.CITE.DATA </w:instrText>
      </w:r>
      <w:r w:rsidR="00A27F23" w:rsidRPr="00A657E0">
        <w:fldChar w:fldCharType="end"/>
      </w:r>
      <w:r w:rsidRPr="00A657E0">
        <w:fldChar w:fldCharType="separate"/>
      </w:r>
      <w:r w:rsidR="00A27F23" w:rsidRPr="00A657E0">
        <w:rPr>
          <w:noProof/>
        </w:rPr>
        <w:t>[23, 45, 48]</w:t>
      </w:r>
      <w:r w:rsidRPr="00A657E0">
        <w:fldChar w:fldCharType="end"/>
      </w:r>
      <w:r w:rsidRPr="00A657E0">
        <w:t xml:space="preserve">. Fewer than 85% of initially allocated participants completed the intervention and follow-up testing </w:t>
      </w:r>
      <w:r w:rsidRPr="00A657E0">
        <w:rPr>
          <w:color w:val="1A1818"/>
        </w:rPr>
        <w:fldChar w:fldCharType="begin">
          <w:fldData xml:space="preserve">PEVuZE5vdGU+PENpdGU+PEF1dGhvcj5Fc3RldmUtTGFuYW88L0F1dGhvcj48WWVhcj4yMDA3PC9Z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</w:fldData>
        </w:fldChar>
      </w:r>
      <w:r w:rsidR="00A27F23" w:rsidRPr="00A657E0">
        <w:rPr>
          <w:color w:val="1A1818"/>
        </w:rPr>
        <w:instrText xml:space="preserve"> ADDIN EN.CITE </w:instrText>
      </w:r>
      <w:r w:rsidR="00A27F23" w:rsidRPr="00A657E0">
        <w:rPr>
          <w:color w:val="1A1818"/>
        </w:rPr>
        <w:fldChar w:fldCharType="begin">
          <w:fldData xml:space="preserve">PEVuZE5vdGU+PENpdGU+PEF1dGhvcj5Fc3RldmUtTGFuYW88L0F1dGhvcj48WWVhcj4yMDA3PC9Z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</w:fldData>
        </w:fldChar>
      </w:r>
      <w:r w:rsidR="00A27F23" w:rsidRPr="00A657E0">
        <w:rPr>
          <w:color w:val="1A1818"/>
        </w:rPr>
        <w:instrText xml:space="preserve"> ADDIN EN.CITE.DATA </w:instrText>
      </w:r>
      <w:r w:rsidR="00A27F23" w:rsidRPr="00A657E0">
        <w:rPr>
          <w:color w:val="1A1818"/>
        </w:rPr>
      </w:r>
      <w:r w:rsidR="00A27F23" w:rsidRPr="00A657E0">
        <w:rPr>
          <w:color w:val="1A1818"/>
        </w:rPr>
        <w:fldChar w:fldCharType="end"/>
      </w:r>
      <w:r w:rsidRPr="00A657E0">
        <w:rPr>
          <w:color w:val="1A1818"/>
        </w:rPr>
      </w:r>
      <w:r w:rsidRPr="00A657E0">
        <w:rPr>
          <w:color w:val="1A1818"/>
        </w:rPr>
        <w:fldChar w:fldCharType="separate"/>
      </w:r>
      <w:r w:rsidR="00A27F23" w:rsidRPr="00A657E0">
        <w:rPr>
          <w:noProof/>
          <w:color w:val="1A1818"/>
        </w:rPr>
        <w:t>[7, 40, 41, 44, 45]</w:t>
      </w:r>
      <w:r w:rsidRPr="00A657E0">
        <w:rPr>
          <w:color w:val="1A1818"/>
        </w:rPr>
        <w:fldChar w:fldCharType="end"/>
      </w:r>
      <w:r w:rsidRPr="00A657E0">
        <w:rPr>
          <w:color w:val="1A1818"/>
        </w:rPr>
        <w:t xml:space="preserve">, meaning the intention-to-treat analysis could not include these participants. For this reason, we considered the intention-to-treat analysis to be the original group allocation, and the per-protocol analysis for the re-allocated groups by completed TID. Several studies did not report the intended TID </w:t>
      </w:r>
      <w:r w:rsidRPr="00A657E0">
        <w:rPr>
          <w:color w:val="1A1818"/>
        </w:rPr>
        <w:fldChar w:fldCharType="begin">
          <w:fldData xml:space="preserve">PEVuZE5vdGU+PENpdGU+PEF1dGhvcj5Qw6lyZXo8L0F1dGhvcj48WWVhcj4yMDE5PC9ZZWFyPjxS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</w:fldData>
        </w:fldChar>
      </w:r>
      <w:r w:rsidR="00A27F23" w:rsidRPr="00A657E0">
        <w:rPr>
          <w:color w:val="1A1818"/>
        </w:rPr>
        <w:instrText xml:space="preserve"> ADDIN EN.CITE </w:instrText>
      </w:r>
      <w:r w:rsidR="00A27F23" w:rsidRPr="00A657E0">
        <w:rPr>
          <w:color w:val="1A1818"/>
        </w:rPr>
        <w:fldChar w:fldCharType="begin">
          <w:fldData xml:space="preserve">PEVuZE5vdGU+PENpdGU+PEF1dGhvcj5Qw6lyZXo8L0F1dGhvcj48WWVhcj4yMDE5PC9ZZWFyPjxS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</w:fldData>
        </w:fldChar>
      </w:r>
      <w:r w:rsidR="00A27F23" w:rsidRPr="00A657E0">
        <w:rPr>
          <w:color w:val="1A1818"/>
        </w:rPr>
        <w:instrText xml:space="preserve"> ADDIN EN.CITE.DATA </w:instrText>
      </w:r>
      <w:r w:rsidR="00A27F23" w:rsidRPr="00A657E0">
        <w:rPr>
          <w:color w:val="1A1818"/>
        </w:rPr>
      </w:r>
      <w:r w:rsidR="00A27F23" w:rsidRPr="00A657E0">
        <w:rPr>
          <w:color w:val="1A1818"/>
        </w:rPr>
        <w:fldChar w:fldCharType="end"/>
      </w:r>
      <w:r w:rsidRPr="00A657E0">
        <w:rPr>
          <w:color w:val="1A1818"/>
        </w:rPr>
      </w:r>
      <w:r w:rsidRPr="00A657E0">
        <w:rPr>
          <w:color w:val="1A1818"/>
        </w:rPr>
        <w:fldChar w:fldCharType="separate"/>
      </w:r>
      <w:r w:rsidR="00A27F23" w:rsidRPr="00A657E0">
        <w:rPr>
          <w:noProof/>
          <w:color w:val="1A1818"/>
        </w:rPr>
        <w:t>[10, 23, 44, 45, 47, 48]</w:t>
      </w:r>
      <w:r w:rsidRPr="00A657E0">
        <w:rPr>
          <w:color w:val="1A1818"/>
        </w:rPr>
        <w:fldChar w:fldCharType="end"/>
      </w:r>
      <w:r w:rsidRPr="00A657E0">
        <w:rPr>
          <w:color w:val="1A1818"/>
        </w:rPr>
        <w:t>. Females composed only 15% of participants</w:t>
      </w:r>
      <w:r w:rsidR="00C3674C" w:rsidRPr="00A657E0">
        <w:rPr>
          <w:color w:val="1A1818"/>
        </w:rPr>
        <w:t xml:space="preserve"> </w:t>
      </w:r>
      <w:r w:rsidRPr="00A657E0">
        <w:rPr>
          <w:color w:val="1A1818"/>
        </w:rPr>
        <w:t>and were not represented</w:t>
      </w:r>
      <w:r w:rsidR="00C3674C" w:rsidRPr="00A657E0">
        <w:rPr>
          <w:color w:val="1A1818"/>
        </w:rPr>
        <w:t xml:space="preserve"> </w:t>
      </w:r>
      <w:r w:rsidRPr="00A657E0">
        <w:rPr>
          <w:color w:val="1A1818"/>
        </w:rPr>
        <w:t>in 7 studies</w:t>
      </w:r>
      <w:r w:rsidR="00EF2F09" w:rsidRPr="00A657E0">
        <w:rPr>
          <w:color w:val="1A1818"/>
        </w:rPr>
        <w:t xml:space="preserve"> </w:t>
      </w:r>
      <w:r w:rsidR="00EF2F09" w:rsidRPr="00A657E0">
        <w:rPr>
          <w:color w:val="1A1818"/>
        </w:rPr>
        <w:fldChar w:fldCharType="begin">
          <w:fldData xml:space="preserve">PEVuZE5vdGU+PENpdGU+PEF1dGhvcj5Fc3RldmUtTGFuYW88L0F1dGhvcj48WWVhcj4yMDA3PC9Z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</w:fldData>
        </w:fldChar>
      </w:r>
      <w:r w:rsidR="00A27F23" w:rsidRPr="00A657E0">
        <w:rPr>
          <w:color w:val="1A1818"/>
        </w:rPr>
        <w:instrText xml:space="preserve"> ADDIN EN.CITE </w:instrText>
      </w:r>
      <w:r w:rsidR="00A27F23" w:rsidRPr="00A657E0">
        <w:rPr>
          <w:color w:val="1A1818"/>
        </w:rPr>
        <w:fldChar w:fldCharType="begin">
          <w:fldData xml:space="preserve">PEVuZE5vdGU+PENpdGU+PEF1dGhvcj5Fc3RldmUtTGFuYW88L0F1dGhvcj48WWVhcj4yMDA3PC9Z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</w:fldData>
        </w:fldChar>
      </w:r>
      <w:r w:rsidR="00A27F23" w:rsidRPr="00A657E0">
        <w:rPr>
          <w:color w:val="1A1818"/>
        </w:rPr>
        <w:instrText xml:space="preserve"> ADDIN EN.CITE.DATA </w:instrText>
      </w:r>
      <w:r w:rsidR="00A27F23" w:rsidRPr="00A657E0">
        <w:rPr>
          <w:color w:val="1A1818"/>
        </w:rPr>
      </w:r>
      <w:r w:rsidR="00A27F23" w:rsidRPr="00A657E0">
        <w:rPr>
          <w:color w:val="1A1818"/>
        </w:rPr>
        <w:fldChar w:fldCharType="end"/>
      </w:r>
      <w:r w:rsidR="00EF2F09" w:rsidRPr="00A657E0">
        <w:rPr>
          <w:color w:val="1A1818"/>
        </w:rPr>
      </w:r>
      <w:r w:rsidR="00EF2F09" w:rsidRPr="00A657E0">
        <w:rPr>
          <w:color w:val="1A1818"/>
        </w:rPr>
        <w:fldChar w:fldCharType="separate"/>
      </w:r>
      <w:r w:rsidR="00A27F23" w:rsidRPr="00A657E0">
        <w:rPr>
          <w:noProof/>
          <w:color w:val="1A1818"/>
        </w:rPr>
        <w:t>[7, 9, 23, 42-45]</w:t>
      </w:r>
      <w:r w:rsidR="00EF2F09" w:rsidRPr="00A657E0">
        <w:rPr>
          <w:color w:val="1A1818"/>
        </w:rPr>
        <w:fldChar w:fldCharType="end"/>
      </w:r>
      <w:r w:rsidRPr="00A657E0">
        <w:rPr>
          <w:color w:val="1A1818"/>
        </w:rPr>
        <w:t xml:space="preserve">), which </w:t>
      </w:r>
      <w:r w:rsidR="00C3674C" w:rsidRPr="00A657E0">
        <w:rPr>
          <w:color w:val="1A1818"/>
        </w:rPr>
        <w:t>may</w:t>
      </w:r>
      <w:r w:rsidRPr="00A657E0">
        <w:rPr>
          <w:color w:val="1A1818"/>
        </w:rPr>
        <w:t xml:space="preserve"> limit generalisability </w:t>
      </w:r>
      <w:r w:rsidR="00C3674C" w:rsidRPr="00A657E0">
        <w:rPr>
          <w:color w:val="1A1818"/>
        </w:rPr>
        <w:t xml:space="preserve">of these results </w:t>
      </w:r>
      <w:r w:rsidRPr="00A657E0">
        <w:rPr>
          <w:color w:val="1A1818"/>
        </w:rPr>
        <w:t>to female athletes.</w:t>
      </w:r>
    </w:p>
    <w:p w14:paraId="1366F19E" w14:textId="77777777" w:rsidR="00F83946" w:rsidRPr="00A657E0" w:rsidRDefault="00F83946" w:rsidP="00816900">
      <w:pPr>
        <w:jc w:val="both"/>
        <w:rPr>
          <w:color w:val="1A1818"/>
        </w:rPr>
      </w:pPr>
    </w:p>
    <w:p w14:paraId="46FD9438" w14:textId="746EDAC8" w:rsidR="00F83946" w:rsidRPr="00A657E0" w:rsidRDefault="00816900" w:rsidP="00816900">
      <w:pPr>
        <w:ind w:firstLine="720"/>
        <w:jc w:val="both"/>
      </w:pPr>
      <w:r w:rsidRPr="00A657E0">
        <w:rPr>
          <w:color w:val="1A1818"/>
        </w:rPr>
        <w:t>TT</w:t>
      </w:r>
      <w:r w:rsidR="00F83946" w:rsidRPr="00A657E0">
        <w:rPr>
          <w:color w:val="1A1818"/>
        </w:rPr>
        <w:t xml:space="preserve"> </w:t>
      </w:r>
      <w:r w:rsidR="00C3674C" w:rsidRPr="00A657E0">
        <w:rPr>
          <w:color w:val="1A1818"/>
        </w:rPr>
        <w:t>test procedures</w:t>
      </w:r>
      <w:r w:rsidR="00F83946" w:rsidRPr="00A657E0">
        <w:rPr>
          <w:color w:val="1A1818"/>
        </w:rPr>
        <w:t xml:space="preserve"> </w:t>
      </w:r>
      <w:r w:rsidR="00727B2B" w:rsidRPr="00A657E0">
        <w:rPr>
          <w:color w:val="1A1818"/>
        </w:rPr>
        <w:t xml:space="preserve">used across studies </w:t>
      </w:r>
      <w:r w:rsidR="00F83946" w:rsidRPr="00A657E0">
        <w:rPr>
          <w:color w:val="1A1818"/>
        </w:rPr>
        <w:t>were particularly heterogenous. Only one study included a familiarization bout</w:t>
      </w:r>
      <w:r w:rsidR="00F83946" w:rsidRPr="00A657E0">
        <w:t xml:space="preserve"> </w:t>
      </w:r>
      <w:r w:rsidR="00F83946" w:rsidRPr="00A657E0">
        <w:fldChar w:fldCharType="begin"/>
      </w:r>
      <w:r w:rsidR="00A27F23" w:rsidRPr="00A657E0">
        <w:instrText xml:space="preserve"> ADDIN EN.CITE &lt;EndNote&gt;&lt;Cite&gt;&lt;Author&gt;Zinner&lt;/Author&gt;&lt;Year&gt;2018&lt;/Year&gt;&lt;RecNum&gt;114&lt;/RecNum&gt;&lt;DisplayText&gt;[48]&lt;/DisplayText&gt;&lt;record&gt;&lt;rec-number&gt;114&lt;/rec-number&gt;&lt;foreign-keys&gt;&lt;key app="EN" db-id="v9a52wtw8pf9daexawbvetrzd0a2z2r2ssr5" timestamp="1707686207"&gt;114&lt;/key&gt;&lt;/foreign-keys&gt;&lt;ref-type name="Journal Article"&gt;17&lt;/ref-type&gt;&lt;contributors&gt;&lt;authors&gt;&lt;author&gt;Zinner, C.&lt;/author&gt;&lt;author&gt;Schafer Olstad, D.&lt;/author&gt;&lt;author&gt;Sperlich, B.&lt;/author&gt;&lt;/authors&gt;&lt;/contributors&gt;&lt;titles&gt;&lt;title&gt;Mesocycles with different training intensity distribution in recreational runners&lt;/title&gt;&lt;secondary-title&gt;Med Sci Sports Exerc&lt;/secondary-title&gt;&lt;/titles&gt;&lt;periodical&gt;&lt;full-title&gt;Med Sci Sports Exerc&lt;/full-title&gt;&lt;/periodical&gt;&lt;pages&gt;1641-1648&lt;/pages&gt;&lt;volume&gt;50&lt;/volume&gt;&lt;number&gt;8&lt;/number&gt;&lt;dates&gt;&lt;year&gt;2018&lt;/year&gt;&lt;/dates&gt;&lt;urls&gt;&lt;/urls&gt;&lt;remote-database-name&gt;Ovid MEDLINE(R) &amp;lt;2018&amp;gt;&lt;/remote-database-name&gt;&lt;/record&gt;&lt;/Cite&gt;&lt;/EndNote&gt;</w:instrText>
      </w:r>
      <w:r w:rsidR="00F83946" w:rsidRPr="00A657E0">
        <w:fldChar w:fldCharType="separate"/>
      </w:r>
      <w:r w:rsidR="00A27F23" w:rsidRPr="00A657E0">
        <w:rPr>
          <w:noProof/>
        </w:rPr>
        <w:t>[48]</w:t>
      </w:r>
      <w:r w:rsidR="00F83946" w:rsidRPr="00A657E0">
        <w:fldChar w:fldCharType="end"/>
      </w:r>
      <w:r w:rsidR="00F83946" w:rsidRPr="00A657E0">
        <w:t>, likely resulting in wider variability and less ability to detect a significant difference between interventions. T</w:t>
      </w:r>
      <w:r w:rsidR="00F83946" w:rsidRPr="00A657E0">
        <w:rPr>
          <w:color w:val="1A1818"/>
        </w:rPr>
        <w:t>wo studies included racing with competitors which may have influenced pacing</w:t>
      </w:r>
      <w:r w:rsidR="00F83946" w:rsidRPr="00A657E0">
        <w:t xml:space="preserve"> </w:t>
      </w:r>
      <w:r w:rsidR="00F83946" w:rsidRPr="00A657E0">
        <w:fldChar w:fldCharType="begin"/>
      </w:r>
      <w:r w:rsidR="00A27F23" w:rsidRPr="00A657E0">
        <w:instrText xml:space="preserve"> ADDIN EN.CITE &lt;EndNote&gt;&lt;Cite&gt;&lt;Author&gt;Muñoz&lt;/Author&gt;&lt;Year&gt;2014&lt;/Year&gt;&lt;RecNum&gt;144&lt;/RecNum&gt;&lt;DisplayText&gt;[8, 40]&lt;/DisplayText&gt;&lt;record&gt;&lt;rec-number&gt;144&lt;/rec-number&gt;&lt;foreign-keys&gt;&lt;key app="EN" db-id="v9a52wtw8pf9daexawbvetrzd0a2z2r2ssr5" timestamp="1707686207"&gt;144&lt;/key&gt;&lt;/foreign-keys&gt;&lt;ref-type name="Journal Article"&gt;17&lt;/ref-type&gt;&lt;contributors&gt;&lt;authors&gt;&lt;author&gt;Muñoz, I.&lt;/author&gt;&lt;author&gt;Seiler, S.&lt;/author&gt;&lt;author&gt;Bautista, J.&lt;/author&gt;&lt;author&gt;Espana, J.&lt;/author&gt;&lt;author&gt;Larumbe, E.&lt;/author&gt;&lt;author&gt;Esteve-Lanao, J.&lt;/author&gt;&lt;/authors&gt;&lt;/contributors&gt;&lt;titles&gt;&lt;title&gt;Does polarized training improve performance in recreational runners?&lt;/title&gt;&lt;secondary-title&gt;Int J Sports Physiol Perform&lt;/secondary-title&gt;&lt;/titles&gt;&lt;periodical&gt;&lt;full-title&gt;Int J Sports Physiol Perform&lt;/full-title&gt;&lt;/periodical&gt;&lt;pages&gt;265-272&lt;/pages&gt;&lt;volume&gt;9&lt;/volume&gt;&lt;number&gt;2&lt;/number&gt;&lt;dates&gt;&lt;year&gt;2014&lt;/year&gt;&lt;/dates&gt;&lt;urls&gt;&lt;/urls&gt;&lt;remote-database-name&gt;Ovid MEDLINE(R) &amp;lt;2014&amp;gt;&lt;/remote-database-name&gt;&lt;access-date&gt;20130522//&lt;/access-date&gt;&lt;/record&gt;&lt;/Cite&gt;&lt;Cite&gt;&lt;Author&gt;Schneeweiss&lt;/Author&gt;&lt;Year&gt;2022&lt;/Year&gt;&lt;RecNum&gt;33&lt;/RecNum&gt;&lt;record&gt;&lt;rec-number&gt;33&lt;/rec-number&gt;&lt;foreign-keys&gt;&lt;key app="EN" db-id="v9a52wtw8pf9daexawbvetrzd0a2z2r2ssr5" timestamp="1707686207"&gt;33&lt;/key&gt;&lt;/foreign-keys&gt;&lt;ref-type name="Journal Article"&gt;17&lt;/ref-type&gt;&lt;contributors&gt;&lt;authors&gt;&lt;author&gt;Schneeweiss, P.&lt;/author&gt;&lt;author&gt;Schellhorn, P.&lt;/author&gt;&lt;author&gt;Haigis, D.&lt;/author&gt;&lt;author&gt;Niess, A. M.&lt;/author&gt;&lt;author&gt;Martus, P.&lt;/author&gt;&lt;author&gt;Krauss, I.&lt;/author&gt;&lt;/authors&gt;&lt;/contributors&gt;&lt;titles&gt;&lt;title&gt;Effect of two different training interventions on cycling performance in mountain bike cross-country Olympic athletes&lt;/title&gt;&lt;secondary-title&gt;Sports&lt;/secondary-title&gt;&lt;/titles&gt;&lt;periodical&gt;&lt;full-title&gt;Sports&lt;/full-title&gt;&lt;/periodical&gt;&lt;pages&gt;53&lt;/pages&gt;&lt;volume&gt;10&lt;/volume&gt;&lt;number&gt;4&lt;/number&gt;&lt;dates&gt;&lt;year&gt;2022&lt;/year&gt;&lt;/dates&gt;&lt;urls&gt;&lt;/urls&gt;&lt;remote-database-name&gt;Ovid MEDLINE(R) PubMed-not-MEDLINE &amp;lt;2022&amp;gt;&lt;/remote-database-name&gt;&lt;access-date&gt;20220401//&lt;/access-date&gt;&lt;/record&gt;&lt;/Cite&gt;&lt;/EndNote&gt;</w:instrText>
      </w:r>
      <w:r w:rsidR="00F83946" w:rsidRPr="00A657E0">
        <w:fldChar w:fldCharType="separate"/>
      </w:r>
      <w:r w:rsidR="00A27F23" w:rsidRPr="00A657E0">
        <w:rPr>
          <w:noProof/>
        </w:rPr>
        <w:t>[8, 40]</w:t>
      </w:r>
      <w:r w:rsidR="00F83946" w:rsidRPr="00A657E0">
        <w:fldChar w:fldCharType="end"/>
      </w:r>
      <w:r w:rsidR="00F83946" w:rsidRPr="00A657E0">
        <w:t xml:space="preserve">. One study used different courses for baseline and follow-up testing </w:t>
      </w:r>
      <w:r w:rsidR="00F83946" w:rsidRPr="00A657E0">
        <w:fldChar w:fldCharType="begin"/>
      </w:r>
      <w:r w:rsidR="00767FD3" w:rsidRPr="00A657E0">
        <w:instrText xml:space="preserve"> ADDIN EN.CITE &lt;EndNote&gt;&lt;Cite&gt;&lt;Author&gt;Muñoz&lt;/Author&gt;&lt;Year&gt;2014&lt;/Year&gt;&lt;RecNum&gt;144&lt;/RecNum&gt;&lt;DisplayText&gt;[8]&lt;/DisplayText&gt;&lt;record&gt;&lt;rec-number&gt;144&lt;/rec-number&gt;&lt;foreign-keys&gt;&lt;key app="EN" db-id="v9a52wtw8pf9daexawbvetrzd0a2z2r2ssr5" timestamp="1707686207"&gt;144&lt;/key&gt;&lt;/foreign-keys&gt;&lt;ref-type name="Journal Article"&gt;17&lt;/ref-type&gt;&lt;contributors&gt;&lt;authors&gt;&lt;author&gt;Muñoz, I.&lt;/author&gt;&lt;author&gt;Seiler, S.&lt;/author&gt;&lt;author&gt;Bautista, J.&lt;/author&gt;&lt;author&gt;Espana, J.&lt;/author&gt;&lt;author&gt;Larumbe, E.&lt;/author&gt;&lt;author&gt;Esteve-Lanao, J.&lt;/author&gt;&lt;/authors&gt;&lt;/contributors&gt;&lt;titles&gt;&lt;title&gt;Does polarized training improve performance in recreational runners?&lt;/title&gt;&lt;secondary-title&gt;Int J Sports Physiol Perform&lt;/secondary-title&gt;&lt;/titles&gt;&lt;periodical&gt;&lt;full-title&gt;Int J Sports Physiol Perform&lt;/full-title&gt;&lt;/periodical&gt;&lt;pages&gt;265-272&lt;/pages&gt;&lt;volume&gt;9&lt;/volume&gt;&lt;number&gt;2&lt;/number&gt;&lt;dates&gt;&lt;year&gt;2014&lt;/year&gt;&lt;/dates&gt;&lt;urls&gt;&lt;/urls&gt;&lt;remote-database-name&gt;Ovid MEDLINE(R) &amp;lt;2014&amp;gt;&lt;/remote-database-name&gt;&lt;access-date&gt;20130522//&lt;/access-date&gt;&lt;/record&gt;&lt;/Cite&gt;&lt;/EndNote&gt;</w:instrText>
      </w:r>
      <w:r w:rsidR="00F83946" w:rsidRPr="00A657E0">
        <w:fldChar w:fldCharType="separate"/>
      </w:r>
      <w:r w:rsidR="00767FD3" w:rsidRPr="00A657E0">
        <w:rPr>
          <w:noProof/>
        </w:rPr>
        <w:t>[8]</w:t>
      </w:r>
      <w:r w:rsidR="00F83946" w:rsidRPr="00A657E0">
        <w:fldChar w:fldCharType="end"/>
      </w:r>
      <w:r w:rsidR="00F83946" w:rsidRPr="00A657E0">
        <w:t xml:space="preserve">; one study had markedly different environmental conditions at follow-up  </w:t>
      </w:r>
      <w:r w:rsidR="00F83946" w:rsidRPr="00A657E0">
        <w:fldChar w:fldCharType="begin"/>
      </w:r>
      <w:r w:rsidR="00A27F23" w:rsidRPr="00A657E0">
        <w:instrText xml:space="preserve"> ADDIN EN.CITE &lt;EndNote&gt;&lt;Cite&gt;&lt;Author&gt;Schneeweiss&lt;/Author&gt;&lt;Year&gt;2022&lt;/Year&gt;&lt;RecNum&gt;33&lt;/RecNum&gt;&lt;DisplayText&gt;[40]&lt;/DisplayText&gt;&lt;record&gt;&lt;rec-number&gt;33&lt;/rec-number&gt;&lt;foreign-keys&gt;&lt;key app="EN" db-id="v9a52wtw8pf9daexawbvetrzd0a2z2r2ssr5" timestamp="1707686207"&gt;33&lt;/key&gt;&lt;/foreign-keys&gt;&lt;ref-type name="Journal Article"&gt;17&lt;/ref-type&gt;&lt;contributors&gt;&lt;authors&gt;&lt;author&gt;Schneeweiss, P.&lt;/author&gt;&lt;author&gt;Schellhorn, P.&lt;/author&gt;&lt;author&gt;Haigis, D.&lt;/author&gt;&lt;author&gt;Niess, A. M.&lt;/author&gt;&lt;author&gt;Martus, P.&lt;/author&gt;&lt;author&gt;Krauss, I.&lt;/author&gt;&lt;/authors&gt;&lt;/contributors&gt;&lt;titles&gt;&lt;title&gt;Effect of two different training interventions on cycling performance in mountain bike cross-country Olympic athletes&lt;/title&gt;&lt;secondary-title&gt;Sports&lt;/secondary-title&gt;&lt;/titles&gt;&lt;periodical&gt;&lt;full-title&gt;Sports&lt;/full-title&gt;&lt;/periodical&gt;&lt;pages&gt;53&lt;/pages&gt;&lt;volume&gt;10&lt;/volume&gt;&lt;number&gt;4&lt;/number&gt;&lt;dates&gt;&lt;year&gt;2022&lt;/year&gt;&lt;/dates&gt;&lt;urls&gt;&lt;/urls&gt;&lt;remote-database-name&gt;Ovid MEDLINE(R) PubMed-not-MEDLINE &amp;lt;2022&amp;gt;&lt;/remote-database-name&gt;&lt;access-date&gt;20220401//&lt;/access-date&gt;&lt;/record&gt;&lt;/Cite&gt;&lt;/EndNote&gt;</w:instrText>
      </w:r>
      <w:r w:rsidR="00F83946" w:rsidRPr="00A657E0">
        <w:fldChar w:fldCharType="separate"/>
      </w:r>
      <w:r w:rsidR="00A27F23" w:rsidRPr="00A657E0">
        <w:rPr>
          <w:noProof/>
        </w:rPr>
        <w:t>[40]</w:t>
      </w:r>
      <w:r w:rsidR="00F83946" w:rsidRPr="00A657E0">
        <w:fldChar w:fldCharType="end"/>
      </w:r>
      <w:r w:rsidR="00F83946" w:rsidRPr="00A657E0">
        <w:t xml:space="preserve">; and two studies included TT </w:t>
      </w:r>
      <w:r w:rsidR="00C302E3" w:rsidRPr="00A657E0">
        <w:t xml:space="preserve">tests </w:t>
      </w:r>
      <w:r w:rsidR="00F83946" w:rsidRPr="00A657E0">
        <w:t>of different distances and times for male and female participants</w:t>
      </w:r>
      <w:r w:rsidR="00C302E3" w:rsidRPr="00A657E0">
        <w:t xml:space="preserve">, and </w:t>
      </w:r>
      <w:r w:rsidR="00F83946" w:rsidRPr="00A657E0">
        <w:t xml:space="preserve">pooled </w:t>
      </w:r>
      <w:r w:rsidR="00C302E3" w:rsidRPr="00A657E0">
        <w:t xml:space="preserve">the results </w:t>
      </w:r>
      <w:r w:rsidR="00F83946" w:rsidRPr="00A657E0">
        <w:t xml:space="preserve">when analyzing between-group differences </w:t>
      </w:r>
      <w:r w:rsidR="00F83946" w:rsidRPr="00A657E0">
        <w:fldChar w:fldCharType="begin"/>
      </w:r>
      <w:r w:rsidR="00A27F23" w:rsidRPr="00A657E0">
        <w:instrText xml:space="preserve"> ADDIN EN.CITE &lt;EndNote&gt;&lt;Cite&gt;&lt;Author&gt;Schneeweiss&lt;/Author&gt;&lt;Year&gt;2022&lt;/Year&gt;&lt;RecNum&gt;33&lt;/RecNum&gt;&lt;DisplayText&gt;[40, 47]&lt;/DisplayText&gt;&lt;record&gt;&lt;rec-number&gt;33&lt;/rec-number&gt;&lt;foreign-keys&gt;&lt;key app="EN" db-id="v9a52wtw8pf9daexawbvetrzd0a2z2r2ssr5" timestamp="1707686207"&gt;33&lt;/key&gt;&lt;/foreign-keys&gt;&lt;ref-type name="Journal Article"&gt;17&lt;/ref-type&gt;&lt;contributors&gt;&lt;authors&gt;&lt;author&gt;Schneeweiss, P.&lt;/author&gt;&lt;author&gt;Schellhorn, P.&lt;/author&gt;&lt;author&gt;Haigis, D.&lt;/author&gt;&lt;author&gt;Niess, A. M.&lt;/author&gt;&lt;author&gt;Martus, P.&lt;/author&gt;&lt;author&gt;Krauss, I.&lt;/author&gt;&lt;/authors&gt;&lt;/contributors&gt;&lt;titles&gt;&lt;title&gt;Effect of two different training interventions on cycling performance in mountain bike cross-country Olympic athletes&lt;/title&gt;&lt;secondary-title&gt;Sports&lt;/secondary-title&gt;&lt;/titles&gt;&lt;periodical&gt;&lt;full-title&gt;Sports&lt;/full-title&gt;&lt;/periodical&gt;&lt;pages&gt;53&lt;/pages&gt;&lt;volume&gt;10&lt;/volume&gt;&lt;number&gt;4&lt;/number&gt;&lt;dates&gt;&lt;year&gt;2022&lt;/year&gt;&lt;/dates&gt;&lt;urls&gt;&lt;/urls&gt;&lt;remote-database-name&gt;Ovid MEDLINE(R) PubMed-not-MEDLINE &amp;lt;2022&amp;gt;&lt;/remote-database-name&gt;&lt;access-date&gt;20220401//&lt;/access-date&gt;&lt;/record&gt;&lt;/Cite&gt;&lt;Cite&gt;&lt;Author&gt;Talsnes&lt;/Author&gt;&lt;Year&gt;2022&lt;/Year&gt;&lt;RecNum&gt;68&lt;/RecNum&gt;&lt;record&gt;&lt;rec-number&gt;68&lt;/rec-number&gt;&lt;foreign-keys&gt;&lt;key app="EN" db-id="v9a52wtw8pf9daexawbvetrzd0a2z2r2ssr5" timestamp="1707686207"&gt;68&lt;/key&gt;&lt;/foreign-keys&gt;&lt;ref-type name="Journal Article"&gt;17&lt;/ref-type&gt;&lt;contributors&gt;&lt;authors&gt;&lt;author&gt;Talsnes, R. K.&lt;/author&gt;&lt;author&gt;Engdahl, L. J.&lt;/author&gt;&lt;author&gt;Sandbakk, Ø&lt;/author&gt;&lt;/authors&gt;&lt;/contributors&gt;&lt;titles&gt;&lt;title&gt;How do the effects of an 8-week intervention influence subsequent performance development in cross-country skiers?&lt;/title&gt;&lt;secondary-title&gt;Int J Sports Physiol Perform&lt;/secondary-title&gt;&lt;/titles&gt;&lt;periodical&gt;&lt;full-title&gt;Int J Sports Physiol Perform&lt;/full-title&gt;&lt;/periodical&gt;&lt;pages&gt;594-604&lt;/pages&gt;&lt;volume&gt;17&lt;/volume&gt;&lt;number&gt;4&lt;/number&gt;&lt;dates&gt;&lt;year&gt;2022&lt;/year&gt;&lt;/dates&gt;&lt;urls&gt;&lt;/urls&gt;&lt;remote-database-name&gt;Ovid MEDLINE(R) &amp;lt;2022&amp;gt;&lt;/remote-database-name&gt;&lt;access-date&gt;20220207//&lt;/access-date&gt;&lt;/record&gt;&lt;/Cite&gt;&lt;/EndNote&gt;</w:instrText>
      </w:r>
      <w:r w:rsidR="00F83946" w:rsidRPr="00A657E0">
        <w:fldChar w:fldCharType="separate"/>
      </w:r>
      <w:r w:rsidR="00A27F23" w:rsidRPr="00A657E0">
        <w:rPr>
          <w:noProof/>
        </w:rPr>
        <w:t>[40, 47]</w:t>
      </w:r>
      <w:r w:rsidR="00F83946" w:rsidRPr="00A657E0">
        <w:fldChar w:fldCharType="end"/>
      </w:r>
      <w:r w:rsidR="00F83946" w:rsidRPr="00A657E0">
        <w:t>.</w:t>
      </w:r>
    </w:p>
    <w:p w14:paraId="6EC5052C" w14:textId="77777777" w:rsidR="00710523" w:rsidRPr="00A657E0" w:rsidRDefault="00710523" w:rsidP="00710523">
      <w:pPr>
        <w:rPr>
          <w:color w:val="1A1818"/>
        </w:rPr>
      </w:pPr>
    </w:p>
    <w:p w14:paraId="17645329" w14:textId="0B6282EC" w:rsidR="00710523" w:rsidRPr="00A657E0" w:rsidRDefault="00710523" w:rsidP="00710523">
      <w:pPr>
        <w:pStyle w:val="Heading3"/>
      </w:pPr>
      <w:r w:rsidRPr="00A657E0">
        <w:t xml:space="preserve">Limitations of the </w:t>
      </w:r>
      <w:r w:rsidR="00E8568D" w:rsidRPr="00A657E0">
        <w:t>R</w:t>
      </w:r>
      <w:r w:rsidRPr="00A657E0">
        <w:t xml:space="preserve">eview </w:t>
      </w:r>
      <w:r w:rsidR="00E8568D" w:rsidRPr="00A657E0">
        <w:t>P</w:t>
      </w:r>
      <w:r w:rsidRPr="00A657E0">
        <w:t>rocess</w:t>
      </w:r>
    </w:p>
    <w:p w14:paraId="7ED70E34" w14:textId="77777777" w:rsidR="00710523" w:rsidRPr="00A657E0" w:rsidRDefault="00710523" w:rsidP="0048320A">
      <w:pPr>
        <w:jc w:val="both"/>
      </w:pPr>
    </w:p>
    <w:p w14:paraId="721344CB" w14:textId="6D420813" w:rsidR="00F83946" w:rsidRPr="00A657E0" w:rsidRDefault="00F83946" w:rsidP="0048320A">
      <w:pPr>
        <w:jc w:val="both"/>
      </w:pPr>
      <w:r w:rsidRPr="00A657E0">
        <w:t>A limitation of the available data is the heterogeneity with which different studies classified exercise thresholds and zones and prescribed training intensity</w:t>
      </w:r>
      <w:r w:rsidR="00816900" w:rsidRPr="00A657E0">
        <w:t xml:space="preserve"> </w:t>
      </w:r>
      <w:r w:rsidR="00816900" w:rsidRPr="00A657E0">
        <w:fldChar w:fldCharType="begin">
          <w:fldData xml:space="preserve">PEVuZE5vdGU+PENpdGU+PEF1dGhvcj5JYW5uZXR0YTwvQXV0aG9yPjxZZWFyPjIwMjA8L1llYXI+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</w:fldData>
        </w:fldChar>
      </w:r>
      <w:r w:rsidR="00767FD3" w:rsidRPr="00A657E0">
        <w:instrText xml:space="preserve"> ADDIN EN.CITE </w:instrText>
      </w:r>
      <w:r w:rsidR="00767FD3" w:rsidRPr="00A657E0">
        <w:fldChar w:fldCharType="begin">
          <w:fldData xml:space="preserve">PEVuZE5vdGU+PENpdGU+PEF1dGhvcj5JYW5uZXR0YTwvQXV0aG9yPjxZZWFyPjIwMjA8L1llYXI+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</w:fldData>
        </w:fldChar>
      </w:r>
      <w:r w:rsidR="00767FD3" w:rsidRPr="00A657E0">
        <w:instrText xml:space="preserve"> ADDIN EN.CITE.DATA </w:instrText>
      </w:r>
      <w:r w:rsidR="00767FD3" w:rsidRPr="00A657E0">
        <w:fldChar w:fldCharType="end"/>
      </w:r>
      <w:r w:rsidR="00816900" w:rsidRPr="00A657E0">
        <w:fldChar w:fldCharType="separate"/>
      </w:r>
      <w:r w:rsidR="00767FD3" w:rsidRPr="00A657E0">
        <w:rPr>
          <w:noProof/>
        </w:rPr>
        <w:t>[2-5]</w:t>
      </w:r>
      <w:r w:rsidR="00816900" w:rsidRPr="00A657E0">
        <w:fldChar w:fldCharType="end"/>
      </w:r>
      <w:r w:rsidRPr="00A657E0">
        <w:t xml:space="preserve">. As mentioned, internal and external training loads may lead to different estimates for TID </w:t>
      </w:r>
      <w:r w:rsidR="00816900" w:rsidRPr="00A657E0">
        <w:rPr>
          <w:color w:val="1A1818"/>
        </w:rPr>
        <w:fldChar w:fldCharType="begin"/>
      </w:r>
      <w:r w:rsidR="00767FD3" w:rsidRPr="00A657E0">
        <w:rPr>
          <w:color w:val="1A1818"/>
        </w:rPr>
        <w:instrText xml:space="preserve"> ADDIN EN.CITE &lt;EndNote&gt;&lt;Cite&gt;&lt;Author&gt;Sylta&lt;/Author&gt;&lt;Year&gt;2014&lt;/Year&gt;&lt;RecNum&gt;562&lt;/RecNum&gt;&lt;DisplayText&gt;[21]&lt;/DisplayText&gt;&lt;record&gt;&lt;rec-number&gt;562&lt;/rec-number&gt;&lt;foreign-keys&gt;&lt;key app="EN" db-id="v9a52wtw8pf9daexawbvetrzd0a2z2r2ssr5" timestamp="1708942496"&gt;562&lt;/key&gt;&lt;/foreign-keys&gt;&lt;ref-type name="Journal Article"&gt;17&lt;/ref-type&gt;&lt;contributors&gt;&lt;authors&gt;&lt;author&gt;Sylta, Ø.&lt;/author&gt;&lt;author&gt;Tønnessen, E.&lt;/author&gt;&lt;author&gt;Seiler, S.&lt;/author&gt;&lt;/authors&gt;&lt;/contributors&gt;&lt;auth-address&gt;Faculty of Health and Sport Sciences, University of Agder, Kristiansand, Norway.&lt;/auth-address&gt;&lt;titles&gt;&lt;title&gt;From heart-rate data to training quantification: a comparison of 3 methods of training-intensity analysis&lt;/title&gt;&lt;secondary-title&gt;Int J Sports Physiol Perform&lt;/secondary-title&gt;&lt;/titles&gt;&lt;periodical&gt;&lt;full-title&gt;Int J Sports Physiol Perform&lt;/full-title&gt;&lt;/periodical&gt;&lt;pages&gt;100-107&lt;/pages&gt;&lt;volume&gt;9&lt;/volume&gt;&lt;number&gt;1&lt;/number&gt;&lt;dates&gt;&lt;year&gt;2014&lt;/year&gt;&lt;/dates&gt;&lt;urls&gt;&lt;/urls&gt;&lt;/record&gt;&lt;/Cite&gt;&lt;/EndNote&gt;</w:instrText>
      </w:r>
      <w:r w:rsidR="00816900" w:rsidRPr="00A657E0">
        <w:rPr>
          <w:color w:val="1A1818"/>
        </w:rPr>
        <w:fldChar w:fldCharType="separate"/>
      </w:r>
      <w:r w:rsidR="00767FD3" w:rsidRPr="00A657E0">
        <w:rPr>
          <w:noProof/>
          <w:color w:val="1A1818"/>
        </w:rPr>
        <w:t>[21]</w:t>
      </w:r>
      <w:r w:rsidR="00816900" w:rsidRPr="00A657E0">
        <w:rPr>
          <w:color w:val="1A1818"/>
        </w:rPr>
        <w:fldChar w:fldCharType="end"/>
      </w:r>
      <w:r w:rsidRPr="00A657E0">
        <w:t xml:space="preserve">. HR is a commonly used metric for internal training load allowing for quantification across multiple sports </w:t>
      </w:r>
      <w:r w:rsidR="00EF2F09" w:rsidRPr="00A657E0">
        <w:fldChar w:fldCharType="begin"/>
      </w:r>
      <w:r w:rsidR="00767FD3" w:rsidRPr="00A657E0">
        <w:instrText xml:space="preserve"> ADDIN EN.CITE &lt;EndNote&gt;&lt;Cite&gt;&lt;Author&gt;Sperlich&lt;/Author&gt;&lt;Year&gt;2023&lt;/Year&gt;&lt;RecNum&gt;5&lt;/RecNum&gt;&lt;DisplayText&gt;[6]&lt;/DisplayText&gt;&lt;record&gt;&lt;rec-number&gt;5&lt;/rec-number&gt;&lt;foreign-keys&gt;&lt;key app="EN" db-id="v9a52wtw8pf9daexawbvetrzd0a2z2r2ssr5" timestamp="1707686207"&gt;5&lt;/key&gt;&lt;/foreign-keys&gt;&lt;ref-type name="Journal Article"&gt;17&lt;/ref-type&gt;&lt;contributors&gt;&lt;authors&gt;&lt;author&gt;Sperlich, B.&lt;/author&gt;&lt;author&gt;Matzka, M.&lt;/author&gt;&lt;author&gt;Holmberg, H.-C.&lt;/author&gt;&lt;/authors&gt;&lt;/contributors&gt;&lt;titles&gt;&lt;title&gt;The proportional distribution of training by elite endurance athletes at different intensities during different phases of the season&lt;/title&gt;&lt;secondary-title&gt;Front Sports Act Living&lt;/secondary-title&gt;&lt;/titles&gt;&lt;periodical&gt;&lt;full-title&gt;Front Sports Act Living&lt;/full-title&gt;&lt;/periodical&gt;&lt;pages&gt;1258585&lt;/pages&gt;&lt;volume&gt;5&lt;/volume&gt;&lt;dates&gt;&lt;year&gt;2023&lt;/year&gt;&lt;/dates&gt;&lt;urls&gt;&lt;/urls&gt;&lt;remote-database-name&gt;Ovid MEDLINE(R) PubMed-not-MEDLINE&lt;/remote-database-name&gt;&lt;access-date&gt;20231027//&lt;/access-date&gt;&lt;/record&gt;&lt;/Cite&gt;&lt;/EndNote&gt;</w:instrText>
      </w:r>
      <w:r w:rsidR="00EF2F09" w:rsidRPr="00A657E0">
        <w:fldChar w:fldCharType="separate"/>
      </w:r>
      <w:r w:rsidR="00767FD3" w:rsidRPr="00A657E0">
        <w:rPr>
          <w:noProof/>
        </w:rPr>
        <w:t>[6]</w:t>
      </w:r>
      <w:r w:rsidR="00EF2F09" w:rsidRPr="00A657E0">
        <w:fldChar w:fldCharType="end"/>
      </w:r>
      <w:r w:rsidRPr="00A657E0">
        <w:t xml:space="preserve">. The discrepancy between prescribed (both external and internal across the included studies) and completed (internal) TID tended to result in more athletes converging into PYR from both LOW and HIGH TID models when re-allocated by HR, as more time was accumulated in Z2. However, the statistical heterogeneity in the current review was low, re-allocation of groups resulted in smaller confidence intervals around the MD </w:t>
      </w:r>
      <w:r w:rsidR="00AB383C" w:rsidRPr="00A657E0">
        <w:t>and</w:t>
      </w:r>
      <w:r w:rsidRPr="00A657E0">
        <w:t xml:space="preserve"> SMD for V̇O</w:t>
      </w:r>
      <w:r w:rsidRPr="00A657E0">
        <w:rPr>
          <w:vertAlign w:val="subscript"/>
        </w:rPr>
        <w:t>2peak</w:t>
      </w:r>
      <w:r w:rsidRPr="00A657E0">
        <w:t xml:space="preserve"> and TT performance, and there were no differences in outcomes between the intention-to-treat and per-protocol analyses. Therefore, </w:t>
      </w:r>
      <w:r w:rsidR="00C92C11" w:rsidRPr="00A657E0">
        <w:t>monitoring TID by HR improved prediction of performance outcomes, however including external training load may further improve these results.</w:t>
      </w:r>
      <w:r w:rsidR="00B7460A" w:rsidRPr="00A657E0">
        <w:t xml:space="preserve"> </w:t>
      </w:r>
    </w:p>
    <w:p w14:paraId="68430D84" w14:textId="77777777" w:rsidR="00F83946" w:rsidRPr="00A657E0" w:rsidRDefault="00F83946" w:rsidP="0048320A">
      <w:pPr>
        <w:jc w:val="both"/>
      </w:pPr>
    </w:p>
    <w:p w14:paraId="6F6A5ED6" w14:textId="203B7F7D" w:rsidR="00F83946" w:rsidRPr="00A657E0" w:rsidRDefault="00F83946" w:rsidP="0048320A">
      <w:pPr>
        <w:ind w:firstLine="720"/>
        <w:jc w:val="both"/>
      </w:pPr>
      <w:r w:rsidRPr="00A657E0">
        <w:lastRenderedPageBreak/>
        <w:t xml:space="preserve">This review is </w:t>
      </w:r>
      <w:r w:rsidR="00727B2B" w:rsidRPr="00A657E0">
        <w:t xml:space="preserve">also </w:t>
      </w:r>
      <w:r w:rsidRPr="00A657E0">
        <w:t>limited by the data available regarding the</w:t>
      </w:r>
      <w:r w:rsidR="00727B2B" w:rsidRPr="00A657E0">
        <w:t xml:space="preserve"> duration and periodization of the</w:t>
      </w:r>
      <w:r w:rsidRPr="00A657E0">
        <w:t xml:space="preserve"> training interventions. Training interventions were between 3 and 18 weeks. Individuals completed an average of 385 (198) minutes of training per week. This review did not consider different mesocycle and microcycle training volume distribution within each training intervention. Four studies did not </w:t>
      </w:r>
      <w:r w:rsidR="00C75046" w:rsidRPr="00A657E0">
        <w:t>progress training load within the intervention period</w:t>
      </w:r>
      <w:r w:rsidR="00CB3D36" w:rsidRPr="00A657E0">
        <w:t xml:space="preserve"> </w:t>
      </w:r>
      <w:r w:rsidR="00CB3D36" w:rsidRPr="00A657E0">
        <w:fldChar w:fldCharType="begin">
          <w:fldData xml:space="preserve">PEVuZE5vdGU+PENpdGU+PEF1dGhvcj5OZWFsPC9BdXRob3I+PFllYXI+MjAxMzwvWWVhcj48UmVj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</w:fldData>
        </w:fldChar>
      </w:r>
      <w:r w:rsidR="00A27F23" w:rsidRPr="00A657E0">
        <w:instrText xml:space="preserve"> ADDIN EN.CITE </w:instrText>
      </w:r>
      <w:r w:rsidR="00A27F23" w:rsidRPr="00A657E0">
        <w:fldChar w:fldCharType="begin">
          <w:fldData xml:space="preserve">PEVuZE5vdGU+PENpdGU+PEF1dGhvcj5OZWFsPC9BdXRob3I+PFllYXI+MjAxMzwvWWVhcj48UmVj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</w:fldData>
        </w:fldChar>
      </w:r>
      <w:r w:rsidR="00A27F23" w:rsidRPr="00A657E0">
        <w:instrText xml:space="preserve"> ADDIN EN.CITE.DATA </w:instrText>
      </w:r>
      <w:r w:rsidR="00A27F23" w:rsidRPr="00A657E0">
        <w:fldChar w:fldCharType="end"/>
      </w:r>
      <w:r w:rsidR="00CB3D36" w:rsidRPr="00A657E0">
        <w:fldChar w:fldCharType="separate"/>
      </w:r>
      <w:r w:rsidR="00A27F23" w:rsidRPr="00A657E0">
        <w:rPr>
          <w:noProof/>
        </w:rPr>
        <w:t>[9, 23, 40, 47]</w:t>
      </w:r>
      <w:r w:rsidR="00CB3D36" w:rsidRPr="00A657E0">
        <w:fldChar w:fldCharType="end"/>
      </w:r>
      <w:r w:rsidR="00CB3D36" w:rsidRPr="00A657E0">
        <w:t xml:space="preserve">, </w:t>
      </w:r>
      <w:r w:rsidRPr="00A657E0">
        <w:t>while four used two weeks of build to one week taper</w:t>
      </w:r>
      <w:r w:rsidR="00CB3D36" w:rsidRPr="00A657E0">
        <w:t xml:space="preserve"> </w:t>
      </w:r>
      <w:r w:rsidR="00CB3D36" w:rsidRPr="00A657E0">
        <w:fldChar w:fldCharType="begin">
          <w:fldData xml:space="preserve">PEVuZE5vdGU+PENpdGU+PEF1dGhvcj5Fc3RldmUtTGFuYW88L0F1dGhvcj48WWVhcj4yMDA3PC9Z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</w:fldData>
        </w:fldChar>
      </w:r>
      <w:r w:rsidR="00A27F23" w:rsidRPr="00A657E0">
        <w:instrText xml:space="preserve"> ADDIN EN.CITE </w:instrText>
      </w:r>
      <w:r w:rsidR="00A27F23" w:rsidRPr="00A657E0">
        <w:fldChar w:fldCharType="begin">
          <w:fldData xml:space="preserve">PEVuZE5vdGU+PENpdGU+PEF1dGhvcj5Fc3RldmUtTGFuYW88L0F1dGhvcj48WWVhcj4yMDA3PC9Z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</w:fldData>
        </w:fldChar>
      </w:r>
      <w:r w:rsidR="00A27F23" w:rsidRPr="00A657E0">
        <w:instrText xml:space="preserve"> ADDIN EN.CITE.DATA </w:instrText>
      </w:r>
      <w:r w:rsidR="00A27F23" w:rsidRPr="00A657E0">
        <w:fldChar w:fldCharType="end"/>
      </w:r>
      <w:r w:rsidR="00CB3D36" w:rsidRPr="00A657E0">
        <w:fldChar w:fldCharType="separate"/>
      </w:r>
      <w:r w:rsidR="00A27F23" w:rsidRPr="00A657E0">
        <w:rPr>
          <w:noProof/>
        </w:rPr>
        <w:t>[7, 8, 10, 41]</w:t>
      </w:r>
      <w:r w:rsidR="00CB3D36" w:rsidRPr="00A657E0">
        <w:fldChar w:fldCharType="end"/>
      </w:r>
      <w:r w:rsidR="00CB3D36" w:rsidRPr="00A657E0">
        <w:t xml:space="preserve"> </w:t>
      </w:r>
      <w:r w:rsidRPr="00A657E0">
        <w:t>and five used three weeks of build to one week taper</w:t>
      </w:r>
      <w:r w:rsidR="00F85298" w:rsidRPr="00A657E0">
        <w:t xml:space="preserve"> </w:t>
      </w:r>
      <w:r w:rsidR="00F85298" w:rsidRPr="00A657E0">
        <w:fldChar w:fldCharType="begin">
          <w:fldData xml:space="preserve">PEVuZE5vdGU+PENpdGU+PEF1dGhvcj5GaWxpcGFzPC9BdXRob3I+PFllYXI+MjAyMzwvWWVhcj48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</w:fldData>
        </w:fldChar>
      </w:r>
      <w:r w:rsidR="00A27F23" w:rsidRPr="00A657E0">
        <w:instrText xml:space="preserve"> ADDIN EN.CITE </w:instrText>
      </w:r>
      <w:r w:rsidR="00A27F23" w:rsidRPr="00A657E0">
        <w:fldChar w:fldCharType="begin">
          <w:fldData xml:space="preserve">PEVuZE5vdGU+PENpdGU+PEF1dGhvcj5GaWxpcGFzPC9BdXRob3I+PFllYXI+MjAyMzwvWWVhcj48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</w:fldData>
        </w:fldChar>
      </w:r>
      <w:r w:rsidR="00A27F23" w:rsidRPr="00A657E0">
        <w:instrText xml:space="preserve"> ADDIN EN.CITE.DATA </w:instrText>
      </w:r>
      <w:r w:rsidR="00A27F23" w:rsidRPr="00A657E0">
        <w:fldChar w:fldCharType="end"/>
      </w:r>
      <w:r w:rsidR="00F85298" w:rsidRPr="00A657E0">
        <w:fldChar w:fldCharType="separate"/>
      </w:r>
      <w:r w:rsidR="00A27F23" w:rsidRPr="00A657E0">
        <w:rPr>
          <w:noProof/>
        </w:rPr>
        <w:t>[42-45, 48]</w:t>
      </w:r>
      <w:r w:rsidR="00F85298" w:rsidRPr="00A657E0">
        <w:fldChar w:fldCharType="end"/>
      </w:r>
      <w:r w:rsidR="00D56AF4" w:rsidRPr="00A657E0">
        <w:t xml:space="preserve">. </w:t>
      </w:r>
      <w:r w:rsidRPr="00A657E0">
        <w:t xml:space="preserve">Filipas et al. </w:t>
      </w:r>
      <w:r w:rsidRPr="00A657E0">
        <w:rPr>
          <w:noProof/>
        </w:rPr>
        <w:t xml:space="preserve">2022 [37] showed </w:t>
      </w:r>
      <w:r w:rsidRPr="00A657E0">
        <w:t>that changing the TID model during a program may influence results. Therefore, we cannot say how differences in mesocycle periodization may have influenced results within 18 weeks, nor can we speculate how results may change over longer seasonal or quadrennial training programmes.</w:t>
      </w:r>
      <w:r w:rsidR="0003388F">
        <w:t xml:space="preserve"> Furthermore, </w:t>
      </w:r>
      <w:r w:rsidR="0003388F">
        <w:rPr>
          <w:lang w:val="en-US"/>
        </w:rPr>
        <w:t>t</w:t>
      </w:r>
      <w:r w:rsidR="0003388F" w:rsidRPr="001771FD">
        <w:rPr>
          <w:lang w:val="en-US"/>
        </w:rPr>
        <w:t>he available data did not allow definitive conclusions to be drawn on the relationship between the TID effect and sport specificity</w:t>
      </w:r>
      <w:r w:rsidR="0003388F">
        <w:rPr>
          <w:lang w:val="en-US"/>
        </w:rPr>
        <w:t>, primarily due to small sample sizes</w:t>
      </w:r>
      <w:r w:rsidR="0003388F" w:rsidRPr="001771FD">
        <w:rPr>
          <w:lang w:val="en-US"/>
        </w:rPr>
        <w:t>. Such associations are not unlikely as the disciplines differ significantly in terms of mechanical load, competition duration, intensity and strength/endurance ratio.</w:t>
      </w:r>
    </w:p>
    <w:p w14:paraId="16F83DE7" w14:textId="77777777" w:rsidR="00710523" w:rsidRPr="00A657E0" w:rsidRDefault="00710523" w:rsidP="00710523">
      <w:pPr>
        <w:rPr>
          <w:color w:val="1A1818"/>
        </w:rPr>
      </w:pPr>
    </w:p>
    <w:p w14:paraId="4C6B8C87" w14:textId="38E34211" w:rsidR="00710523" w:rsidRPr="00A657E0" w:rsidRDefault="00710523" w:rsidP="00710523">
      <w:pPr>
        <w:pStyle w:val="Heading3"/>
      </w:pPr>
      <w:r w:rsidRPr="00A657E0">
        <w:t xml:space="preserve">Implications of the </w:t>
      </w:r>
      <w:r w:rsidR="00E8568D" w:rsidRPr="00A657E0">
        <w:t>R</w:t>
      </w:r>
      <w:r w:rsidRPr="00A657E0">
        <w:t xml:space="preserve">esults for </w:t>
      </w:r>
      <w:r w:rsidR="00E8568D" w:rsidRPr="00A657E0">
        <w:t>P</w:t>
      </w:r>
      <w:r w:rsidRPr="00A657E0">
        <w:t>ractice and</w:t>
      </w:r>
      <w:r w:rsidR="00E8568D" w:rsidRPr="00A657E0">
        <w:t xml:space="preserve"> F</w:t>
      </w:r>
      <w:r w:rsidRPr="00A657E0">
        <w:t xml:space="preserve">uture </w:t>
      </w:r>
      <w:r w:rsidR="00E8568D" w:rsidRPr="00A657E0">
        <w:t>R</w:t>
      </w:r>
      <w:r w:rsidRPr="00A657E0">
        <w:t>esearch</w:t>
      </w:r>
    </w:p>
    <w:p w14:paraId="54FAE711" w14:textId="77777777" w:rsidR="00710523" w:rsidRPr="00A657E0" w:rsidRDefault="00710523" w:rsidP="00710523"/>
    <w:p w14:paraId="34E391A0" w14:textId="759D065A" w:rsidR="00727B2B" w:rsidRPr="00A657E0" w:rsidRDefault="00727B2B" w:rsidP="00727B2B">
      <w:pPr>
        <w:jc w:val="both"/>
      </w:pPr>
      <w:r w:rsidRPr="00A657E0">
        <w:t xml:space="preserve">Our results indicate that varying performance levels may benefit from distinct training intensity distribution models. Specifically, recreational athletes appear to </w:t>
      </w:r>
      <w:r w:rsidR="00786C24" w:rsidRPr="00A657E0">
        <w:t xml:space="preserve">gain </w:t>
      </w:r>
      <w:r w:rsidRPr="00A657E0">
        <w:t xml:space="preserve">greater </w:t>
      </w:r>
      <w:r w:rsidR="00786C24" w:rsidRPr="00A657E0">
        <w:t xml:space="preserve">benefit to </w:t>
      </w:r>
      <w:r w:rsidRPr="00A657E0">
        <w:t>V̇O</w:t>
      </w:r>
      <w:r w:rsidRPr="00A657E0">
        <w:rPr>
          <w:vertAlign w:val="subscript"/>
        </w:rPr>
        <w:t>2peak</w:t>
      </w:r>
      <w:r w:rsidRPr="00A657E0">
        <w:t xml:space="preserve"> from a PYR model, whereas competitive athletes show more improved V̇O</w:t>
      </w:r>
      <w:r w:rsidRPr="00A657E0">
        <w:rPr>
          <w:vertAlign w:val="subscript"/>
        </w:rPr>
        <w:t>2peak</w:t>
      </w:r>
      <w:r w:rsidRPr="00A657E0">
        <w:t xml:space="preserve"> outcomes with a more POL model. Recreational athletes </w:t>
      </w:r>
      <w:r w:rsidR="0030401B" w:rsidRPr="00A657E0">
        <w:t xml:space="preserve">with less training experience </w:t>
      </w:r>
      <w:r w:rsidRPr="00A657E0">
        <w:t xml:space="preserve">likely have </w:t>
      </w:r>
      <w:r w:rsidR="0030401B" w:rsidRPr="00A657E0">
        <w:t xml:space="preserve">more </w:t>
      </w:r>
      <w:r w:rsidRPr="00A657E0">
        <w:t xml:space="preserve">potential to improve performance </w:t>
      </w:r>
      <w:r w:rsidR="0030401B" w:rsidRPr="00A657E0">
        <w:t xml:space="preserve">under any periodization </w:t>
      </w:r>
      <w:r w:rsidRPr="00A657E0">
        <w:t>model</w:t>
      </w:r>
      <w:r w:rsidR="00F033B5" w:rsidRPr="00A657E0">
        <w:t>, while athletes with more training experience may need more specific stimuli to continue to improve</w:t>
      </w:r>
      <w:r w:rsidR="0030401B" w:rsidRPr="00A657E0">
        <w:t>.</w:t>
      </w:r>
      <w:r w:rsidR="00F033B5" w:rsidRPr="00A657E0">
        <w:t xml:space="preserve"> This discrepancy could suggest that competitive athletes require </w:t>
      </w:r>
      <w:proofErr w:type="gramStart"/>
      <w:r w:rsidR="00F033B5" w:rsidRPr="00A657E0">
        <w:t>sufficient amounts of</w:t>
      </w:r>
      <w:proofErr w:type="gramEnd"/>
      <w:r w:rsidR="00F033B5" w:rsidRPr="00A657E0">
        <w:t xml:space="preserve"> high intensity training combined with large volumes of low intensity training to stimulate further cardiovascular adaptations, especially over shorter time periods which are used in most of the included studies.</w:t>
      </w:r>
    </w:p>
    <w:p w14:paraId="7CD81680" w14:textId="77777777" w:rsidR="00727B2B" w:rsidRPr="00A657E0" w:rsidRDefault="00727B2B" w:rsidP="00727B2B">
      <w:pPr>
        <w:jc w:val="both"/>
        <w:rPr>
          <w:color w:val="1A1818"/>
        </w:rPr>
      </w:pPr>
    </w:p>
    <w:p w14:paraId="24A74C09" w14:textId="1F84E335" w:rsidR="00727B2B" w:rsidRPr="00A657E0" w:rsidRDefault="00727B2B" w:rsidP="00727B2B">
      <w:pPr>
        <w:ind w:firstLine="720"/>
        <w:jc w:val="both"/>
      </w:pPr>
      <w:r w:rsidRPr="00A657E0">
        <w:t xml:space="preserve">Our findings indicate no general difference between POL and PYR models. However, the small sample sizes precluded the determination of the influence of THR training although previous studies claiming to include a threshold approach often tended to follow a PYR model </w:t>
      </w:r>
      <w:r w:rsidRPr="00A657E0">
        <w:fldChar w:fldCharType="begin">
          <w:fldData xml:space="preserve">PEVuZE5vdGU+PENpdGU+PEF1dGhvcj5Fc3RldmUtTGFuYW88L0F1dGhvcj48WWVhcj4yMDA3PC9Z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</w:fldData>
        </w:fldChar>
      </w:r>
      <w:r w:rsidR="00767FD3" w:rsidRPr="00A657E0">
        <w:instrText xml:space="preserve"> ADDIN EN.CITE </w:instrText>
      </w:r>
      <w:r w:rsidR="00767FD3" w:rsidRPr="00A657E0">
        <w:fldChar w:fldCharType="begin">
          <w:fldData xml:space="preserve">PEVuZE5vdGU+PENpdGU+PEF1dGhvcj5Fc3RldmUtTGFuYW88L0F1dGhvcj48WWVhcj4yMDA3PC9Z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</w:fldData>
        </w:fldChar>
      </w:r>
      <w:r w:rsidR="00767FD3" w:rsidRPr="00A657E0">
        <w:instrText xml:space="preserve"> ADDIN EN.CITE.DATA </w:instrText>
      </w:r>
      <w:r w:rsidR="00767FD3" w:rsidRPr="00A657E0">
        <w:fldChar w:fldCharType="end"/>
      </w:r>
      <w:r w:rsidRPr="00A657E0">
        <w:fldChar w:fldCharType="separate"/>
      </w:r>
      <w:r w:rsidR="00767FD3" w:rsidRPr="00A657E0">
        <w:rPr>
          <w:noProof/>
        </w:rPr>
        <w:t>[7-9]</w:t>
      </w:r>
      <w:r w:rsidRPr="00A657E0">
        <w:fldChar w:fldCharType="end"/>
      </w:r>
      <w:r w:rsidRPr="00A657E0">
        <w:t>. Still, the large use of THR training among elite endurance athletes, sometimes as a substitute for high-intensity training but with larger accumulated volume of intensive training, requires further research on its specific effects. In addition, future studies need to increase sample sizes to achieve more robust conclusions, which was also discussed in our previous review</w:t>
      </w:r>
      <w:r w:rsidRPr="00A657E0">
        <w:rPr>
          <w:color w:val="1A1818"/>
        </w:rPr>
        <w:t xml:space="preserve"> </w:t>
      </w:r>
      <w:r w:rsidRPr="00A657E0">
        <w:rPr>
          <w:color w:val="1A1818"/>
        </w:rPr>
        <w:fldChar w:fldCharType="begin"/>
      </w:r>
      <w:r w:rsidR="00827010" w:rsidRPr="00A657E0">
        <w:rPr>
          <w:color w:val="1A1818"/>
        </w:rPr>
        <w:instrText xml:space="preserve"> ADDIN EN.CITE &lt;EndNote&gt;&lt;Cite&gt;&lt;Author&gt;Rosenblat&lt;/Author&gt;&lt;Year&gt;2024&lt;/Year&gt;&lt;RecNum&gt;564&lt;/RecNum&gt;&lt;DisplayText&gt;[27]&lt;/DisplayText&gt;&lt;record&gt;&lt;rec-number&gt;564&lt;/rec-number&gt;&lt;foreign-keys&gt;&lt;key app="EN" db-id="v9a52wtw8pf9daexawbvetrzd0a2z2r2ssr5" timestamp="1709036798"&gt;564&lt;/key&gt;&lt;/foreign-keys&gt;&lt;ref-type name="Journal Article"&gt;17&lt;/ref-type&gt;&lt;contributors&gt;&lt;authors&gt;&lt;author&gt;Rosenblat, M. A.&lt;/author&gt;&lt;author&gt;Arnold, J.&lt;/author&gt;&lt;author&gt;Nelson, H.&lt;/author&gt;&lt;author&gt;Watt, J.&lt;/author&gt;&lt;author&gt;Seiler, S.&lt;/author&gt;&lt;/authors&gt;&lt;/contributors&gt;&lt;auth-address&gt;Evidence-Based Coaching, Toronto, ON, Canada. michael@evidencebasedcoaching.ca.&amp;#xD;School of Kinesiology, Faculty of Education, University of British Columbia, Vancouver, BC, Canada.&amp;#xD;Department of Pathology and Laboratory Medicine, University of British Columbia, Vancouver, BC, Canada.&amp;#xD;Knowledge Translation Program, Li Ka Shing Knowledge Institute, St Michael&amp;apos;s Hospital, Toronto, ON, Canada.&amp;#xD;Division of Geriatric Medicine, Department of Medicine, University of Toronto, Toronto, ON, Canada.&amp;#xD;Institute of Health Policy, Management and Evaluation, Dalla Lana School of Public Health, University of Toronto, Toronto, ON, Canada.&amp;#xD;Department of Sport Science and Physical Education, Faculty of Health and Sport Sciences, University of Agder, Kristiansand, Norway.&lt;/auth-address&gt;&lt;titles&gt;&lt;title&gt;The additional effect of training above the maximal metabolic steady state on VO2peak, Wpeak and time-trial performance in endurance-trained athletes: a systematic review, meta-analysis, and reality check&lt;/title&gt;&lt;secondary-title&gt;Sports Med&lt;/secondary-title&gt;&lt;/titles&gt;&lt;periodical&gt;&lt;full-title&gt;Sports Med&lt;/full-title&gt;&lt;/periodical&gt;&lt;pages&gt;429-446&lt;/pages&gt;&lt;volume&gt;54&lt;/volume&gt;&lt;dates&gt;&lt;year&gt;2024&lt;/year&gt;&lt;/dates&gt;&lt;urls&gt;&lt;/urls&gt;&lt;remote-database-name&gt;Publisher&lt;/remote-database-name&gt;&lt;remote-database-provider&gt;NLM&lt;/remote-database-provider&gt;&lt;/record&gt;&lt;/Cite&gt;&lt;/EndNote&gt;</w:instrText>
      </w:r>
      <w:r w:rsidRPr="00A657E0">
        <w:rPr>
          <w:color w:val="1A1818"/>
        </w:rPr>
        <w:fldChar w:fldCharType="separate"/>
      </w:r>
      <w:r w:rsidR="00827010" w:rsidRPr="00A657E0">
        <w:rPr>
          <w:noProof/>
          <w:color w:val="1A1818"/>
        </w:rPr>
        <w:t>[27]</w:t>
      </w:r>
      <w:r w:rsidRPr="00A657E0">
        <w:rPr>
          <w:color w:val="1A1818"/>
        </w:rPr>
        <w:fldChar w:fldCharType="end"/>
      </w:r>
      <w:r w:rsidRPr="00A657E0">
        <w:t>. Larger crowd-sourced studies may be a viable approach to achieving this objective.</w:t>
      </w:r>
    </w:p>
    <w:p w14:paraId="411CC6F1" w14:textId="77777777" w:rsidR="00727B2B" w:rsidRPr="00A657E0" w:rsidRDefault="00727B2B" w:rsidP="00727B2B">
      <w:pPr>
        <w:ind w:left="360"/>
        <w:jc w:val="both"/>
      </w:pPr>
    </w:p>
    <w:p w14:paraId="0808E4F2" w14:textId="21C2AB6F" w:rsidR="00727B2B" w:rsidRPr="00A657E0" w:rsidRDefault="00727B2B" w:rsidP="00727B2B">
      <w:pPr>
        <w:ind w:firstLine="720"/>
        <w:jc w:val="both"/>
      </w:pPr>
      <w:r w:rsidRPr="00A657E0">
        <w:t xml:space="preserve">Finally, </w:t>
      </w:r>
      <w:proofErr w:type="gramStart"/>
      <w:r w:rsidRPr="00A657E0">
        <w:t>the majority of</w:t>
      </w:r>
      <w:proofErr w:type="gramEnd"/>
      <w:r w:rsidRPr="00A657E0">
        <w:t xml:space="preserve"> included studies employed heart rate to monitor exercise intensity and subsequently determine the TID. There are several issues with this method, as previously mentioned</w:t>
      </w:r>
      <w:r w:rsidRPr="00A657E0">
        <w:rPr>
          <w:color w:val="1A1818"/>
        </w:rPr>
        <w:t xml:space="preserve"> </w:t>
      </w:r>
      <w:r w:rsidRPr="00A657E0">
        <w:rPr>
          <w:color w:val="1A1818"/>
        </w:rPr>
        <w:fldChar w:fldCharType="begin"/>
      </w:r>
      <w:r w:rsidR="00767FD3" w:rsidRPr="00A657E0">
        <w:rPr>
          <w:color w:val="1A1818"/>
        </w:rPr>
        <w:instrText xml:space="preserve"> ADDIN EN.CITE &lt;EndNote&gt;&lt;Cite&gt;&lt;Author&gt;Sylta&lt;/Author&gt;&lt;Year&gt;2014&lt;/Year&gt;&lt;RecNum&gt;562&lt;/RecNum&gt;&lt;DisplayText&gt;[21]&lt;/DisplayText&gt;&lt;record&gt;&lt;rec-number&gt;562&lt;/rec-number&gt;&lt;foreign-keys&gt;&lt;key app="EN" db-id="v9a52wtw8pf9daexawbvetrzd0a2z2r2ssr5" timestamp="1708942496"&gt;562&lt;/key&gt;&lt;/foreign-keys&gt;&lt;ref-type name="Journal Article"&gt;17&lt;/ref-type&gt;&lt;contributors&gt;&lt;authors&gt;&lt;author&gt;Sylta, Ø.&lt;/author&gt;&lt;author&gt;Tønnessen, E.&lt;/author&gt;&lt;author&gt;Seiler, S.&lt;/author&gt;&lt;/authors&gt;&lt;/contributors&gt;&lt;auth-address&gt;Faculty of Health and Sport Sciences, University of Agder, Kristiansand, Norway.&lt;/auth-address&gt;&lt;titles&gt;&lt;title&gt;From heart-rate data to training quantification: a comparison of 3 methods of training-intensity analysis&lt;/title&gt;&lt;secondary-title&gt;Int J Sports Physiol Perform&lt;/secondary-title&gt;&lt;/titles&gt;&lt;periodical&gt;&lt;full-title&gt;Int J Sports Physiol Perform&lt;/full-title&gt;&lt;/periodical&gt;&lt;pages&gt;100-107&lt;/pages&gt;&lt;volume&gt;9&lt;/volume&gt;&lt;number&gt;1&lt;/number&gt;&lt;dates&gt;&lt;year&gt;2014&lt;/year&gt;&lt;/dates&gt;&lt;urls&gt;&lt;/urls&gt;&lt;/record&gt;&lt;/Cite&gt;&lt;/EndNote&gt;</w:instrText>
      </w:r>
      <w:r w:rsidRPr="00A657E0">
        <w:rPr>
          <w:color w:val="1A1818"/>
        </w:rPr>
        <w:fldChar w:fldCharType="separate"/>
      </w:r>
      <w:r w:rsidR="00767FD3" w:rsidRPr="00A657E0">
        <w:rPr>
          <w:noProof/>
          <w:color w:val="1A1818"/>
        </w:rPr>
        <w:t>[21]</w:t>
      </w:r>
      <w:r w:rsidRPr="00A657E0">
        <w:rPr>
          <w:color w:val="1A1818"/>
        </w:rPr>
        <w:fldChar w:fldCharType="end"/>
      </w:r>
      <w:r w:rsidRPr="00A657E0">
        <w:t xml:space="preserve">. Therefore, to improve accuracy, studies should record external work in addition to internal work, as this provides more precise information regarding exercise intensity. This approach would enhance the accuracy and reproducibility of findings. </w:t>
      </w:r>
    </w:p>
    <w:p w14:paraId="5239603B" w14:textId="77777777" w:rsidR="00710523" w:rsidRPr="00A657E0" w:rsidRDefault="00710523" w:rsidP="0040342C"/>
    <w:p w14:paraId="1BDAC2DA" w14:textId="78944108" w:rsidR="0040342C" w:rsidRPr="00A657E0" w:rsidRDefault="0040342C" w:rsidP="0040342C">
      <w:pPr>
        <w:pStyle w:val="Heading2"/>
      </w:pPr>
      <w:bookmarkStart w:id="34" w:name="_Toc160953409"/>
      <w:r w:rsidRPr="00A657E0">
        <w:t>Conclusion</w:t>
      </w:r>
      <w:bookmarkEnd w:id="34"/>
    </w:p>
    <w:p w14:paraId="6A8FBE0C" w14:textId="2B681C7B" w:rsidR="006A2DFD" w:rsidRPr="00A657E0" w:rsidRDefault="006A2DFD" w:rsidP="006A2DFD"/>
    <w:p w14:paraId="51C6A057" w14:textId="44917C98" w:rsidR="00BC244C" w:rsidRDefault="00BC244C" w:rsidP="00B7460A">
      <w:pPr>
        <w:jc w:val="both"/>
      </w:pPr>
      <w:r w:rsidRPr="00A657E0">
        <w:t>The objective of this study was t</w:t>
      </w:r>
      <w:r w:rsidRPr="00A657E0">
        <w:rPr>
          <w:color w:val="1A1818"/>
        </w:rPr>
        <w:t xml:space="preserve">o compare the effects of different TID models on the changes in </w:t>
      </w:r>
      <w:r w:rsidRPr="00A657E0">
        <w:t>V̇O</w:t>
      </w:r>
      <w:r w:rsidRPr="00A657E0">
        <w:rPr>
          <w:vertAlign w:val="subscript"/>
        </w:rPr>
        <w:t>2</w:t>
      </w:r>
      <w:r w:rsidR="00B7460A" w:rsidRPr="00A657E0">
        <w:rPr>
          <w:vertAlign w:val="subscript"/>
        </w:rPr>
        <w:t>peak</w:t>
      </w:r>
      <w:r w:rsidRPr="00A657E0">
        <w:rPr>
          <w:color w:val="1A1818"/>
        </w:rPr>
        <w:t xml:space="preserve"> and TT performance among endurance-trained athletes</w:t>
      </w:r>
      <w:r w:rsidR="0035136C" w:rsidRPr="00A657E0">
        <w:rPr>
          <w:color w:val="1A1818"/>
        </w:rPr>
        <w:t xml:space="preserve">, re-allocating individual </w:t>
      </w:r>
      <w:r w:rsidR="0035136C" w:rsidRPr="00A657E0">
        <w:rPr>
          <w:color w:val="1A1818"/>
        </w:rPr>
        <w:lastRenderedPageBreak/>
        <w:t>participant data into their completed TID models based on heart rate as a measurement of internal training load. Among the entire dataset, we observed no differences in</w:t>
      </w:r>
      <w:r w:rsidR="0035136C" w:rsidRPr="00A657E0">
        <w:t xml:space="preserve"> V̇O</w:t>
      </w:r>
      <w:r w:rsidR="0035136C" w:rsidRPr="00A657E0">
        <w:rPr>
          <w:vertAlign w:val="subscript"/>
        </w:rPr>
        <w:t>2peak</w:t>
      </w:r>
      <w:r w:rsidR="0035136C" w:rsidRPr="00A657E0">
        <w:t xml:space="preserve"> or TT performance between POL and any of the other TID models (PYR, THR, HIGH, and LOW). However, </w:t>
      </w:r>
      <w:r w:rsidR="002B40C9" w:rsidRPr="00A657E0">
        <w:t>we found a significant difference in the response of V̇O</w:t>
      </w:r>
      <w:r w:rsidR="002B40C9" w:rsidRPr="00A657E0">
        <w:rPr>
          <w:vertAlign w:val="subscript"/>
        </w:rPr>
        <w:t>2peak</w:t>
      </w:r>
      <w:r w:rsidR="002B40C9" w:rsidRPr="00A657E0">
        <w:t xml:space="preserve"> between recreational and competitive athletes</w:t>
      </w:r>
      <w:r w:rsidR="002B40C9">
        <w:t xml:space="preserve"> when quantifying training load by HR TIZ</w:t>
      </w:r>
      <w:r w:rsidR="0035136C" w:rsidRPr="00A657E0">
        <w:t xml:space="preserve">. This suggests that individual athletes can gain similar </w:t>
      </w:r>
      <w:r w:rsidR="0030401B" w:rsidRPr="00A657E0">
        <w:t xml:space="preserve">endurance performance </w:t>
      </w:r>
      <w:r w:rsidR="0035136C" w:rsidRPr="00A657E0">
        <w:t xml:space="preserve">benefits with different </w:t>
      </w:r>
      <w:r w:rsidR="007D11DA" w:rsidRPr="00A657E0">
        <w:t>TID</w:t>
      </w:r>
      <w:r w:rsidR="0035136C" w:rsidRPr="00A657E0">
        <w:t xml:space="preserve"> models, but that </w:t>
      </w:r>
      <w:bookmarkStart w:id="35" w:name="_Hlk170114694"/>
      <w:r w:rsidR="0035136C" w:rsidRPr="00A657E0">
        <w:t xml:space="preserve">athletes at higher competitive levels with greater training experience might benefit more from a more </w:t>
      </w:r>
      <w:r w:rsidR="007D11DA" w:rsidRPr="00A657E0">
        <w:t>POL</w:t>
      </w:r>
      <w:r w:rsidR="0035136C" w:rsidRPr="00A657E0">
        <w:t xml:space="preserve"> TID model</w:t>
      </w:r>
      <w:bookmarkEnd w:id="35"/>
      <w:r w:rsidR="0035136C" w:rsidRPr="00A657E0">
        <w:t>, when internal training load is quantified with heart rate.</w:t>
      </w:r>
      <w:r w:rsidRPr="00A657E0">
        <w:t xml:space="preserve"> </w:t>
      </w:r>
    </w:p>
    <w:p w14:paraId="43ED4D56" w14:textId="77777777" w:rsidR="002B40C9" w:rsidRDefault="002B40C9" w:rsidP="00B7460A">
      <w:pPr>
        <w:jc w:val="both"/>
      </w:pPr>
    </w:p>
    <w:p w14:paraId="685D1A02" w14:textId="77777777" w:rsidR="002B40C9" w:rsidRPr="00A657E0" w:rsidRDefault="002B40C9" w:rsidP="00B7460A">
      <w:pPr>
        <w:jc w:val="both"/>
      </w:pPr>
    </w:p>
    <w:p w14:paraId="7DEA3C1C" w14:textId="77777777" w:rsidR="00B7460A" w:rsidRPr="00A657E0" w:rsidRDefault="00B7460A" w:rsidP="000B655A">
      <w:pPr>
        <w:jc w:val="both"/>
      </w:pPr>
    </w:p>
    <w:p w14:paraId="2D3066A9" w14:textId="77777777" w:rsidR="006D5B05" w:rsidRPr="00A657E0" w:rsidRDefault="006D5B05" w:rsidP="006A2DFD"/>
    <w:p w14:paraId="7C788B8C" w14:textId="77777777" w:rsidR="00CB4262" w:rsidRPr="00A657E0" w:rsidRDefault="00CB4262" w:rsidP="006A2DFD">
      <w:pPr>
        <w:pStyle w:val="Heading2"/>
        <w:numPr>
          <w:ilvl w:val="0"/>
          <w:numId w:val="0"/>
        </w:numPr>
        <w:sectPr w:rsidR="00CB4262" w:rsidRPr="00A657E0" w:rsidSect="00743537">
          <w:pgSz w:w="12219" w:h="15842"/>
          <w:pgMar w:top="1440" w:right="1440" w:bottom="1440" w:left="1440" w:header="709" w:footer="709" w:gutter="0"/>
          <w:cols w:space="708"/>
          <w:docGrid w:linePitch="360"/>
        </w:sectPr>
      </w:pPr>
    </w:p>
    <w:p w14:paraId="2E03AEF3" w14:textId="3D30249F" w:rsidR="006A2DFD" w:rsidRPr="00A657E0" w:rsidRDefault="006A2DFD" w:rsidP="007930F0">
      <w:pPr>
        <w:pStyle w:val="Heading2"/>
        <w:numPr>
          <w:ilvl w:val="0"/>
          <w:numId w:val="0"/>
        </w:numPr>
        <w:jc w:val="both"/>
      </w:pPr>
      <w:bookmarkStart w:id="36" w:name="_Toc160953410"/>
      <w:r w:rsidRPr="00A657E0">
        <w:lastRenderedPageBreak/>
        <w:t>Other Information</w:t>
      </w:r>
      <w:bookmarkEnd w:id="36"/>
    </w:p>
    <w:p w14:paraId="7AF9B95B" w14:textId="5948D0D7" w:rsidR="006A2DFD" w:rsidRPr="00A657E0" w:rsidRDefault="006A2DFD" w:rsidP="007930F0">
      <w:pPr>
        <w:jc w:val="both"/>
      </w:pPr>
    </w:p>
    <w:p w14:paraId="5980C0D0" w14:textId="2198C66A" w:rsidR="006A2DFD" w:rsidRPr="00A657E0" w:rsidRDefault="006A2DFD" w:rsidP="007930F0">
      <w:pPr>
        <w:pStyle w:val="Heading3"/>
        <w:numPr>
          <w:ilvl w:val="0"/>
          <w:numId w:val="0"/>
        </w:numPr>
        <w:jc w:val="both"/>
      </w:pPr>
      <w:bookmarkStart w:id="37" w:name="_Toc160953411"/>
      <w:r w:rsidRPr="00A657E0">
        <w:t>Registration and Protocol</w:t>
      </w:r>
      <w:bookmarkEnd w:id="37"/>
    </w:p>
    <w:p w14:paraId="7D008FAB" w14:textId="1994980C" w:rsidR="006A2DFD" w:rsidRPr="00A657E0" w:rsidRDefault="006A2DFD" w:rsidP="007930F0">
      <w:pPr>
        <w:jc w:val="both"/>
      </w:pPr>
    </w:p>
    <w:p w14:paraId="33169F64" w14:textId="77777777" w:rsidR="007D58BD" w:rsidRPr="00A657E0" w:rsidRDefault="007D58BD" w:rsidP="007930F0">
      <w:pPr>
        <w:jc w:val="both"/>
      </w:pPr>
      <w:r w:rsidRPr="00A657E0">
        <w:t>Not applicable.</w:t>
      </w:r>
    </w:p>
    <w:p w14:paraId="1942C26B" w14:textId="77777777" w:rsidR="000E130E" w:rsidRPr="00A657E0" w:rsidRDefault="000E130E" w:rsidP="007930F0">
      <w:pPr>
        <w:jc w:val="both"/>
      </w:pPr>
    </w:p>
    <w:p w14:paraId="486A02D2" w14:textId="05B1FB20" w:rsidR="000D1914" w:rsidRPr="00A657E0" w:rsidRDefault="000D1914" w:rsidP="007930F0">
      <w:pPr>
        <w:pStyle w:val="Heading3"/>
        <w:numPr>
          <w:ilvl w:val="0"/>
          <w:numId w:val="0"/>
        </w:numPr>
        <w:jc w:val="both"/>
      </w:pPr>
      <w:bookmarkStart w:id="38" w:name="_Toc160953412"/>
      <w:r w:rsidRPr="00A657E0">
        <w:t>Support</w:t>
      </w:r>
      <w:bookmarkEnd w:id="38"/>
    </w:p>
    <w:p w14:paraId="17FBA09E" w14:textId="2B4D8466" w:rsidR="000D1914" w:rsidRPr="00A657E0" w:rsidRDefault="000D1914" w:rsidP="007930F0">
      <w:pPr>
        <w:jc w:val="both"/>
      </w:pPr>
    </w:p>
    <w:p w14:paraId="57DCFCF8" w14:textId="5D0D418C" w:rsidR="000D1914" w:rsidRPr="00A657E0" w:rsidRDefault="007D58BD" w:rsidP="007930F0">
      <w:pPr>
        <w:jc w:val="both"/>
      </w:pPr>
      <w:r w:rsidRPr="00A657E0">
        <w:rPr>
          <w:color w:val="000000"/>
        </w:rPr>
        <w:t>No sources of funding were used to assist in the preparation of this article.</w:t>
      </w:r>
    </w:p>
    <w:p w14:paraId="16FC9027" w14:textId="77777777" w:rsidR="000E130E" w:rsidRPr="00A657E0" w:rsidRDefault="000E130E" w:rsidP="007930F0">
      <w:pPr>
        <w:jc w:val="both"/>
      </w:pPr>
    </w:p>
    <w:p w14:paraId="112D4BC4" w14:textId="240F6494" w:rsidR="000D1914" w:rsidRPr="00A657E0" w:rsidRDefault="000D1914" w:rsidP="007930F0">
      <w:pPr>
        <w:pStyle w:val="Heading3"/>
        <w:numPr>
          <w:ilvl w:val="0"/>
          <w:numId w:val="0"/>
        </w:numPr>
        <w:jc w:val="both"/>
      </w:pPr>
      <w:bookmarkStart w:id="39" w:name="_Toc160953413"/>
      <w:r w:rsidRPr="00A657E0">
        <w:t>Competing Interests</w:t>
      </w:r>
      <w:bookmarkEnd w:id="39"/>
    </w:p>
    <w:p w14:paraId="7D9244C0" w14:textId="6F64626C" w:rsidR="000D1914" w:rsidRPr="00A657E0" w:rsidRDefault="000D1914" w:rsidP="007930F0">
      <w:pPr>
        <w:jc w:val="both"/>
      </w:pPr>
    </w:p>
    <w:p w14:paraId="7920BFFE" w14:textId="6A740BC9" w:rsidR="000D1914" w:rsidRPr="00A657E0" w:rsidRDefault="007D58BD" w:rsidP="007930F0">
      <w:pPr>
        <w:jc w:val="both"/>
        <w:rPr>
          <w:color w:val="000000"/>
        </w:rPr>
      </w:pPr>
      <w:r w:rsidRPr="00A657E0">
        <w:rPr>
          <w:color w:val="000000"/>
        </w:rPr>
        <w:t xml:space="preserve">Michael Rosenblat, </w:t>
      </w:r>
      <w:r w:rsidR="005C1F64" w:rsidRPr="00A657E0">
        <w:rPr>
          <w:color w:val="000000"/>
        </w:rPr>
        <w:t xml:space="preserve">Jennifer Watt, </w:t>
      </w:r>
      <w:r w:rsidRPr="00A657E0">
        <w:rPr>
          <w:color w:val="000000"/>
        </w:rPr>
        <w:t xml:space="preserve">Jem Arnold, Gunnar Treff, </w:t>
      </w:r>
      <w:r w:rsidR="0089771F" w:rsidRPr="00A657E0">
        <w:t xml:space="preserve">Øyvind Sandbakk, </w:t>
      </w:r>
      <w:r w:rsidRPr="00A657E0">
        <w:rPr>
          <w:color w:val="000000"/>
        </w:rPr>
        <w:t xml:space="preserve">Stephen Seiler, </w:t>
      </w:r>
      <w:r w:rsidRPr="00A657E0">
        <w:rPr>
          <w:bCs/>
        </w:rPr>
        <w:t>Jonathan</w:t>
      </w:r>
      <w:r w:rsidRPr="00A657E0">
        <w:t xml:space="preserve"> Esteve-Lanao, Luca Festa, Luca Filipas, Iker Muñoz, Stuart Galloway, Domingo J. Ramos-Campo, Patrick </w:t>
      </w:r>
      <w:r w:rsidR="00532B18" w:rsidRPr="00A657E0">
        <w:t>Schneeweiss</w:t>
      </w:r>
      <w:r w:rsidRPr="00A657E0">
        <w:t>, Sergio S</w:t>
      </w:r>
      <w:r w:rsidR="00DD523D" w:rsidRPr="00A657E0">
        <w:t>el</w:t>
      </w:r>
      <w:r w:rsidRPr="00A657E0">
        <w:t>l</w:t>
      </w:r>
      <w:r w:rsidR="00DD523D" w:rsidRPr="00A657E0">
        <w:t>é</w:t>
      </w:r>
      <w:r w:rsidRPr="00A657E0">
        <w:t>s-P</w:t>
      </w:r>
      <w:r w:rsidR="00DD523D" w:rsidRPr="00A657E0">
        <w:t>é</w:t>
      </w:r>
      <w:r w:rsidRPr="00A657E0">
        <w:t>rez, Thomas Stöggl, Rune Talsnes, and Christoph Zinner</w:t>
      </w:r>
      <w:r w:rsidRPr="00A657E0">
        <w:rPr>
          <w:color w:val="000000"/>
        </w:rPr>
        <w:t xml:space="preserve"> declare that they have no conflicts of interest relevant to the content of this review.</w:t>
      </w:r>
    </w:p>
    <w:p w14:paraId="232CC59C" w14:textId="77777777" w:rsidR="000E130E" w:rsidRPr="00A657E0" w:rsidRDefault="000E130E" w:rsidP="007930F0">
      <w:pPr>
        <w:jc w:val="both"/>
      </w:pPr>
    </w:p>
    <w:p w14:paraId="5587641C" w14:textId="3445D9A1" w:rsidR="000D1914" w:rsidRPr="00A657E0" w:rsidRDefault="000D1914" w:rsidP="007930F0">
      <w:pPr>
        <w:pStyle w:val="Heading3"/>
        <w:numPr>
          <w:ilvl w:val="0"/>
          <w:numId w:val="0"/>
        </w:numPr>
        <w:jc w:val="both"/>
      </w:pPr>
      <w:bookmarkStart w:id="40" w:name="_Toc160953414"/>
      <w:r w:rsidRPr="00A657E0">
        <w:t>Availability of Data, Code and Other Material</w:t>
      </w:r>
      <w:bookmarkEnd w:id="40"/>
    </w:p>
    <w:p w14:paraId="181988FF" w14:textId="77777777" w:rsidR="00B11E5A" w:rsidRPr="00A657E0" w:rsidRDefault="00B11E5A" w:rsidP="007930F0">
      <w:pPr>
        <w:jc w:val="both"/>
        <w:rPr>
          <w:rFonts w:eastAsia="Cambria"/>
        </w:rPr>
      </w:pPr>
    </w:p>
    <w:p w14:paraId="29FF2670" w14:textId="056E5CA0" w:rsidR="00B11E5A" w:rsidRPr="00A657E0" w:rsidRDefault="00B11E5A" w:rsidP="00B11E5A">
      <w:pPr>
        <w:jc w:val="both"/>
        <w:rPr>
          <w:rFonts w:eastAsia="Cambria"/>
        </w:rPr>
      </w:pPr>
      <w:r w:rsidRPr="00A657E0">
        <w:rPr>
          <w:rFonts w:eastAsia="Cambria"/>
        </w:rPr>
        <w:t xml:space="preserve">All aggregate data generated or analysed during this study are included in this published article (and its supplementary information files). The IPD for the studies included in the review may be available upon request to the corresponding authors of the respective articles. </w:t>
      </w:r>
    </w:p>
    <w:p w14:paraId="4BA592D7" w14:textId="77777777" w:rsidR="00B11E5A" w:rsidRPr="00A657E0" w:rsidRDefault="00B11E5A" w:rsidP="007930F0">
      <w:pPr>
        <w:jc w:val="both"/>
        <w:rPr>
          <w:rFonts w:eastAsia="Cambria"/>
        </w:rPr>
      </w:pPr>
    </w:p>
    <w:p w14:paraId="57C8005C" w14:textId="77777777" w:rsidR="007D58BD" w:rsidRPr="00A657E0" w:rsidRDefault="007D58BD" w:rsidP="007930F0">
      <w:pPr>
        <w:jc w:val="both"/>
      </w:pPr>
    </w:p>
    <w:p w14:paraId="0C27D531" w14:textId="77777777" w:rsidR="007D58BD" w:rsidRPr="00A657E0" w:rsidRDefault="007D58BD" w:rsidP="007930F0">
      <w:pPr>
        <w:pStyle w:val="Heading3"/>
        <w:numPr>
          <w:ilvl w:val="0"/>
          <w:numId w:val="0"/>
        </w:numPr>
        <w:jc w:val="both"/>
      </w:pPr>
      <w:bookmarkStart w:id="41" w:name="_Toc160953415"/>
      <w:r w:rsidRPr="00A657E0">
        <w:t>Authors’ Contributions</w:t>
      </w:r>
      <w:bookmarkEnd w:id="41"/>
    </w:p>
    <w:p w14:paraId="053EB4AC" w14:textId="77777777" w:rsidR="007D58BD" w:rsidRPr="00A657E0" w:rsidRDefault="007D58BD" w:rsidP="007930F0">
      <w:pPr>
        <w:jc w:val="both"/>
      </w:pPr>
    </w:p>
    <w:p w14:paraId="6F2A721E" w14:textId="181857FE" w:rsidR="007D58BD" w:rsidRPr="00A657E0" w:rsidRDefault="007D58BD" w:rsidP="00EC4BBD">
      <w:pPr>
        <w:tabs>
          <w:tab w:val="left" w:pos="2694"/>
        </w:tabs>
        <w:ind w:right="6"/>
        <w:jc w:val="both"/>
      </w:pPr>
      <w:r w:rsidRPr="00A657E0">
        <w:rPr>
          <w:rFonts w:eastAsia="Cambria"/>
        </w:rPr>
        <w:t xml:space="preserve">Michael Rosenblat is the </w:t>
      </w:r>
      <w:r w:rsidR="007A2BC6" w:rsidRPr="00A657E0">
        <w:rPr>
          <w:rFonts w:eastAsia="Cambria"/>
        </w:rPr>
        <w:t xml:space="preserve">project </w:t>
      </w:r>
      <w:r w:rsidRPr="00A657E0">
        <w:rPr>
          <w:rFonts w:eastAsia="Cambria"/>
        </w:rPr>
        <w:t xml:space="preserve">lead, conceived and designed the study, conducted article screening, data extraction, risk of bias analysis, statistical analysis, and manuscript preparation. </w:t>
      </w:r>
      <w:r w:rsidR="007A2BC6" w:rsidRPr="00A657E0">
        <w:rPr>
          <w:rFonts w:eastAsia="Cambria"/>
        </w:rPr>
        <w:t xml:space="preserve">Jennifer Watt is a member of the project team, participated in the statistical analysis and manuscript preparation. </w:t>
      </w:r>
      <w:r w:rsidRPr="00A657E0">
        <w:rPr>
          <w:rFonts w:eastAsia="Cambria"/>
        </w:rPr>
        <w:t xml:space="preserve">Jem Arnold is a member of the project team, participated in data extraction, risk of bias analysis, and manuscript preparation. Gunnar Treff is a member of the project team, participated in article screening and manuscript preparation. </w:t>
      </w:r>
      <w:r w:rsidR="0089771F" w:rsidRPr="00A657E0">
        <w:t>Øyvind Sandbakk</w:t>
      </w:r>
      <w:r w:rsidR="0089771F" w:rsidRPr="00A657E0">
        <w:rPr>
          <w:rFonts w:eastAsia="Cambria"/>
        </w:rPr>
        <w:t xml:space="preserve"> is a member of the project team, participated in manuscript preparation. </w:t>
      </w:r>
      <w:r w:rsidRPr="00A657E0">
        <w:rPr>
          <w:rFonts w:eastAsia="Cambria"/>
        </w:rPr>
        <w:t xml:space="preserve">Stephen Seiler is a member of the project team, participated in study design and manuscript preparation. </w:t>
      </w:r>
      <w:r w:rsidRPr="00A657E0">
        <w:rPr>
          <w:bCs/>
        </w:rPr>
        <w:t>Jonathan</w:t>
      </w:r>
      <w:r w:rsidRPr="00A657E0">
        <w:t xml:space="preserve"> Esteve-Lanao, Luca Festa, Luca Filipas, Iker Muñoz, Stuart Galloway, Domingo J. Ramos-Campo, </w:t>
      </w:r>
      <w:r w:rsidR="00EC4BBD" w:rsidRPr="00A657E0">
        <w:t xml:space="preserve">Patrick </w:t>
      </w:r>
      <w:r w:rsidR="00532B18" w:rsidRPr="00A657E0">
        <w:t>Schneeweiss</w:t>
      </w:r>
      <w:r w:rsidRPr="00A657E0">
        <w:t>, Sergio Sell</w:t>
      </w:r>
      <w:r w:rsidR="00796D22" w:rsidRPr="00A657E0">
        <w:t>és</w:t>
      </w:r>
      <w:r w:rsidRPr="00A657E0">
        <w:t>-P</w:t>
      </w:r>
      <w:r w:rsidR="00796D22" w:rsidRPr="00A657E0">
        <w:t>é</w:t>
      </w:r>
      <w:r w:rsidRPr="00A657E0">
        <w:t>rez, Thomas Stöggl, Rune Talsnes, and Christoph Zinner all participated in data extraction and data collection the respective studies included in the review.</w:t>
      </w:r>
      <w:r w:rsidR="00DD0B77" w:rsidRPr="00A657E0">
        <w:rPr>
          <w:rFonts w:eastAsia="Cambria"/>
        </w:rPr>
        <w:t xml:space="preserve"> All authors read and approved the final version of the manuscript.</w:t>
      </w:r>
    </w:p>
    <w:p w14:paraId="170505FA" w14:textId="77777777" w:rsidR="00FF1A4C" w:rsidRPr="00A657E0" w:rsidRDefault="00FF1A4C" w:rsidP="00EC4BBD">
      <w:pPr>
        <w:tabs>
          <w:tab w:val="left" w:pos="2694"/>
        </w:tabs>
        <w:ind w:right="6"/>
        <w:jc w:val="both"/>
      </w:pPr>
    </w:p>
    <w:p w14:paraId="655D928A" w14:textId="77777777" w:rsidR="0039652E" w:rsidRDefault="0039652E" w:rsidP="000D1914">
      <w:pPr>
        <w:pStyle w:val="Heading2"/>
        <w:numPr>
          <w:ilvl w:val="0"/>
          <w:numId w:val="0"/>
        </w:numPr>
        <w:sectPr w:rsidR="0039652E" w:rsidSect="00743537">
          <w:pgSz w:w="12219" w:h="15842"/>
          <w:pgMar w:top="1440" w:right="1440" w:bottom="1440" w:left="1440" w:header="709" w:footer="709" w:gutter="0"/>
          <w:cols w:space="708"/>
          <w:docGrid w:linePitch="360"/>
        </w:sectPr>
      </w:pPr>
      <w:bookmarkStart w:id="42" w:name="_Toc160953416"/>
    </w:p>
    <w:p w14:paraId="5A2C64B2" w14:textId="37C2780E" w:rsidR="000D1914" w:rsidRPr="00A657E0" w:rsidRDefault="000D1914" w:rsidP="000D1914">
      <w:pPr>
        <w:pStyle w:val="Heading2"/>
        <w:numPr>
          <w:ilvl w:val="0"/>
          <w:numId w:val="0"/>
        </w:numPr>
      </w:pPr>
      <w:r w:rsidRPr="00A657E0">
        <w:lastRenderedPageBreak/>
        <w:t>References</w:t>
      </w:r>
      <w:bookmarkEnd w:id="42"/>
    </w:p>
    <w:p w14:paraId="2E4507FE" w14:textId="77777777" w:rsidR="000B401B" w:rsidRPr="00A657E0" w:rsidRDefault="000B401B" w:rsidP="00966EA5"/>
    <w:p w14:paraId="1A744BBE" w14:textId="77777777" w:rsidR="008967A9" w:rsidRDefault="000B401B" w:rsidP="008967A9">
      <w:pPr>
        <w:pStyle w:val="EndNoteBibliography"/>
        <w:rPr>
          <w:noProof/>
        </w:rPr>
      </w:pPr>
      <w:r w:rsidRPr="00A657E0">
        <w:fldChar w:fldCharType="begin"/>
      </w:r>
      <w:r w:rsidRPr="00A657E0">
        <w:instrText xml:space="preserve"> ADDIN EN.REFLIST </w:instrText>
      </w:r>
      <w:r w:rsidRPr="00A657E0">
        <w:fldChar w:fldCharType="separate"/>
      </w:r>
      <w:r w:rsidR="008967A9" w:rsidRPr="008967A9">
        <w:rPr>
          <w:noProof/>
        </w:rPr>
        <w:t>1.</w:t>
      </w:r>
      <w:r w:rsidR="008967A9" w:rsidRPr="008967A9">
        <w:rPr>
          <w:noProof/>
        </w:rPr>
        <w:tab/>
        <w:t>Fiskerstrand Å, Seiler KS. Training and performance characteristics among Norwegian International Rowers 1970–2001. Scand J Med Sci Sports. 2004;14(5):303-10.</w:t>
      </w:r>
    </w:p>
    <w:p w14:paraId="58584DC0" w14:textId="77777777" w:rsidR="00D70C5C" w:rsidRPr="008967A9" w:rsidRDefault="00D70C5C" w:rsidP="008967A9">
      <w:pPr>
        <w:pStyle w:val="EndNoteBibliography"/>
        <w:rPr>
          <w:noProof/>
        </w:rPr>
      </w:pPr>
    </w:p>
    <w:p w14:paraId="50B50F30" w14:textId="77777777" w:rsidR="008967A9" w:rsidRDefault="008967A9" w:rsidP="008967A9">
      <w:pPr>
        <w:pStyle w:val="EndNoteBibliography"/>
        <w:rPr>
          <w:noProof/>
        </w:rPr>
      </w:pPr>
      <w:r w:rsidRPr="008967A9">
        <w:rPr>
          <w:noProof/>
        </w:rPr>
        <w:t>2.</w:t>
      </w:r>
      <w:r w:rsidRPr="008967A9">
        <w:rPr>
          <w:noProof/>
        </w:rPr>
        <w:tab/>
        <w:t>Seiler KS, Kjerland GØ. Quantifying training intensity distribution in elite endurance athletes: is there evidence for an "optimal" distribution? Scand J Med Sci Sports. 2006;16(1):49-56.</w:t>
      </w:r>
    </w:p>
    <w:p w14:paraId="2B84C270" w14:textId="77777777" w:rsidR="00D70C5C" w:rsidRPr="008967A9" w:rsidRDefault="00D70C5C" w:rsidP="008967A9">
      <w:pPr>
        <w:pStyle w:val="EndNoteBibliography"/>
        <w:rPr>
          <w:noProof/>
        </w:rPr>
      </w:pPr>
    </w:p>
    <w:p w14:paraId="2BE4B613" w14:textId="77777777" w:rsidR="008967A9" w:rsidRDefault="008967A9" w:rsidP="008967A9">
      <w:pPr>
        <w:pStyle w:val="EndNoteBibliography"/>
        <w:rPr>
          <w:noProof/>
        </w:rPr>
      </w:pPr>
      <w:r w:rsidRPr="008967A9">
        <w:rPr>
          <w:noProof/>
        </w:rPr>
        <w:t>3.</w:t>
      </w:r>
      <w:r w:rsidRPr="008967A9">
        <w:rPr>
          <w:noProof/>
        </w:rPr>
        <w:tab/>
        <w:t>Iannetta D, Inglis EC, Mattu AT, Fontana FY, Pogliaghi S, Keir DA, Murias JM. A critical evaluation of current methods for exercise prescription in women and men. Med Sci Sports Exerc. 2020;52(2):466-73.</w:t>
      </w:r>
    </w:p>
    <w:p w14:paraId="459B4D68" w14:textId="77777777" w:rsidR="00D70C5C" w:rsidRPr="008967A9" w:rsidRDefault="00D70C5C" w:rsidP="008967A9">
      <w:pPr>
        <w:pStyle w:val="EndNoteBibliography"/>
        <w:rPr>
          <w:noProof/>
        </w:rPr>
      </w:pPr>
    </w:p>
    <w:p w14:paraId="5A2C54E4" w14:textId="77777777" w:rsidR="008967A9" w:rsidRDefault="008967A9" w:rsidP="008967A9">
      <w:pPr>
        <w:pStyle w:val="EndNoteBibliography"/>
        <w:rPr>
          <w:noProof/>
        </w:rPr>
      </w:pPr>
      <w:r w:rsidRPr="008967A9">
        <w:rPr>
          <w:noProof/>
        </w:rPr>
        <w:t>4.</w:t>
      </w:r>
      <w:r w:rsidRPr="008967A9">
        <w:rPr>
          <w:noProof/>
        </w:rPr>
        <w:tab/>
        <w:t>Jamnick NA, Pettitt RW, Granata C, Pyne DB, Bishop DJ. An examination and critique of current methods to determine exercise intensity. Sports Med. 2020;50(10):1729-56.</w:t>
      </w:r>
    </w:p>
    <w:p w14:paraId="6FBE21CB" w14:textId="77777777" w:rsidR="00D70C5C" w:rsidRPr="008967A9" w:rsidRDefault="00D70C5C" w:rsidP="008967A9">
      <w:pPr>
        <w:pStyle w:val="EndNoteBibliography"/>
        <w:rPr>
          <w:noProof/>
        </w:rPr>
      </w:pPr>
    </w:p>
    <w:p w14:paraId="37A17EF0" w14:textId="77777777" w:rsidR="008967A9" w:rsidRDefault="008967A9" w:rsidP="008967A9">
      <w:pPr>
        <w:pStyle w:val="EndNoteBibliography"/>
        <w:rPr>
          <w:noProof/>
        </w:rPr>
      </w:pPr>
      <w:r w:rsidRPr="008967A9">
        <w:rPr>
          <w:noProof/>
        </w:rPr>
        <w:t>5.</w:t>
      </w:r>
      <w:r w:rsidRPr="008967A9">
        <w:rPr>
          <w:noProof/>
        </w:rPr>
        <w:tab/>
        <w:t>Poole DC, Jones AM. Oxygen uptake kinetics. Compr Physiol. 2012;2(2):933-96.</w:t>
      </w:r>
    </w:p>
    <w:p w14:paraId="2195B108" w14:textId="77777777" w:rsidR="00D70C5C" w:rsidRPr="008967A9" w:rsidRDefault="00D70C5C" w:rsidP="008967A9">
      <w:pPr>
        <w:pStyle w:val="EndNoteBibliography"/>
        <w:rPr>
          <w:noProof/>
        </w:rPr>
      </w:pPr>
    </w:p>
    <w:p w14:paraId="18DC7E72" w14:textId="77777777" w:rsidR="008967A9" w:rsidRDefault="008967A9" w:rsidP="008967A9">
      <w:pPr>
        <w:pStyle w:val="EndNoteBibliography"/>
        <w:rPr>
          <w:noProof/>
        </w:rPr>
      </w:pPr>
      <w:r w:rsidRPr="008967A9">
        <w:rPr>
          <w:noProof/>
        </w:rPr>
        <w:t>6.</w:t>
      </w:r>
      <w:r w:rsidRPr="008967A9">
        <w:rPr>
          <w:noProof/>
        </w:rPr>
        <w:tab/>
        <w:t>Sperlich B, Matzka M, Holmberg H-C. The proportional distribution of training by elite endurance athletes at different intensities during different phases of the season. Front Sports Act Living. 2023;5:1258585.</w:t>
      </w:r>
    </w:p>
    <w:p w14:paraId="73B1638B" w14:textId="77777777" w:rsidR="00D70C5C" w:rsidRPr="008967A9" w:rsidRDefault="00D70C5C" w:rsidP="008967A9">
      <w:pPr>
        <w:pStyle w:val="EndNoteBibliography"/>
        <w:rPr>
          <w:noProof/>
        </w:rPr>
      </w:pPr>
    </w:p>
    <w:p w14:paraId="3256C12C" w14:textId="77777777" w:rsidR="008967A9" w:rsidRDefault="008967A9" w:rsidP="008967A9">
      <w:pPr>
        <w:pStyle w:val="EndNoteBibliography"/>
        <w:rPr>
          <w:noProof/>
        </w:rPr>
      </w:pPr>
      <w:r w:rsidRPr="008967A9">
        <w:rPr>
          <w:noProof/>
        </w:rPr>
        <w:t>7.</w:t>
      </w:r>
      <w:r w:rsidRPr="008967A9">
        <w:rPr>
          <w:noProof/>
        </w:rPr>
        <w:tab/>
        <w:t>Esteve-Lanao J, Foster C, Seiler S, Lucia A. Impact of training intensity distribution on performance in endurance athletes. J Strength Cond Res. 2007;21(3):943-9.</w:t>
      </w:r>
    </w:p>
    <w:p w14:paraId="224AC62D" w14:textId="77777777" w:rsidR="00D70C5C" w:rsidRPr="008967A9" w:rsidRDefault="00D70C5C" w:rsidP="008967A9">
      <w:pPr>
        <w:pStyle w:val="EndNoteBibliography"/>
        <w:rPr>
          <w:noProof/>
        </w:rPr>
      </w:pPr>
    </w:p>
    <w:p w14:paraId="3AD26E49" w14:textId="77777777" w:rsidR="008967A9" w:rsidRDefault="008967A9" w:rsidP="008967A9">
      <w:pPr>
        <w:pStyle w:val="EndNoteBibliography"/>
        <w:rPr>
          <w:noProof/>
        </w:rPr>
      </w:pPr>
      <w:r w:rsidRPr="008967A9">
        <w:rPr>
          <w:noProof/>
        </w:rPr>
        <w:t>8.</w:t>
      </w:r>
      <w:r w:rsidRPr="008967A9">
        <w:rPr>
          <w:noProof/>
        </w:rPr>
        <w:tab/>
        <w:t>Muñoz I, Seiler S, Bautista J, Espana J, Larumbe E, Esteve-Lanao J. Does polarized training improve performance in recreational runners? Int J Sports Physiol Perform. 2014;9(2):265-72.</w:t>
      </w:r>
    </w:p>
    <w:p w14:paraId="333001EC" w14:textId="77777777" w:rsidR="00D70C5C" w:rsidRPr="008967A9" w:rsidRDefault="00D70C5C" w:rsidP="008967A9">
      <w:pPr>
        <w:pStyle w:val="EndNoteBibliography"/>
        <w:rPr>
          <w:noProof/>
        </w:rPr>
      </w:pPr>
    </w:p>
    <w:p w14:paraId="7F8FC5CD" w14:textId="77777777" w:rsidR="008967A9" w:rsidRDefault="008967A9" w:rsidP="008967A9">
      <w:pPr>
        <w:pStyle w:val="EndNoteBibliography"/>
        <w:rPr>
          <w:noProof/>
        </w:rPr>
      </w:pPr>
      <w:r w:rsidRPr="008967A9">
        <w:rPr>
          <w:noProof/>
        </w:rPr>
        <w:t>9.</w:t>
      </w:r>
      <w:r w:rsidRPr="008967A9">
        <w:rPr>
          <w:noProof/>
        </w:rPr>
        <w:tab/>
        <w:t>Neal CM, Hunter AM, Brennan L, O'Sullivan A, Hamilton DL, De Vito G, Galloway SD. Six weeks of a polarized training-intensity distribution leads to greater physiological and performance adaptations than a threshold model in trained cyclists. J Appl Physiol. 2013;114(4):461-71.</w:t>
      </w:r>
    </w:p>
    <w:p w14:paraId="03F9A02F" w14:textId="77777777" w:rsidR="00D70C5C" w:rsidRPr="008967A9" w:rsidRDefault="00D70C5C" w:rsidP="008967A9">
      <w:pPr>
        <w:pStyle w:val="EndNoteBibliography"/>
        <w:rPr>
          <w:noProof/>
        </w:rPr>
      </w:pPr>
    </w:p>
    <w:p w14:paraId="5326C90C" w14:textId="77777777" w:rsidR="008967A9" w:rsidRDefault="008967A9" w:rsidP="008967A9">
      <w:pPr>
        <w:pStyle w:val="EndNoteBibliography"/>
        <w:rPr>
          <w:noProof/>
        </w:rPr>
      </w:pPr>
      <w:r w:rsidRPr="008967A9">
        <w:rPr>
          <w:noProof/>
        </w:rPr>
        <w:t>10.</w:t>
      </w:r>
      <w:r w:rsidRPr="008967A9">
        <w:rPr>
          <w:noProof/>
        </w:rPr>
        <w:tab/>
        <w:t>Stöggl T, Sperlich B. Polarized training has greater impact on key endurance variables than threshold, high intensity, or high volume training. Front Physiol. 2014;5:33.</w:t>
      </w:r>
    </w:p>
    <w:p w14:paraId="46A32F57" w14:textId="77777777" w:rsidR="00D70C5C" w:rsidRPr="008967A9" w:rsidRDefault="00D70C5C" w:rsidP="008967A9">
      <w:pPr>
        <w:pStyle w:val="EndNoteBibliography"/>
        <w:rPr>
          <w:noProof/>
        </w:rPr>
      </w:pPr>
    </w:p>
    <w:p w14:paraId="7D51274D" w14:textId="77777777" w:rsidR="008967A9" w:rsidRDefault="008967A9" w:rsidP="008967A9">
      <w:pPr>
        <w:pStyle w:val="EndNoteBibliography"/>
        <w:rPr>
          <w:noProof/>
        </w:rPr>
      </w:pPr>
      <w:r w:rsidRPr="008967A9">
        <w:rPr>
          <w:noProof/>
        </w:rPr>
        <w:t>11.</w:t>
      </w:r>
      <w:r w:rsidRPr="008967A9">
        <w:rPr>
          <w:noProof/>
        </w:rPr>
        <w:tab/>
        <w:t>Stöggl TL, Sperlich B. The training intensity distribution among well-trained and elite endurance athletes. Front Physiol. 2015;6:295.</w:t>
      </w:r>
    </w:p>
    <w:p w14:paraId="2722759B" w14:textId="77777777" w:rsidR="00D70C5C" w:rsidRPr="008967A9" w:rsidRDefault="00D70C5C" w:rsidP="008967A9">
      <w:pPr>
        <w:pStyle w:val="EndNoteBibliography"/>
        <w:rPr>
          <w:noProof/>
        </w:rPr>
      </w:pPr>
    </w:p>
    <w:p w14:paraId="3899B08C" w14:textId="77777777" w:rsidR="008967A9" w:rsidRDefault="008967A9" w:rsidP="008967A9">
      <w:pPr>
        <w:pStyle w:val="EndNoteBibliography"/>
        <w:rPr>
          <w:noProof/>
        </w:rPr>
      </w:pPr>
      <w:r w:rsidRPr="008967A9">
        <w:rPr>
          <w:noProof/>
        </w:rPr>
        <w:t>12.</w:t>
      </w:r>
      <w:r w:rsidRPr="008967A9">
        <w:rPr>
          <w:noProof/>
        </w:rPr>
        <w:tab/>
        <w:t>Rosenblat MA, Perrotta AS, Vicenzino B. Polarized vs. threshold training intensity distribution on endurance sport performance: a systematic review and meta-analysis of randomized controlled trials. J Strength Cond Res. 2019;33(12):3491-500.</w:t>
      </w:r>
    </w:p>
    <w:p w14:paraId="4C1B844F" w14:textId="77777777" w:rsidR="00D70C5C" w:rsidRPr="008967A9" w:rsidRDefault="00D70C5C" w:rsidP="008967A9">
      <w:pPr>
        <w:pStyle w:val="EndNoteBibliography"/>
        <w:rPr>
          <w:noProof/>
        </w:rPr>
      </w:pPr>
    </w:p>
    <w:p w14:paraId="3BF83BB9" w14:textId="77777777" w:rsidR="008967A9" w:rsidRDefault="008967A9" w:rsidP="008967A9">
      <w:pPr>
        <w:pStyle w:val="EndNoteBibliography"/>
        <w:rPr>
          <w:noProof/>
        </w:rPr>
      </w:pPr>
      <w:r w:rsidRPr="008967A9">
        <w:rPr>
          <w:noProof/>
        </w:rPr>
        <w:t>13.</w:t>
      </w:r>
      <w:r w:rsidRPr="008967A9">
        <w:rPr>
          <w:noProof/>
        </w:rPr>
        <w:tab/>
        <w:t>Enoksen E, Tjelta AR, Tjelta LI. Distribution of training volume and intensity of elite male and female track and marathon runners. Int J Sports Sci Coach. 2011;6(2):273-94.</w:t>
      </w:r>
    </w:p>
    <w:p w14:paraId="2D41FD0B" w14:textId="77777777" w:rsidR="00D70C5C" w:rsidRPr="008967A9" w:rsidRDefault="00D70C5C" w:rsidP="008967A9">
      <w:pPr>
        <w:pStyle w:val="EndNoteBibliography"/>
        <w:rPr>
          <w:noProof/>
        </w:rPr>
      </w:pPr>
    </w:p>
    <w:p w14:paraId="16A0EBD2" w14:textId="77777777" w:rsidR="008967A9" w:rsidRDefault="008967A9" w:rsidP="008967A9">
      <w:pPr>
        <w:pStyle w:val="EndNoteBibliography"/>
        <w:rPr>
          <w:noProof/>
        </w:rPr>
      </w:pPr>
      <w:r w:rsidRPr="008967A9">
        <w:rPr>
          <w:noProof/>
        </w:rPr>
        <w:t>14.</w:t>
      </w:r>
      <w:r w:rsidRPr="008967A9">
        <w:rPr>
          <w:noProof/>
        </w:rPr>
        <w:tab/>
        <w:t>Muñoz I, Cejuela R, Seiler S, Larumbe E, Esteve-Lanao J. Training-intensity distribution during an ironman season: relationship with competition performance. Int J Sports Physiol Perform. 2014;9(2):332-9.</w:t>
      </w:r>
    </w:p>
    <w:p w14:paraId="1A5C65FC" w14:textId="77777777" w:rsidR="00D70C5C" w:rsidRPr="008967A9" w:rsidRDefault="00D70C5C" w:rsidP="008967A9">
      <w:pPr>
        <w:pStyle w:val="EndNoteBibliography"/>
        <w:rPr>
          <w:noProof/>
        </w:rPr>
      </w:pPr>
    </w:p>
    <w:p w14:paraId="716EFBDA" w14:textId="77777777" w:rsidR="008967A9" w:rsidRDefault="008967A9" w:rsidP="008967A9">
      <w:pPr>
        <w:pStyle w:val="EndNoteBibliography"/>
        <w:rPr>
          <w:noProof/>
        </w:rPr>
      </w:pPr>
      <w:r w:rsidRPr="008967A9">
        <w:rPr>
          <w:noProof/>
        </w:rPr>
        <w:t>15.</w:t>
      </w:r>
      <w:r w:rsidRPr="008967A9">
        <w:rPr>
          <w:noProof/>
        </w:rPr>
        <w:tab/>
        <w:t>Neal CM, Hunter AM, Galloway SD. A 6-month analysis of training-intensity distribution and physiological adaptation in Ironman triathletes. J Sports Sci. 2011;29(14):1515-23.</w:t>
      </w:r>
    </w:p>
    <w:p w14:paraId="40E6A04C" w14:textId="77777777" w:rsidR="00D70C5C" w:rsidRPr="008967A9" w:rsidRDefault="00D70C5C" w:rsidP="008967A9">
      <w:pPr>
        <w:pStyle w:val="EndNoteBibliography"/>
        <w:rPr>
          <w:noProof/>
        </w:rPr>
      </w:pPr>
    </w:p>
    <w:p w14:paraId="44E61444" w14:textId="77777777" w:rsidR="008967A9" w:rsidRDefault="008967A9" w:rsidP="008967A9">
      <w:pPr>
        <w:pStyle w:val="EndNoteBibliography"/>
        <w:rPr>
          <w:noProof/>
        </w:rPr>
      </w:pPr>
      <w:r w:rsidRPr="008967A9">
        <w:rPr>
          <w:noProof/>
        </w:rPr>
        <w:t>16.</w:t>
      </w:r>
      <w:r w:rsidRPr="008967A9">
        <w:rPr>
          <w:noProof/>
        </w:rPr>
        <w:tab/>
        <w:t>Tjelta LI, Enoksen E. Training characteristics of male junior cross country and track runners on European top level. Int J Sports Sci Coach. 2010;5(2):193-203.</w:t>
      </w:r>
    </w:p>
    <w:p w14:paraId="23E62532" w14:textId="77777777" w:rsidR="00D70C5C" w:rsidRPr="008967A9" w:rsidRDefault="00D70C5C" w:rsidP="008967A9">
      <w:pPr>
        <w:pStyle w:val="EndNoteBibliography"/>
        <w:rPr>
          <w:noProof/>
        </w:rPr>
      </w:pPr>
    </w:p>
    <w:p w14:paraId="68141F2A" w14:textId="77777777" w:rsidR="008967A9" w:rsidRDefault="008967A9" w:rsidP="008967A9">
      <w:pPr>
        <w:pStyle w:val="EndNoteBibliography"/>
        <w:rPr>
          <w:noProof/>
        </w:rPr>
      </w:pPr>
      <w:r w:rsidRPr="008967A9">
        <w:rPr>
          <w:noProof/>
        </w:rPr>
        <w:t>17.</w:t>
      </w:r>
      <w:r w:rsidRPr="008967A9">
        <w:rPr>
          <w:noProof/>
        </w:rPr>
        <w:tab/>
        <w:t>Billat VL, Demarle A, Slawinski J, Paiva M, Koralsztein JP. Physical and training characteristics of top-class marathon runners. Med Sci Sports Exerc. 2001;33(12):2089-97.</w:t>
      </w:r>
    </w:p>
    <w:p w14:paraId="5214C294" w14:textId="77777777" w:rsidR="00D70C5C" w:rsidRPr="008967A9" w:rsidRDefault="00D70C5C" w:rsidP="008967A9">
      <w:pPr>
        <w:pStyle w:val="EndNoteBibliography"/>
        <w:rPr>
          <w:noProof/>
        </w:rPr>
      </w:pPr>
    </w:p>
    <w:p w14:paraId="2272D13F" w14:textId="77777777" w:rsidR="008967A9" w:rsidRDefault="008967A9" w:rsidP="008967A9">
      <w:pPr>
        <w:pStyle w:val="EndNoteBibliography"/>
        <w:rPr>
          <w:noProof/>
        </w:rPr>
      </w:pPr>
      <w:r w:rsidRPr="008967A9">
        <w:rPr>
          <w:noProof/>
        </w:rPr>
        <w:t>18.</w:t>
      </w:r>
      <w:r w:rsidRPr="008967A9">
        <w:rPr>
          <w:noProof/>
        </w:rPr>
        <w:tab/>
        <w:t>Kenneally M, Casado A, Gomez-Ezeiza J, Santos-Concejero J. Training intensity distribution analysis by race pace vs. physiological approach in world-class middle- and long-distance runners. Eur J Sport Sci. 2021;21(6):819-26.</w:t>
      </w:r>
    </w:p>
    <w:p w14:paraId="31059DE8" w14:textId="77777777" w:rsidR="00D70C5C" w:rsidRPr="008967A9" w:rsidRDefault="00D70C5C" w:rsidP="008967A9">
      <w:pPr>
        <w:pStyle w:val="EndNoteBibliography"/>
        <w:rPr>
          <w:noProof/>
        </w:rPr>
      </w:pPr>
    </w:p>
    <w:p w14:paraId="7CD3D8BA" w14:textId="77777777" w:rsidR="008967A9" w:rsidRDefault="008967A9" w:rsidP="008967A9">
      <w:pPr>
        <w:pStyle w:val="EndNoteBibliography"/>
        <w:rPr>
          <w:noProof/>
        </w:rPr>
      </w:pPr>
      <w:r w:rsidRPr="008967A9">
        <w:rPr>
          <w:noProof/>
        </w:rPr>
        <w:t>19.</w:t>
      </w:r>
      <w:r w:rsidRPr="008967A9">
        <w:rPr>
          <w:noProof/>
        </w:rPr>
        <w:tab/>
        <w:t>van Erp T, Sanders D, de Koning JJ. Training characteristics of male and female professional road cyclists: a 4-year retrospective analysis. Int J Sports Physiol Perform. 2020;15(4):534-40.</w:t>
      </w:r>
    </w:p>
    <w:p w14:paraId="6FDF5F20" w14:textId="77777777" w:rsidR="00D70C5C" w:rsidRPr="008967A9" w:rsidRDefault="00D70C5C" w:rsidP="008967A9">
      <w:pPr>
        <w:pStyle w:val="EndNoteBibliography"/>
        <w:rPr>
          <w:noProof/>
        </w:rPr>
      </w:pPr>
    </w:p>
    <w:p w14:paraId="35811C7D" w14:textId="77777777" w:rsidR="008967A9" w:rsidRDefault="008967A9" w:rsidP="008967A9">
      <w:pPr>
        <w:pStyle w:val="EndNoteBibliography"/>
        <w:rPr>
          <w:noProof/>
        </w:rPr>
      </w:pPr>
      <w:r w:rsidRPr="008967A9">
        <w:rPr>
          <w:noProof/>
        </w:rPr>
        <w:t>20.</w:t>
      </w:r>
      <w:r w:rsidRPr="008967A9">
        <w:rPr>
          <w:noProof/>
        </w:rPr>
        <w:tab/>
        <w:t>Ieno C, Baldassarre R, Pennacchi M, La Torre A, Bonifazi M, Piacentini MF. Monitoring rating of perceived exertion time in zone: a novel method to quantify training load in elite open-water swimmers? Int J Sports Physiol Perform. 2021;16(10):1551-5.</w:t>
      </w:r>
    </w:p>
    <w:p w14:paraId="3B0BF7CE" w14:textId="77777777" w:rsidR="00D70C5C" w:rsidRPr="008967A9" w:rsidRDefault="00D70C5C" w:rsidP="008967A9">
      <w:pPr>
        <w:pStyle w:val="EndNoteBibliography"/>
        <w:rPr>
          <w:noProof/>
        </w:rPr>
      </w:pPr>
    </w:p>
    <w:p w14:paraId="77F19F7B" w14:textId="77777777" w:rsidR="008967A9" w:rsidRDefault="008967A9" w:rsidP="008967A9">
      <w:pPr>
        <w:pStyle w:val="EndNoteBibliography"/>
        <w:rPr>
          <w:noProof/>
        </w:rPr>
      </w:pPr>
      <w:r w:rsidRPr="008967A9">
        <w:rPr>
          <w:noProof/>
        </w:rPr>
        <w:t>21.</w:t>
      </w:r>
      <w:r w:rsidRPr="008967A9">
        <w:rPr>
          <w:noProof/>
        </w:rPr>
        <w:tab/>
        <w:t>Sylta Ø, Tønnessen E, Seiler S. From heart-rate data to training quantification: a comparison of 3 methods of training-intensity analysis. Int J Sports Physiol Perform. 2014;9(1):100-7.</w:t>
      </w:r>
    </w:p>
    <w:p w14:paraId="33382FA2" w14:textId="77777777" w:rsidR="00D70C5C" w:rsidRPr="008967A9" w:rsidRDefault="00D70C5C" w:rsidP="008967A9">
      <w:pPr>
        <w:pStyle w:val="EndNoteBibliography"/>
        <w:rPr>
          <w:noProof/>
        </w:rPr>
      </w:pPr>
    </w:p>
    <w:p w14:paraId="3941C6F0" w14:textId="77777777" w:rsidR="008967A9" w:rsidRDefault="008967A9" w:rsidP="008967A9">
      <w:pPr>
        <w:pStyle w:val="EndNoteBibliography"/>
        <w:rPr>
          <w:noProof/>
        </w:rPr>
      </w:pPr>
      <w:r w:rsidRPr="008967A9">
        <w:rPr>
          <w:noProof/>
        </w:rPr>
        <w:t>22.</w:t>
      </w:r>
      <w:r w:rsidRPr="008967A9">
        <w:rPr>
          <w:noProof/>
        </w:rPr>
        <w:tab/>
        <w:t>Silva Oliveira P, Boppre G, Fonseca H. Comparison of polarized versus other types of endurance training intensity distribution on athletes' endurance performance: a systematic review with meta-analysis. Sports Med. 2024;Online ahead of print.</w:t>
      </w:r>
    </w:p>
    <w:p w14:paraId="4D73539B" w14:textId="77777777" w:rsidR="00D70C5C" w:rsidRPr="008967A9" w:rsidRDefault="00D70C5C" w:rsidP="008967A9">
      <w:pPr>
        <w:pStyle w:val="EndNoteBibliography"/>
        <w:rPr>
          <w:noProof/>
        </w:rPr>
      </w:pPr>
    </w:p>
    <w:p w14:paraId="001D2676" w14:textId="77777777" w:rsidR="008967A9" w:rsidRDefault="008967A9" w:rsidP="008967A9">
      <w:pPr>
        <w:pStyle w:val="EndNoteBibliography"/>
        <w:rPr>
          <w:noProof/>
        </w:rPr>
      </w:pPr>
      <w:r w:rsidRPr="008967A9">
        <w:rPr>
          <w:noProof/>
        </w:rPr>
        <w:t>23.</w:t>
      </w:r>
      <w:r w:rsidRPr="008967A9">
        <w:rPr>
          <w:noProof/>
        </w:rPr>
        <w:tab/>
        <w:t>Treff G, Winkert K, Sareban M, Steinacker JM, Becker M, Sperlich B. Eleven-week preparation involving polarized intensity distribution is not superior to pyramidal distribution in national elite rowers. Front Physiol. 2017;8:515.</w:t>
      </w:r>
    </w:p>
    <w:p w14:paraId="52132122" w14:textId="77777777" w:rsidR="00D70C5C" w:rsidRPr="008967A9" w:rsidRDefault="00D70C5C" w:rsidP="008967A9">
      <w:pPr>
        <w:pStyle w:val="EndNoteBibliography"/>
        <w:rPr>
          <w:noProof/>
        </w:rPr>
      </w:pPr>
    </w:p>
    <w:p w14:paraId="70B29FA9" w14:textId="77777777" w:rsidR="008967A9" w:rsidRDefault="008967A9" w:rsidP="008967A9">
      <w:pPr>
        <w:pStyle w:val="EndNoteBibliography"/>
        <w:rPr>
          <w:noProof/>
        </w:rPr>
      </w:pPr>
      <w:r w:rsidRPr="008967A9">
        <w:rPr>
          <w:noProof/>
        </w:rPr>
        <w:t>24.</w:t>
      </w:r>
      <w:r w:rsidRPr="008967A9">
        <w:rPr>
          <w:noProof/>
        </w:rPr>
        <w:tab/>
        <w:t>Riley RD, Debray TPA, Fisher D, Hattle M, Marlin N, Hoogland J, et al. Individual participant data meta-analysis to examine interactions between treatment effect and participant-level covariates: Statistical recommendations for conduct and planning. Stat Med. 2020;39(15):2115-37.</w:t>
      </w:r>
    </w:p>
    <w:p w14:paraId="261E2FBC" w14:textId="77777777" w:rsidR="00D70C5C" w:rsidRPr="008967A9" w:rsidRDefault="00D70C5C" w:rsidP="008967A9">
      <w:pPr>
        <w:pStyle w:val="EndNoteBibliography"/>
        <w:rPr>
          <w:noProof/>
        </w:rPr>
      </w:pPr>
    </w:p>
    <w:p w14:paraId="37D73044" w14:textId="77777777" w:rsidR="008967A9" w:rsidRDefault="008967A9" w:rsidP="008967A9">
      <w:pPr>
        <w:pStyle w:val="EndNoteBibliography"/>
        <w:rPr>
          <w:noProof/>
        </w:rPr>
      </w:pPr>
      <w:r w:rsidRPr="008967A9">
        <w:rPr>
          <w:noProof/>
        </w:rPr>
        <w:t>25.</w:t>
      </w:r>
      <w:r w:rsidRPr="008967A9">
        <w:rPr>
          <w:noProof/>
        </w:rPr>
        <w:tab/>
        <w:t>Hutton B, Salanti G, Caldwell DM, Chaimani A, Schmid CH, Cameron C, et al. The PRISMA extension statement for reporting of systematic reviews incorporating network meta-</w:t>
      </w:r>
      <w:r w:rsidRPr="008967A9">
        <w:rPr>
          <w:noProof/>
        </w:rPr>
        <w:lastRenderedPageBreak/>
        <w:t>analyses of health care interventions: checklist and explanations. Ann Intern Med. 2015;162(11):777-84.</w:t>
      </w:r>
    </w:p>
    <w:p w14:paraId="30732631" w14:textId="77777777" w:rsidR="00D70C5C" w:rsidRPr="008967A9" w:rsidRDefault="00D70C5C" w:rsidP="008967A9">
      <w:pPr>
        <w:pStyle w:val="EndNoteBibliography"/>
        <w:rPr>
          <w:noProof/>
        </w:rPr>
      </w:pPr>
    </w:p>
    <w:p w14:paraId="424DF801" w14:textId="77777777" w:rsidR="008967A9" w:rsidRDefault="008967A9" w:rsidP="008967A9">
      <w:pPr>
        <w:pStyle w:val="EndNoteBibliography"/>
        <w:rPr>
          <w:noProof/>
        </w:rPr>
      </w:pPr>
      <w:r w:rsidRPr="008967A9">
        <w:rPr>
          <w:noProof/>
        </w:rPr>
        <w:t>26.</w:t>
      </w:r>
      <w:r w:rsidRPr="008967A9">
        <w:rPr>
          <w:noProof/>
        </w:rPr>
        <w:tab/>
        <w:t>Rosenblat MA, Lin E, da Costa BR, Thomas SG. Programming interval training to optimize time-trial performance: a systematic review and meta-analysis. Sports Med. 2021;51(8):1687-714.</w:t>
      </w:r>
    </w:p>
    <w:p w14:paraId="58BF2DAC" w14:textId="77777777" w:rsidR="00D70C5C" w:rsidRPr="008967A9" w:rsidRDefault="00D70C5C" w:rsidP="008967A9">
      <w:pPr>
        <w:pStyle w:val="EndNoteBibliography"/>
        <w:rPr>
          <w:noProof/>
        </w:rPr>
      </w:pPr>
    </w:p>
    <w:p w14:paraId="413A4DA7" w14:textId="77777777" w:rsidR="008967A9" w:rsidRDefault="008967A9" w:rsidP="008967A9">
      <w:pPr>
        <w:pStyle w:val="EndNoteBibliography"/>
        <w:rPr>
          <w:noProof/>
        </w:rPr>
      </w:pPr>
      <w:r w:rsidRPr="008967A9">
        <w:rPr>
          <w:noProof/>
        </w:rPr>
        <w:t>27.</w:t>
      </w:r>
      <w:r w:rsidRPr="008967A9">
        <w:rPr>
          <w:noProof/>
        </w:rPr>
        <w:tab/>
        <w:t>Rosenblat MA, Arnold J, Nelson H, Watt J, Seiler S. The additional effect of training above the maximal metabolic steady state on VO2peak, Wpeak and time-trial performance in endurance-trained athletes: a systematic review, meta-analysis, and reality check. Sports Med. 2024;54:429-46.</w:t>
      </w:r>
    </w:p>
    <w:p w14:paraId="1B0F017D" w14:textId="77777777" w:rsidR="00D70C5C" w:rsidRPr="008967A9" w:rsidRDefault="00D70C5C" w:rsidP="008967A9">
      <w:pPr>
        <w:pStyle w:val="EndNoteBibliography"/>
        <w:rPr>
          <w:noProof/>
        </w:rPr>
      </w:pPr>
    </w:p>
    <w:p w14:paraId="3E193D08" w14:textId="77777777" w:rsidR="008967A9" w:rsidRDefault="008967A9" w:rsidP="008967A9">
      <w:pPr>
        <w:pStyle w:val="EndNoteBibliography"/>
        <w:rPr>
          <w:noProof/>
        </w:rPr>
      </w:pPr>
      <w:r w:rsidRPr="008967A9">
        <w:rPr>
          <w:noProof/>
        </w:rPr>
        <w:t>28.</w:t>
      </w:r>
      <w:r w:rsidRPr="008967A9">
        <w:rPr>
          <w:noProof/>
        </w:rPr>
        <w:tab/>
        <w:t>McKay AK, Stellingwerff T, Smith ES, Martin DT, Mujika I, Goosey-Tolfrey VL, et al. Defining training and performance caliber: a participant classification framework. Int J Sports Physiol Perform. 2021;17(2):317-31.</w:t>
      </w:r>
    </w:p>
    <w:p w14:paraId="32F6A3AE" w14:textId="77777777" w:rsidR="00D70C5C" w:rsidRPr="008967A9" w:rsidRDefault="00D70C5C" w:rsidP="008967A9">
      <w:pPr>
        <w:pStyle w:val="EndNoteBibliography"/>
        <w:rPr>
          <w:noProof/>
        </w:rPr>
      </w:pPr>
    </w:p>
    <w:p w14:paraId="67F2C402" w14:textId="77777777" w:rsidR="008967A9" w:rsidRDefault="008967A9" w:rsidP="008967A9">
      <w:pPr>
        <w:pStyle w:val="EndNoteBibliography"/>
        <w:rPr>
          <w:noProof/>
        </w:rPr>
      </w:pPr>
      <w:r w:rsidRPr="008967A9">
        <w:rPr>
          <w:noProof/>
        </w:rPr>
        <w:t>29.</w:t>
      </w:r>
      <w:r w:rsidRPr="008967A9">
        <w:rPr>
          <w:noProof/>
        </w:rPr>
        <w:tab/>
        <w:t>Treff G, Winkert K, Sareban M, Steinacker JM, Sperlich B. The polarization-index: a simple calculation to distinguish polarized from non-polarized training intensity distributions. Front Physiol. 2019;10:707.</w:t>
      </w:r>
    </w:p>
    <w:p w14:paraId="7369DA68" w14:textId="77777777" w:rsidR="00D70C5C" w:rsidRPr="008967A9" w:rsidRDefault="00D70C5C" w:rsidP="008967A9">
      <w:pPr>
        <w:pStyle w:val="EndNoteBibliography"/>
        <w:rPr>
          <w:noProof/>
        </w:rPr>
      </w:pPr>
    </w:p>
    <w:p w14:paraId="793EA2ED" w14:textId="77777777" w:rsidR="008967A9" w:rsidRDefault="008967A9" w:rsidP="008967A9">
      <w:pPr>
        <w:pStyle w:val="EndNoteBibliography"/>
        <w:rPr>
          <w:noProof/>
        </w:rPr>
      </w:pPr>
      <w:r w:rsidRPr="008967A9">
        <w:rPr>
          <w:noProof/>
        </w:rPr>
        <w:t>30.</w:t>
      </w:r>
      <w:r w:rsidRPr="008967A9">
        <w:rPr>
          <w:noProof/>
        </w:rPr>
        <w:tab/>
        <w:t>Sterne JA, Savovic J, Page MJ, Elbers RG, Blencowe NS, Boutron I, et al. RoB 2: a revised tool for assessing risk of bias in randomised trials. BMJ. 2019;366:l4898.</w:t>
      </w:r>
    </w:p>
    <w:p w14:paraId="2EC824A6" w14:textId="77777777" w:rsidR="00D70C5C" w:rsidRPr="008967A9" w:rsidRDefault="00D70C5C" w:rsidP="008967A9">
      <w:pPr>
        <w:pStyle w:val="EndNoteBibliography"/>
        <w:rPr>
          <w:noProof/>
        </w:rPr>
      </w:pPr>
    </w:p>
    <w:p w14:paraId="6C19D03F" w14:textId="77777777" w:rsidR="008967A9" w:rsidRDefault="008967A9" w:rsidP="008967A9">
      <w:pPr>
        <w:pStyle w:val="EndNoteBibliography"/>
        <w:rPr>
          <w:noProof/>
        </w:rPr>
      </w:pPr>
      <w:r w:rsidRPr="008967A9">
        <w:rPr>
          <w:noProof/>
        </w:rPr>
        <w:t>31.</w:t>
      </w:r>
      <w:r w:rsidRPr="008967A9">
        <w:rPr>
          <w:noProof/>
        </w:rPr>
        <w:tab/>
        <w:t>Hedges L, Olkin I. Statistical methods for meta-analysis. New York, NY: Academic Press; 1981.</w:t>
      </w:r>
    </w:p>
    <w:p w14:paraId="1862B287" w14:textId="77777777" w:rsidR="00D70C5C" w:rsidRPr="008967A9" w:rsidRDefault="00D70C5C" w:rsidP="008967A9">
      <w:pPr>
        <w:pStyle w:val="EndNoteBibliography"/>
        <w:rPr>
          <w:noProof/>
        </w:rPr>
      </w:pPr>
    </w:p>
    <w:p w14:paraId="64F16B30" w14:textId="77777777" w:rsidR="008967A9" w:rsidRDefault="008967A9" w:rsidP="008967A9">
      <w:pPr>
        <w:pStyle w:val="EndNoteBibliography"/>
        <w:rPr>
          <w:noProof/>
        </w:rPr>
      </w:pPr>
      <w:r w:rsidRPr="008967A9">
        <w:rPr>
          <w:noProof/>
        </w:rPr>
        <w:t>32.</w:t>
      </w:r>
      <w:r w:rsidRPr="008967A9">
        <w:rPr>
          <w:noProof/>
        </w:rPr>
        <w:tab/>
        <w:t>R Core Team. R: A Language and Environment for Statistical Computing. 4.3.3 ed. Vienna, Austria: R Foundation for Statistical Computing; 2024.</w:t>
      </w:r>
    </w:p>
    <w:p w14:paraId="67527EB2" w14:textId="77777777" w:rsidR="00D70C5C" w:rsidRPr="008967A9" w:rsidRDefault="00D70C5C" w:rsidP="008967A9">
      <w:pPr>
        <w:pStyle w:val="EndNoteBibliography"/>
        <w:rPr>
          <w:noProof/>
        </w:rPr>
      </w:pPr>
    </w:p>
    <w:p w14:paraId="027724E6" w14:textId="77777777" w:rsidR="008967A9" w:rsidRDefault="008967A9" w:rsidP="008967A9">
      <w:pPr>
        <w:pStyle w:val="EndNoteBibliography"/>
        <w:rPr>
          <w:noProof/>
        </w:rPr>
      </w:pPr>
      <w:r w:rsidRPr="008967A9">
        <w:rPr>
          <w:noProof/>
        </w:rPr>
        <w:t>33.</w:t>
      </w:r>
      <w:r w:rsidRPr="008967A9">
        <w:rPr>
          <w:noProof/>
        </w:rPr>
        <w:tab/>
        <w:t>Balduzzi S, Rücker G, Nikolakopoulou A, Papakonstantinou T, Salanti G, Efthimiou O, Schwarzer G. netmeta: An R package for network meta-analysis using frequentist methods. J Stat Softw. 2023;106(2).</w:t>
      </w:r>
    </w:p>
    <w:p w14:paraId="604195FD" w14:textId="77777777" w:rsidR="00D70C5C" w:rsidRPr="008967A9" w:rsidRDefault="00D70C5C" w:rsidP="008967A9">
      <w:pPr>
        <w:pStyle w:val="EndNoteBibliography"/>
        <w:rPr>
          <w:noProof/>
        </w:rPr>
      </w:pPr>
    </w:p>
    <w:p w14:paraId="6A378472" w14:textId="77777777" w:rsidR="008967A9" w:rsidRDefault="008967A9" w:rsidP="008967A9">
      <w:pPr>
        <w:pStyle w:val="EndNoteBibliography"/>
        <w:rPr>
          <w:noProof/>
        </w:rPr>
      </w:pPr>
      <w:r w:rsidRPr="008967A9">
        <w:rPr>
          <w:noProof/>
        </w:rPr>
        <w:t>34.</w:t>
      </w:r>
      <w:r w:rsidRPr="008967A9">
        <w:rPr>
          <w:noProof/>
        </w:rPr>
        <w:tab/>
        <w:t>Riley RD, Tierney JF, Stewart LA. Individual participant data meta-analysis: a handbook for healthcare research. Chichester, UK: Wiley; 2021.</w:t>
      </w:r>
    </w:p>
    <w:p w14:paraId="324FE5CA" w14:textId="77777777" w:rsidR="00D70C5C" w:rsidRPr="008967A9" w:rsidRDefault="00D70C5C" w:rsidP="008967A9">
      <w:pPr>
        <w:pStyle w:val="EndNoteBibliography"/>
        <w:rPr>
          <w:noProof/>
        </w:rPr>
      </w:pPr>
    </w:p>
    <w:p w14:paraId="48521A0E" w14:textId="77777777" w:rsidR="008967A9" w:rsidRDefault="008967A9" w:rsidP="008967A9">
      <w:pPr>
        <w:pStyle w:val="EndNoteBibliography"/>
        <w:rPr>
          <w:noProof/>
        </w:rPr>
      </w:pPr>
      <w:r w:rsidRPr="008967A9">
        <w:rPr>
          <w:noProof/>
        </w:rPr>
        <w:t>35.</w:t>
      </w:r>
      <w:r w:rsidRPr="008967A9">
        <w:rPr>
          <w:noProof/>
        </w:rPr>
        <w:tab/>
        <w:t>DerSimonian R, Laird N. Meta-analysis in clinical trials. Control Clin Trials. 1986;7(3):177-88.</w:t>
      </w:r>
    </w:p>
    <w:p w14:paraId="3695DE5B" w14:textId="77777777" w:rsidR="00D70C5C" w:rsidRPr="008967A9" w:rsidRDefault="00D70C5C" w:rsidP="008967A9">
      <w:pPr>
        <w:pStyle w:val="EndNoteBibliography"/>
        <w:rPr>
          <w:noProof/>
        </w:rPr>
      </w:pPr>
    </w:p>
    <w:p w14:paraId="1CDCB5F7" w14:textId="77777777" w:rsidR="008967A9" w:rsidRDefault="008967A9" w:rsidP="008967A9">
      <w:pPr>
        <w:pStyle w:val="EndNoteBibliography"/>
        <w:rPr>
          <w:noProof/>
        </w:rPr>
      </w:pPr>
      <w:r w:rsidRPr="008967A9">
        <w:rPr>
          <w:noProof/>
        </w:rPr>
        <w:t>36.</w:t>
      </w:r>
      <w:r w:rsidRPr="008967A9">
        <w:rPr>
          <w:noProof/>
        </w:rPr>
        <w:tab/>
        <w:t>Higgins JP, Jackson D, Barrett JK, Lu G, Ades AE, White IR. Consistency and inconsistency in network meta-analysis: concepts and models for multi-arm studies. Res Synth Methods. 2012;3(2):98-110.</w:t>
      </w:r>
    </w:p>
    <w:p w14:paraId="0451C888" w14:textId="77777777" w:rsidR="00D70C5C" w:rsidRPr="008967A9" w:rsidRDefault="00D70C5C" w:rsidP="008967A9">
      <w:pPr>
        <w:pStyle w:val="EndNoteBibliography"/>
        <w:rPr>
          <w:noProof/>
        </w:rPr>
      </w:pPr>
    </w:p>
    <w:p w14:paraId="173B4E55" w14:textId="77777777" w:rsidR="008967A9" w:rsidRDefault="008967A9" w:rsidP="008967A9">
      <w:pPr>
        <w:pStyle w:val="EndNoteBibliography"/>
        <w:rPr>
          <w:noProof/>
        </w:rPr>
      </w:pPr>
      <w:r w:rsidRPr="008967A9">
        <w:rPr>
          <w:noProof/>
        </w:rPr>
        <w:t>37.</w:t>
      </w:r>
      <w:r w:rsidRPr="008967A9">
        <w:rPr>
          <w:noProof/>
        </w:rPr>
        <w:tab/>
        <w:t>Dias S, Welton NJ, Caldwell DM, Ades AE. Checking Consistency in Mixed Treatment Comparison Meta-Analysis. Stat Med. 2010;29(7-8):932-44.</w:t>
      </w:r>
    </w:p>
    <w:p w14:paraId="5E4AC1C7" w14:textId="77777777" w:rsidR="00D70C5C" w:rsidRPr="008967A9" w:rsidRDefault="00D70C5C" w:rsidP="008967A9">
      <w:pPr>
        <w:pStyle w:val="EndNoteBibliography"/>
        <w:rPr>
          <w:noProof/>
        </w:rPr>
      </w:pPr>
    </w:p>
    <w:p w14:paraId="74AAFC60" w14:textId="77777777" w:rsidR="008967A9" w:rsidRDefault="008967A9" w:rsidP="008967A9">
      <w:pPr>
        <w:pStyle w:val="EndNoteBibliography"/>
        <w:rPr>
          <w:noProof/>
        </w:rPr>
      </w:pPr>
      <w:r w:rsidRPr="008967A9">
        <w:rPr>
          <w:noProof/>
        </w:rPr>
        <w:lastRenderedPageBreak/>
        <w:t>38.</w:t>
      </w:r>
      <w:r w:rsidRPr="008967A9">
        <w:rPr>
          <w:noProof/>
        </w:rPr>
        <w:tab/>
        <w:t>Chaimani A, Salanti G. Using network meta-analysis to evaluate the existence of small-study effects in a network of interventions. Res Synth Methods. 2012;3(2):161-76.</w:t>
      </w:r>
    </w:p>
    <w:p w14:paraId="099074C6" w14:textId="77777777" w:rsidR="00D70C5C" w:rsidRPr="008967A9" w:rsidRDefault="00D70C5C" w:rsidP="008967A9">
      <w:pPr>
        <w:pStyle w:val="EndNoteBibliography"/>
        <w:rPr>
          <w:noProof/>
        </w:rPr>
      </w:pPr>
    </w:p>
    <w:p w14:paraId="2582E2E0" w14:textId="77777777" w:rsidR="008967A9" w:rsidRDefault="008967A9" w:rsidP="008967A9">
      <w:pPr>
        <w:pStyle w:val="EndNoteBibliography"/>
        <w:rPr>
          <w:noProof/>
        </w:rPr>
      </w:pPr>
      <w:r w:rsidRPr="008967A9">
        <w:rPr>
          <w:noProof/>
        </w:rPr>
        <w:t>39.</w:t>
      </w:r>
      <w:r w:rsidRPr="008967A9">
        <w:rPr>
          <w:noProof/>
        </w:rPr>
        <w:tab/>
        <w:t>Viechtbauer W. Conducting meta-analyses in R with the metafor package. J Stat Softw. 2010;36(3):1-48.</w:t>
      </w:r>
    </w:p>
    <w:p w14:paraId="78B8324B" w14:textId="77777777" w:rsidR="00D70C5C" w:rsidRPr="008967A9" w:rsidRDefault="00D70C5C" w:rsidP="008967A9">
      <w:pPr>
        <w:pStyle w:val="EndNoteBibliography"/>
        <w:rPr>
          <w:noProof/>
        </w:rPr>
      </w:pPr>
    </w:p>
    <w:p w14:paraId="0E2446AD" w14:textId="77777777" w:rsidR="008967A9" w:rsidRDefault="008967A9" w:rsidP="008967A9">
      <w:pPr>
        <w:pStyle w:val="EndNoteBibliography"/>
        <w:rPr>
          <w:noProof/>
        </w:rPr>
      </w:pPr>
      <w:r w:rsidRPr="008967A9">
        <w:rPr>
          <w:noProof/>
        </w:rPr>
        <w:t>40.</w:t>
      </w:r>
      <w:r w:rsidRPr="008967A9">
        <w:rPr>
          <w:noProof/>
        </w:rPr>
        <w:tab/>
        <w:t>Schneeweiss P, Schellhorn P, Haigis D, Niess AM, Martus P, Krauss I. Effect of two different training interventions on cycling performance in mountain bike cross-country Olympic athletes. Sports. 2022;10(4):53.</w:t>
      </w:r>
    </w:p>
    <w:p w14:paraId="1EE27FC5" w14:textId="77777777" w:rsidR="00D70C5C" w:rsidRPr="008967A9" w:rsidRDefault="00D70C5C" w:rsidP="008967A9">
      <w:pPr>
        <w:pStyle w:val="EndNoteBibliography"/>
        <w:rPr>
          <w:noProof/>
        </w:rPr>
      </w:pPr>
    </w:p>
    <w:p w14:paraId="0028DB1F" w14:textId="77777777" w:rsidR="008967A9" w:rsidRDefault="008967A9" w:rsidP="008967A9">
      <w:pPr>
        <w:pStyle w:val="EndNoteBibliography"/>
        <w:rPr>
          <w:noProof/>
        </w:rPr>
      </w:pPr>
      <w:r w:rsidRPr="008967A9">
        <w:rPr>
          <w:noProof/>
        </w:rPr>
        <w:t>41.</w:t>
      </w:r>
      <w:r w:rsidRPr="008967A9">
        <w:rPr>
          <w:noProof/>
        </w:rPr>
        <w:tab/>
        <w:t>Festa L, Tarperi C, Skroce K, La Torre A, Schena F. Effects of different training intensity distribution in recreational runners. Front Sports Act Living. 2019;1:70.</w:t>
      </w:r>
    </w:p>
    <w:p w14:paraId="7784F761" w14:textId="77777777" w:rsidR="00D70C5C" w:rsidRPr="008967A9" w:rsidRDefault="00D70C5C" w:rsidP="008967A9">
      <w:pPr>
        <w:pStyle w:val="EndNoteBibliography"/>
        <w:rPr>
          <w:noProof/>
        </w:rPr>
      </w:pPr>
    </w:p>
    <w:p w14:paraId="36548AEA" w14:textId="77777777" w:rsidR="008967A9" w:rsidRDefault="008967A9" w:rsidP="008967A9">
      <w:pPr>
        <w:pStyle w:val="EndNoteBibliography"/>
        <w:rPr>
          <w:noProof/>
        </w:rPr>
      </w:pPr>
      <w:r w:rsidRPr="008967A9">
        <w:rPr>
          <w:noProof/>
        </w:rPr>
        <w:t>42.</w:t>
      </w:r>
      <w:r w:rsidRPr="008967A9">
        <w:rPr>
          <w:noProof/>
        </w:rPr>
        <w:tab/>
        <w:t>Filipas L, Bonato M, Gallo G, Codella R. Effects of 16 weeks of pyramidal and polarized training intensity distributions in well-trained endurance runners. Scand J Med Sci Sports. 2022;32(3):498-511.</w:t>
      </w:r>
    </w:p>
    <w:p w14:paraId="53F94306" w14:textId="77777777" w:rsidR="00D70C5C" w:rsidRPr="008967A9" w:rsidRDefault="00D70C5C" w:rsidP="008967A9">
      <w:pPr>
        <w:pStyle w:val="EndNoteBibliography"/>
        <w:rPr>
          <w:noProof/>
        </w:rPr>
      </w:pPr>
    </w:p>
    <w:p w14:paraId="18EF1286" w14:textId="77777777" w:rsidR="008967A9" w:rsidRDefault="008967A9" w:rsidP="008967A9">
      <w:pPr>
        <w:pStyle w:val="EndNoteBibliography"/>
        <w:rPr>
          <w:noProof/>
        </w:rPr>
      </w:pPr>
      <w:r w:rsidRPr="008967A9">
        <w:rPr>
          <w:noProof/>
        </w:rPr>
        <w:t>43.</w:t>
      </w:r>
      <w:r w:rsidRPr="008967A9">
        <w:rPr>
          <w:noProof/>
        </w:rPr>
        <w:tab/>
        <w:t>Filipas L, Bonato M, Maggio A, Gallo G, Codella R. Effects of plyometric training on different 8-week training intensity distributions in well-trained endurance runners. Scand J Med Sci Sports. 2023;33(3):200-12.</w:t>
      </w:r>
    </w:p>
    <w:p w14:paraId="145F8081" w14:textId="77777777" w:rsidR="00D70C5C" w:rsidRPr="008967A9" w:rsidRDefault="00D70C5C" w:rsidP="008967A9">
      <w:pPr>
        <w:pStyle w:val="EndNoteBibliography"/>
        <w:rPr>
          <w:noProof/>
        </w:rPr>
      </w:pPr>
    </w:p>
    <w:p w14:paraId="263FBCA6" w14:textId="77777777" w:rsidR="008967A9" w:rsidRDefault="008967A9" w:rsidP="008967A9">
      <w:pPr>
        <w:pStyle w:val="EndNoteBibliography"/>
        <w:rPr>
          <w:noProof/>
        </w:rPr>
      </w:pPr>
      <w:r w:rsidRPr="008967A9">
        <w:rPr>
          <w:noProof/>
        </w:rPr>
        <w:t>44.</w:t>
      </w:r>
      <w:r w:rsidRPr="008967A9">
        <w:rPr>
          <w:noProof/>
        </w:rPr>
        <w:tab/>
        <w:t>Pérez A, Ramos-Campo DJ, Freitas TT, Rubio-Arias JÁ, Marín-Cascales E, Alcaraz PE. Effect of two different intensity distribution training programmes on aerobic and body composition variables in ultra-endurance runners. Eur J Sports Sci. 2019;19(5):636-44.</w:t>
      </w:r>
    </w:p>
    <w:p w14:paraId="36CA2A64" w14:textId="77777777" w:rsidR="00D70C5C" w:rsidRPr="008967A9" w:rsidRDefault="00D70C5C" w:rsidP="008967A9">
      <w:pPr>
        <w:pStyle w:val="EndNoteBibliography"/>
        <w:rPr>
          <w:noProof/>
        </w:rPr>
      </w:pPr>
    </w:p>
    <w:p w14:paraId="39FAC3A8" w14:textId="77777777" w:rsidR="008967A9" w:rsidRDefault="008967A9" w:rsidP="008967A9">
      <w:pPr>
        <w:pStyle w:val="EndNoteBibliography"/>
        <w:rPr>
          <w:noProof/>
        </w:rPr>
      </w:pPr>
      <w:r w:rsidRPr="008967A9">
        <w:rPr>
          <w:noProof/>
        </w:rPr>
        <w:t>45.</w:t>
      </w:r>
      <w:r w:rsidRPr="008967A9">
        <w:rPr>
          <w:noProof/>
        </w:rPr>
        <w:tab/>
        <w:t>Sellés-Pérez S, Fernández-Sáez J, Cejuela R. Polarized and pyramidal training intensity distribution: relationship with a half-ironman distance triathlon competition. J Sports Sci Med. 2019;18(4):708-15.</w:t>
      </w:r>
    </w:p>
    <w:p w14:paraId="3C8F3CDA" w14:textId="77777777" w:rsidR="00D70C5C" w:rsidRPr="008967A9" w:rsidRDefault="00D70C5C" w:rsidP="008967A9">
      <w:pPr>
        <w:pStyle w:val="EndNoteBibliography"/>
        <w:rPr>
          <w:noProof/>
        </w:rPr>
      </w:pPr>
    </w:p>
    <w:p w14:paraId="42B0DAB1" w14:textId="77777777" w:rsidR="008967A9" w:rsidRDefault="008967A9" w:rsidP="008967A9">
      <w:pPr>
        <w:pStyle w:val="EndNoteBibliography"/>
        <w:rPr>
          <w:noProof/>
        </w:rPr>
      </w:pPr>
      <w:r w:rsidRPr="008967A9">
        <w:rPr>
          <w:noProof/>
        </w:rPr>
        <w:t>46.</w:t>
      </w:r>
      <w:r w:rsidRPr="008967A9">
        <w:rPr>
          <w:noProof/>
        </w:rPr>
        <w:tab/>
        <w:t>Stöggl TL, Björklund g. High intensity interval training leads to greater improvements in acute heart rate recovery and anaerobic power as high volume low intensity training. Front Physiol. 2017;8:562.</w:t>
      </w:r>
    </w:p>
    <w:p w14:paraId="4D67E8CF" w14:textId="77777777" w:rsidR="00D70C5C" w:rsidRPr="008967A9" w:rsidRDefault="00D70C5C" w:rsidP="008967A9">
      <w:pPr>
        <w:pStyle w:val="EndNoteBibliography"/>
        <w:rPr>
          <w:noProof/>
        </w:rPr>
      </w:pPr>
    </w:p>
    <w:p w14:paraId="5C45AD1F" w14:textId="77777777" w:rsidR="008967A9" w:rsidRDefault="008967A9" w:rsidP="008967A9">
      <w:pPr>
        <w:pStyle w:val="EndNoteBibliography"/>
        <w:rPr>
          <w:noProof/>
        </w:rPr>
      </w:pPr>
      <w:r w:rsidRPr="008967A9">
        <w:rPr>
          <w:noProof/>
        </w:rPr>
        <w:t>47.</w:t>
      </w:r>
      <w:r w:rsidRPr="008967A9">
        <w:rPr>
          <w:noProof/>
        </w:rPr>
        <w:tab/>
        <w:t>Talsnes RK, Engdahl LJ, Sandbakk Ø. How do the effects of an 8-week intervention influence subsequent performance development in cross-country skiers? Int J Sports Physiol Perform. 2022;17(4):594-604.</w:t>
      </w:r>
    </w:p>
    <w:p w14:paraId="7DAFE15A" w14:textId="77777777" w:rsidR="00D70C5C" w:rsidRPr="008967A9" w:rsidRDefault="00D70C5C" w:rsidP="008967A9">
      <w:pPr>
        <w:pStyle w:val="EndNoteBibliography"/>
        <w:rPr>
          <w:noProof/>
        </w:rPr>
      </w:pPr>
    </w:p>
    <w:p w14:paraId="391E9C2A" w14:textId="77777777" w:rsidR="008967A9" w:rsidRDefault="008967A9" w:rsidP="008967A9">
      <w:pPr>
        <w:pStyle w:val="EndNoteBibliography"/>
        <w:rPr>
          <w:noProof/>
        </w:rPr>
      </w:pPr>
      <w:r w:rsidRPr="008967A9">
        <w:rPr>
          <w:noProof/>
        </w:rPr>
        <w:t>48.</w:t>
      </w:r>
      <w:r w:rsidRPr="008967A9">
        <w:rPr>
          <w:noProof/>
        </w:rPr>
        <w:tab/>
        <w:t>Zinner C, Schafer Olstad D, Sperlich B. Mesocycles with different training intensity distribution in recreational runners. Med Sci Sports Exerc. 2018;50(8):1641-8.</w:t>
      </w:r>
    </w:p>
    <w:p w14:paraId="47A1F2CA" w14:textId="77777777" w:rsidR="00D70C5C" w:rsidRPr="008967A9" w:rsidRDefault="00D70C5C" w:rsidP="008967A9">
      <w:pPr>
        <w:pStyle w:val="EndNoteBibliography"/>
        <w:rPr>
          <w:noProof/>
        </w:rPr>
      </w:pPr>
    </w:p>
    <w:p w14:paraId="1C89D6D8" w14:textId="77777777" w:rsidR="008967A9" w:rsidRDefault="008967A9" w:rsidP="008967A9">
      <w:pPr>
        <w:pStyle w:val="EndNoteBibliography"/>
        <w:rPr>
          <w:noProof/>
        </w:rPr>
      </w:pPr>
      <w:r w:rsidRPr="008967A9">
        <w:rPr>
          <w:noProof/>
        </w:rPr>
        <w:t>49.</w:t>
      </w:r>
      <w:r w:rsidRPr="008967A9">
        <w:rPr>
          <w:noProof/>
        </w:rPr>
        <w:tab/>
        <w:t>Joyner MJ, Coyle EF. Endurance exercise performance: the physiology of champions. J Physiol. 2008;586(1):35-44.</w:t>
      </w:r>
    </w:p>
    <w:p w14:paraId="587C1C4A" w14:textId="77777777" w:rsidR="00D70C5C" w:rsidRPr="008967A9" w:rsidRDefault="00D70C5C" w:rsidP="008967A9">
      <w:pPr>
        <w:pStyle w:val="EndNoteBibliography"/>
        <w:rPr>
          <w:noProof/>
        </w:rPr>
      </w:pPr>
    </w:p>
    <w:p w14:paraId="5485DD86" w14:textId="77777777" w:rsidR="008967A9" w:rsidRDefault="008967A9" w:rsidP="008967A9">
      <w:pPr>
        <w:pStyle w:val="EndNoteBibliography"/>
        <w:rPr>
          <w:noProof/>
        </w:rPr>
      </w:pPr>
      <w:r w:rsidRPr="008967A9">
        <w:rPr>
          <w:noProof/>
        </w:rPr>
        <w:t>50.</w:t>
      </w:r>
      <w:r w:rsidRPr="008967A9">
        <w:rPr>
          <w:noProof/>
        </w:rPr>
        <w:tab/>
        <w:t>Christensen PM, Andreasen JJ, Lyngholm J, Søgaard O, Lykkestrup J, Hostrup M, et al. Importance of training volume during intensified training in elite cyclists: maintained vs. reduced volume at moderate intensity. Scand J Med Sci Sports. 2024;34(1):e14362.</w:t>
      </w:r>
    </w:p>
    <w:p w14:paraId="3CF36547" w14:textId="77777777" w:rsidR="00D70C5C" w:rsidRPr="008967A9" w:rsidRDefault="00D70C5C" w:rsidP="008967A9">
      <w:pPr>
        <w:pStyle w:val="EndNoteBibliography"/>
        <w:rPr>
          <w:noProof/>
        </w:rPr>
      </w:pPr>
    </w:p>
    <w:p w14:paraId="22740060" w14:textId="77777777" w:rsidR="008967A9" w:rsidRDefault="008967A9" w:rsidP="008967A9">
      <w:pPr>
        <w:pStyle w:val="EndNoteBibliography"/>
        <w:rPr>
          <w:noProof/>
        </w:rPr>
      </w:pPr>
      <w:r w:rsidRPr="008967A9">
        <w:rPr>
          <w:noProof/>
        </w:rPr>
        <w:t>51.</w:t>
      </w:r>
      <w:r w:rsidRPr="008967A9">
        <w:rPr>
          <w:noProof/>
        </w:rPr>
        <w:tab/>
        <w:t>Legaz Arrese A, Serrano Ostáriz E, Jcasajús Mallén JA, Munguía Izquierdo D. The changes in running performance and maximal oxygen uptake after long-term training in elite athletes. J Sports Med Phys Fitness. 2005;45(4):435-40.</w:t>
      </w:r>
    </w:p>
    <w:p w14:paraId="6BA4CD64" w14:textId="77777777" w:rsidR="00D70C5C" w:rsidRPr="008967A9" w:rsidRDefault="00D70C5C" w:rsidP="008967A9">
      <w:pPr>
        <w:pStyle w:val="EndNoteBibliography"/>
        <w:rPr>
          <w:noProof/>
        </w:rPr>
      </w:pPr>
    </w:p>
    <w:p w14:paraId="69E355E6" w14:textId="77777777" w:rsidR="008967A9" w:rsidRDefault="008967A9" w:rsidP="008967A9">
      <w:pPr>
        <w:pStyle w:val="EndNoteBibliography"/>
        <w:rPr>
          <w:noProof/>
        </w:rPr>
      </w:pPr>
      <w:r w:rsidRPr="008967A9">
        <w:rPr>
          <w:noProof/>
        </w:rPr>
        <w:t>52.</w:t>
      </w:r>
      <w:r w:rsidRPr="008967A9">
        <w:rPr>
          <w:noProof/>
        </w:rPr>
        <w:tab/>
        <w:t>Losnegard T, Myklebust H, Spencer M, Hallén J. Seasonal variations in VO2max, O2-cost, O2-deficit, and performance in elite cross-country skiers. J Strength Cond Res. 2013;27(7):1780-90.</w:t>
      </w:r>
    </w:p>
    <w:p w14:paraId="3118A226" w14:textId="77777777" w:rsidR="00D70C5C" w:rsidRPr="008967A9" w:rsidRDefault="00D70C5C" w:rsidP="008967A9">
      <w:pPr>
        <w:pStyle w:val="EndNoteBibliography"/>
        <w:rPr>
          <w:noProof/>
        </w:rPr>
      </w:pPr>
    </w:p>
    <w:p w14:paraId="67B465D9" w14:textId="77777777" w:rsidR="008967A9" w:rsidRDefault="008967A9" w:rsidP="008967A9">
      <w:pPr>
        <w:pStyle w:val="EndNoteBibliography"/>
        <w:rPr>
          <w:noProof/>
        </w:rPr>
      </w:pPr>
      <w:r w:rsidRPr="008967A9">
        <w:rPr>
          <w:noProof/>
        </w:rPr>
        <w:t>53.</w:t>
      </w:r>
      <w:r w:rsidRPr="008967A9">
        <w:rPr>
          <w:noProof/>
        </w:rPr>
        <w:tab/>
        <w:t>Ramsbottom R, Williams C, Fleming N, Nute ML. Training induced physiological and metabolic changes associated with improvements in running performance. Br J Sports Med. 1989;23(3):171-6.</w:t>
      </w:r>
    </w:p>
    <w:p w14:paraId="49A0B1B1" w14:textId="77777777" w:rsidR="00D70C5C" w:rsidRPr="008967A9" w:rsidRDefault="00D70C5C" w:rsidP="008967A9">
      <w:pPr>
        <w:pStyle w:val="EndNoteBibliography"/>
        <w:rPr>
          <w:noProof/>
        </w:rPr>
      </w:pPr>
    </w:p>
    <w:p w14:paraId="679D4B3D" w14:textId="77777777" w:rsidR="008967A9" w:rsidRDefault="008967A9" w:rsidP="008967A9">
      <w:pPr>
        <w:pStyle w:val="EndNoteBibliography"/>
        <w:rPr>
          <w:noProof/>
        </w:rPr>
      </w:pPr>
      <w:r w:rsidRPr="008967A9">
        <w:rPr>
          <w:noProof/>
        </w:rPr>
        <w:t>54.</w:t>
      </w:r>
      <w:r w:rsidRPr="008967A9">
        <w:rPr>
          <w:noProof/>
        </w:rPr>
        <w:tab/>
        <w:t>Batterson PM, Norton MR, Hetz SE, Rohilla S, Lindsay KG, Subudhi AW, Jacobs RA. Improving biologic predictors of cycling endurance performance with near-infrared spectroscopy derived measures of skeletal muscle respiration: E pluribus unum. Physiol Rep. 2020;8(2):e14342.</w:t>
      </w:r>
    </w:p>
    <w:p w14:paraId="54550EC5" w14:textId="77777777" w:rsidR="00D70C5C" w:rsidRPr="008967A9" w:rsidRDefault="00D70C5C" w:rsidP="008967A9">
      <w:pPr>
        <w:pStyle w:val="EndNoteBibliography"/>
        <w:rPr>
          <w:noProof/>
        </w:rPr>
      </w:pPr>
    </w:p>
    <w:p w14:paraId="705FD265" w14:textId="77777777" w:rsidR="008967A9" w:rsidRDefault="008967A9" w:rsidP="008967A9">
      <w:pPr>
        <w:pStyle w:val="EndNoteBibliography"/>
        <w:rPr>
          <w:noProof/>
        </w:rPr>
      </w:pPr>
      <w:r w:rsidRPr="008967A9">
        <w:rPr>
          <w:noProof/>
        </w:rPr>
        <w:t>55.</w:t>
      </w:r>
      <w:r w:rsidRPr="008967A9">
        <w:rPr>
          <w:noProof/>
        </w:rPr>
        <w:tab/>
        <w:t>Jacobs RA, Rasmussen P, Siebenmann C, Diaz V, Gassmann M, Pesta D, et al. Determinants of time trial performance and maximal incremental exercise in highly trained endurance athletes. J Appl Physiol. 2011;111(5):1422-30.</w:t>
      </w:r>
    </w:p>
    <w:p w14:paraId="3B25A102" w14:textId="77777777" w:rsidR="00D70C5C" w:rsidRPr="008967A9" w:rsidRDefault="00D70C5C" w:rsidP="008967A9">
      <w:pPr>
        <w:pStyle w:val="EndNoteBibliography"/>
        <w:rPr>
          <w:noProof/>
        </w:rPr>
      </w:pPr>
    </w:p>
    <w:p w14:paraId="02A23314" w14:textId="77777777" w:rsidR="008967A9" w:rsidRDefault="008967A9" w:rsidP="008967A9">
      <w:pPr>
        <w:pStyle w:val="EndNoteBibliography"/>
        <w:rPr>
          <w:noProof/>
        </w:rPr>
      </w:pPr>
      <w:r w:rsidRPr="008967A9">
        <w:rPr>
          <w:noProof/>
        </w:rPr>
        <w:t>56.</w:t>
      </w:r>
      <w:r w:rsidRPr="008967A9">
        <w:rPr>
          <w:noProof/>
        </w:rPr>
        <w:tab/>
        <w:t>Rosenblat MA, Granata C, Thomas SG. Effect of interval training on the factors influencing maximal oxygen consumption: a systematic review and meta-analysis. Sports Med. 2022;52(6):1329-52.</w:t>
      </w:r>
    </w:p>
    <w:p w14:paraId="3B40547A" w14:textId="77777777" w:rsidR="00D70C5C" w:rsidRPr="008967A9" w:rsidRDefault="00D70C5C" w:rsidP="008967A9">
      <w:pPr>
        <w:pStyle w:val="EndNoteBibliography"/>
        <w:rPr>
          <w:noProof/>
        </w:rPr>
      </w:pPr>
    </w:p>
    <w:p w14:paraId="24E4E1B2" w14:textId="77777777" w:rsidR="008967A9" w:rsidRDefault="008967A9" w:rsidP="008967A9">
      <w:pPr>
        <w:pStyle w:val="EndNoteBibliography"/>
        <w:rPr>
          <w:noProof/>
        </w:rPr>
      </w:pPr>
      <w:r w:rsidRPr="008967A9">
        <w:rPr>
          <w:noProof/>
        </w:rPr>
        <w:t>57.</w:t>
      </w:r>
      <w:r w:rsidRPr="008967A9">
        <w:rPr>
          <w:noProof/>
        </w:rPr>
        <w:tab/>
        <w:t>Amann M, Subudhi AW, Walker J, Eisenman P, Shultz B, Foster C. An evaluation of the predictive validity and reliability of ventilatory threshold. Med Sci Sports Exerc. 2004;36(10):1716-22.</w:t>
      </w:r>
    </w:p>
    <w:p w14:paraId="58A6D8F2" w14:textId="77777777" w:rsidR="00D70C5C" w:rsidRPr="008967A9" w:rsidRDefault="00D70C5C" w:rsidP="008967A9">
      <w:pPr>
        <w:pStyle w:val="EndNoteBibliography"/>
        <w:rPr>
          <w:noProof/>
        </w:rPr>
      </w:pPr>
    </w:p>
    <w:p w14:paraId="07A10EEF" w14:textId="77777777" w:rsidR="008967A9" w:rsidRDefault="008967A9" w:rsidP="008967A9">
      <w:pPr>
        <w:pStyle w:val="EndNoteBibliography"/>
        <w:rPr>
          <w:noProof/>
        </w:rPr>
      </w:pPr>
      <w:r w:rsidRPr="008967A9">
        <w:rPr>
          <w:noProof/>
        </w:rPr>
        <w:t>58.</w:t>
      </w:r>
      <w:r w:rsidRPr="008967A9">
        <w:rPr>
          <w:noProof/>
        </w:rPr>
        <w:tab/>
        <w:t>Van Hooren B, Souren T, Bongers BC. Accuracy of respiratory gas variables, substrate, and energy use from 15 CPET systems during simulated and human exercise. Scand J Med Sci Sports. 2023;34(1):e14490.</w:t>
      </w:r>
    </w:p>
    <w:p w14:paraId="41B6755A" w14:textId="77777777" w:rsidR="00D70C5C" w:rsidRPr="008967A9" w:rsidRDefault="00D70C5C" w:rsidP="008967A9">
      <w:pPr>
        <w:pStyle w:val="EndNoteBibliography"/>
        <w:rPr>
          <w:noProof/>
        </w:rPr>
      </w:pPr>
    </w:p>
    <w:p w14:paraId="518FCEA2" w14:textId="77777777" w:rsidR="008967A9" w:rsidRDefault="008967A9" w:rsidP="008967A9">
      <w:pPr>
        <w:pStyle w:val="EndNoteBibliography"/>
        <w:rPr>
          <w:noProof/>
        </w:rPr>
      </w:pPr>
      <w:r w:rsidRPr="008967A9">
        <w:rPr>
          <w:noProof/>
        </w:rPr>
        <w:t>59.</w:t>
      </w:r>
      <w:r w:rsidRPr="008967A9">
        <w:rPr>
          <w:noProof/>
        </w:rPr>
        <w:tab/>
        <w:t>Weston SB, Gabbett TJ. Reproducibility of ventilation of thresholds in trained cyclists during ramp cycle exercise. J Sci Med Sport. 2001;4(3):357-66.</w:t>
      </w:r>
    </w:p>
    <w:p w14:paraId="7413B4B2" w14:textId="77777777" w:rsidR="00D70C5C" w:rsidRPr="008967A9" w:rsidRDefault="00D70C5C" w:rsidP="008967A9">
      <w:pPr>
        <w:pStyle w:val="EndNoteBibliography"/>
        <w:rPr>
          <w:noProof/>
        </w:rPr>
      </w:pPr>
    </w:p>
    <w:p w14:paraId="469D5147" w14:textId="77777777" w:rsidR="008967A9" w:rsidRDefault="008967A9" w:rsidP="008967A9">
      <w:pPr>
        <w:pStyle w:val="EndNoteBibliography"/>
        <w:rPr>
          <w:noProof/>
        </w:rPr>
      </w:pPr>
      <w:r w:rsidRPr="008967A9">
        <w:rPr>
          <w:noProof/>
        </w:rPr>
        <w:t>60.</w:t>
      </w:r>
      <w:r w:rsidRPr="008967A9">
        <w:rPr>
          <w:noProof/>
        </w:rPr>
        <w:tab/>
        <w:t>Yogev A, Arnold J, Nelson H, Clarke DC, Guenette JA, Sporer BC, Koehle MS. Comparing the reliability of muscle oxygen saturation with common performance and physiological markers across cycling exercise intensity. Front Sports Act Living. 2023;5:1143393.</w:t>
      </w:r>
    </w:p>
    <w:p w14:paraId="45FAE554" w14:textId="77777777" w:rsidR="00D70C5C" w:rsidRPr="008967A9" w:rsidRDefault="00D70C5C" w:rsidP="008967A9">
      <w:pPr>
        <w:pStyle w:val="EndNoteBibliography"/>
        <w:rPr>
          <w:noProof/>
        </w:rPr>
      </w:pPr>
    </w:p>
    <w:p w14:paraId="76E5DF7E" w14:textId="77777777" w:rsidR="008967A9" w:rsidRDefault="008967A9" w:rsidP="008967A9">
      <w:pPr>
        <w:pStyle w:val="EndNoteBibliography"/>
        <w:rPr>
          <w:noProof/>
        </w:rPr>
      </w:pPr>
      <w:r w:rsidRPr="008967A9">
        <w:rPr>
          <w:noProof/>
        </w:rPr>
        <w:t>61.</w:t>
      </w:r>
      <w:r w:rsidRPr="008967A9">
        <w:rPr>
          <w:noProof/>
        </w:rPr>
        <w:tab/>
        <w:t>Lin L. Bias caused by sampling error in meta-analysis with small sample sizes. PLoS One. 2018;13(9):e0204056.</w:t>
      </w:r>
    </w:p>
    <w:p w14:paraId="1CD5EC7C" w14:textId="77777777" w:rsidR="00D70C5C" w:rsidRPr="008967A9" w:rsidRDefault="00D70C5C" w:rsidP="008967A9">
      <w:pPr>
        <w:pStyle w:val="EndNoteBibliography"/>
        <w:rPr>
          <w:noProof/>
        </w:rPr>
      </w:pPr>
    </w:p>
    <w:p w14:paraId="45BDDF27" w14:textId="77777777" w:rsidR="008967A9" w:rsidRDefault="008967A9" w:rsidP="008967A9">
      <w:pPr>
        <w:pStyle w:val="EndNoteBibliography"/>
        <w:rPr>
          <w:noProof/>
        </w:rPr>
      </w:pPr>
      <w:r w:rsidRPr="008967A9">
        <w:rPr>
          <w:noProof/>
        </w:rPr>
        <w:lastRenderedPageBreak/>
        <w:t>62.</w:t>
      </w:r>
      <w:r w:rsidRPr="008967A9">
        <w:rPr>
          <w:noProof/>
        </w:rPr>
        <w:tab/>
        <w:t>Bossi AH, Cole D, Passfield L, Hopker J. Conventional methods to prescribe exercise intensity are ineffective for exhaustive interval training. Eur J Appl Physiol. 2023;123(8):1655-70.</w:t>
      </w:r>
    </w:p>
    <w:p w14:paraId="41DABCC0" w14:textId="77777777" w:rsidR="00D70C5C" w:rsidRPr="008967A9" w:rsidRDefault="00D70C5C" w:rsidP="008967A9">
      <w:pPr>
        <w:pStyle w:val="EndNoteBibliography"/>
        <w:rPr>
          <w:noProof/>
        </w:rPr>
      </w:pPr>
    </w:p>
    <w:p w14:paraId="2F02E7D4" w14:textId="77777777" w:rsidR="008967A9" w:rsidRPr="008967A9" w:rsidRDefault="008967A9" w:rsidP="008967A9">
      <w:pPr>
        <w:pStyle w:val="EndNoteBibliography"/>
        <w:rPr>
          <w:noProof/>
        </w:rPr>
      </w:pPr>
      <w:r w:rsidRPr="008967A9">
        <w:rPr>
          <w:noProof/>
        </w:rPr>
        <w:t>63.</w:t>
      </w:r>
      <w:r w:rsidRPr="008967A9">
        <w:rPr>
          <w:noProof/>
        </w:rPr>
        <w:tab/>
        <w:t>Meyler S, Bottoms L, Wellsted D, Muniz‐Pumares D. Variability in exercise tolerance and physiological responses to exercise prescribed relative to physiological thresholds and to maximum oxygen uptake. Experimental Physiology. 2023;108(4):581-94.</w:t>
      </w:r>
    </w:p>
    <w:p w14:paraId="51221F2E" w14:textId="0579DC3E" w:rsidR="00417942" w:rsidRPr="00A657E0" w:rsidRDefault="000B401B" w:rsidP="00966EA5">
      <w:r w:rsidRPr="00A657E0">
        <w:fldChar w:fldCharType="end"/>
      </w:r>
    </w:p>
    <w:sectPr w:rsidR="00417942" w:rsidRPr="00A657E0" w:rsidSect="00743537">
      <w:pgSz w:w="12219" w:h="15842"/>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8FACA" w14:textId="77777777" w:rsidR="0055491E" w:rsidRDefault="0055491E">
      <w:r>
        <w:separator/>
      </w:r>
    </w:p>
  </w:endnote>
  <w:endnote w:type="continuationSeparator" w:id="0">
    <w:p w14:paraId="5F78D7BC" w14:textId="77777777" w:rsidR="0055491E" w:rsidRDefault="00554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24115827"/>
      <w:docPartObj>
        <w:docPartGallery w:val="Page Numbers (Bottom of Page)"/>
        <w:docPartUnique/>
      </w:docPartObj>
    </w:sdtPr>
    <w:sdtContent>
      <w:p w14:paraId="042C68FF" w14:textId="33CC4A61" w:rsidR="009B6983" w:rsidRDefault="009B6983" w:rsidP="00CA3BA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30AE627" w14:textId="77777777" w:rsidR="009B6983" w:rsidRDefault="009B6983" w:rsidP="003C06E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00360861"/>
      <w:docPartObj>
        <w:docPartGallery w:val="Page Numbers (Bottom of Page)"/>
        <w:docPartUnique/>
      </w:docPartObj>
    </w:sdtPr>
    <w:sdtContent>
      <w:p w14:paraId="5D402CF3" w14:textId="5C9E4F48" w:rsidR="009B6983" w:rsidRDefault="009B6983" w:rsidP="00CA3BA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736D2C3" w14:textId="77777777" w:rsidR="009B6983" w:rsidRDefault="009B6983" w:rsidP="003C06E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49141" w14:textId="77777777" w:rsidR="0055491E" w:rsidRDefault="0055491E">
      <w:r>
        <w:separator/>
      </w:r>
    </w:p>
  </w:footnote>
  <w:footnote w:type="continuationSeparator" w:id="0">
    <w:p w14:paraId="7C920AFC" w14:textId="77777777" w:rsidR="0055491E" w:rsidRDefault="005549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98997797"/>
      <w:docPartObj>
        <w:docPartGallery w:val="Page Numbers (Top of Page)"/>
        <w:docPartUnique/>
      </w:docPartObj>
    </w:sdtPr>
    <w:sdtContent>
      <w:p w14:paraId="45201A9D" w14:textId="77777777" w:rsidR="009B6983" w:rsidRDefault="009B6983" w:rsidP="00515D0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BA9BF8A" w14:textId="77777777" w:rsidR="009B6983" w:rsidRDefault="009B6983" w:rsidP="00FA484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8948750"/>
      <w:docPartObj>
        <w:docPartGallery w:val="Page Numbers (Top of Page)"/>
        <w:docPartUnique/>
      </w:docPartObj>
    </w:sdtPr>
    <w:sdtContent>
      <w:p w14:paraId="20174766" w14:textId="260D714A" w:rsidR="00515D03" w:rsidRDefault="00515D03" w:rsidP="0099750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sdtContent>
  </w:sdt>
  <w:p w14:paraId="6103C6F5" w14:textId="79AD161C" w:rsidR="009B6983" w:rsidRDefault="00515D03" w:rsidP="00515D03">
    <w:pPr>
      <w:pStyle w:val="Header"/>
      <w:ind w:right="360"/>
      <w:jc w:val="right"/>
    </w:pPr>
    <w:r>
      <w:t>Training intensity distribution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E2F33"/>
    <w:multiLevelType w:val="hybridMultilevel"/>
    <w:tmpl w:val="24DEA29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201D8A"/>
    <w:multiLevelType w:val="hybridMultilevel"/>
    <w:tmpl w:val="AC42F3D0"/>
    <w:lvl w:ilvl="0" w:tplc="23CE0D38">
      <w:start w:val="1"/>
      <w:numFmt w:val="bullet"/>
      <w:pStyle w:val="List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8C6584"/>
    <w:multiLevelType w:val="hybridMultilevel"/>
    <w:tmpl w:val="506E22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E55397"/>
    <w:multiLevelType w:val="hybridMultilevel"/>
    <w:tmpl w:val="0F66FE18"/>
    <w:lvl w:ilvl="0" w:tplc="203852CE">
      <w:start w:val="1"/>
      <w:numFmt w:val="bullet"/>
      <w:pStyle w:val="ListBullet4"/>
      <w:lvlText w:val=""/>
      <w:lvlJc w:val="left"/>
      <w:pPr>
        <w:tabs>
          <w:tab w:val="num" w:pos="1728"/>
        </w:tabs>
        <w:ind w:left="1728" w:hanging="360"/>
      </w:pPr>
      <w:rPr>
        <w:rFonts w:ascii="Symbol" w:hAnsi="Symbol" w:hint="default"/>
      </w:rPr>
    </w:lvl>
    <w:lvl w:ilvl="1" w:tplc="04090003" w:tentative="1">
      <w:start w:val="1"/>
      <w:numFmt w:val="bullet"/>
      <w:lvlText w:val="o"/>
      <w:lvlJc w:val="left"/>
      <w:pPr>
        <w:tabs>
          <w:tab w:val="num" w:pos="2448"/>
        </w:tabs>
        <w:ind w:left="2448" w:hanging="360"/>
      </w:pPr>
      <w:rPr>
        <w:rFonts w:ascii="Courier New" w:hAnsi="Courier New" w:cs="Courier New" w:hint="default"/>
      </w:rPr>
    </w:lvl>
    <w:lvl w:ilvl="2" w:tplc="04090005" w:tentative="1">
      <w:start w:val="1"/>
      <w:numFmt w:val="bullet"/>
      <w:lvlText w:val=""/>
      <w:lvlJc w:val="left"/>
      <w:pPr>
        <w:tabs>
          <w:tab w:val="num" w:pos="3168"/>
        </w:tabs>
        <w:ind w:left="3168" w:hanging="360"/>
      </w:pPr>
      <w:rPr>
        <w:rFonts w:ascii="Wingdings" w:hAnsi="Wingdings" w:hint="default"/>
      </w:rPr>
    </w:lvl>
    <w:lvl w:ilvl="3" w:tplc="04090001" w:tentative="1">
      <w:start w:val="1"/>
      <w:numFmt w:val="bullet"/>
      <w:lvlText w:val=""/>
      <w:lvlJc w:val="left"/>
      <w:pPr>
        <w:tabs>
          <w:tab w:val="num" w:pos="3888"/>
        </w:tabs>
        <w:ind w:left="3888" w:hanging="360"/>
      </w:pPr>
      <w:rPr>
        <w:rFonts w:ascii="Symbol" w:hAnsi="Symbol" w:hint="default"/>
      </w:rPr>
    </w:lvl>
    <w:lvl w:ilvl="4" w:tplc="04090003" w:tentative="1">
      <w:start w:val="1"/>
      <w:numFmt w:val="bullet"/>
      <w:lvlText w:val="o"/>
      <w:lvlJc w:val="left"/>
      <w:pPr>
        <w:tabs>
          <w:tab w:val="num" w:pos="4608"/>
        </w:tabs>
        <w:ind w:left="4608" w:hanging="360"/>
      </w:pPr>
      <w:rPr>
        <w:rFonts w:ascii="Courier New" w:hAnsi="Courier New" w:cs="Courier New" w:hint="default"/>
      </w:rPr>
    </w:lvl>
    <w:lvl w:ilvl="5" w:tplc="04090005" w:tentative="1">
      <w:start w:val="1"/>
      <w:numFmt w:val="bullet"/>
      <w:lvlText w:val=""/>
      <w:lvlJc w:val="left"/>
      <w:pPr>
        <w:tabs>
          <w:tab w:val="num" w:pos="5328"/>
        </w:tabs>
        <w:ind w:left="5328" w:hanging="360"/>
      </w:pPr>
      <w:rPr>
        <w:rFonts w:ascii="Wingdings" w:hAnsi="Wingdings" w:hint="default"/>
      </w:rPr>
    </w:lvl>
    <w:lvl w:ilvl="6" w:tplc="04090001" w:tentative="1">
      <w:start w:val="1"/>
      <w:numFmt w:val="bullet"/>
      <w:lvlText w:val=""/>
      <w:lvlJc w:val="left"/>
      <w:pPr>
        <w:tabs>
          <w:tab w:val="num" w:pos="6048"/>
        </w:tabs>
        <w:ind w:left="6048" w:hanging="360"/>
      </w:pPr>
      <w:rPr>
        <w:rFonts w:ascii="Symbol" w:hAnsi="Symbol" w:hint="default"/>
      </w:rPr>
    </w:lvl>
    <w:lvl w:ilvl="7" w:tplc="04090003" w:tentative="1">
      <w:start w:val="1"/>
      <w:numFmt w:val="bullet"/>
      <w:lvlText w:val="o"/>
      <w:lvlJc w:val="left"/>
      <w:pPr>
        <w:tabs>
          <w:tab w:val="num" w:pos="6768"/>
        </w:tabs>
        <w:ind w:left="6768" w:hanging="360"/>
      </w:pPr>
      <w:rPr>
        <w:rFonts w:ascii="Courier New" w:hAnsi="Courier New" w:cs="Courier New" w:hint="default"/>
      </w:rPr>
    </w:lvl>
    <w:lvl w:ilvl="8" w:tplc="04090005" w:tentative="1">
      <w:start w:val="1"/>
      <w:numFmt w:val="bullet"/>
      <w:lvlText w:val=""/>
      <w:lvlJc w:val="left"/>
      <w:pPr>
        <w:tabs>
          <w:tab w:val="num" w:pos="7488"/>
        </w:tabs>
        <w:ind w:left="7488" w:hanging="360"/>
      </w:pPr>
      <w:rPr>
        <w:rFonts w:ascii="Wingdings" w:hAnsi="Wingdings" w:hint="default"/>
      </w:rPr>
    </w:lvl>
  </w:abstractNum>
  <w:abstractNum w:abstractNumId="4" w15:restartNumberingAfterBreak="0">
    <w:nsid w:val="0AAE6917"/>
    <w:multiLevelType w:val="hybridMultilevel"/>
    <w:tmpl w:val="CCB84D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8A1784"/>
    <w:multiLevelType w:val="hybridMultilevel"/>
    <w:tmpl w:val="B25861CA"/>
    <w:lvl w:ilvl="0" w:tplc="DC345842">
      <w:start w:val="1"/>
      <w:numFmt w:val="bullet"/>
      <w:pStyle w:val="ListBullet2"/>
      <w:lvlText w:val=""/>
      <w:lvlJc w:val="left"/>
      <w:pPr>
        <w:tabs>
          <w:tab w:val="num" w:pos="1008"/>
        </w:tabs>
        <w:ind w:left="1008" w:hanging="36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cs="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cs="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cs="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6" w15:restartNumberingAfterBreak="0">
    <w:nsid w:val="15F75059"/>
    <w:multiLevelType w:val="hybridMultilevel"/>
    <w:tmpl w:val="451CC0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83412C"/>
    <w:multiLevelType w:val="hybridMultilevel"/>
    <w:tmpl w:val="70723D2C"/>
    <w:lvl w:ilvl="0" w:tplc="16C623F4">
      <w:start w:val="1"/>
      <w:numFmt w:val="bullet"/>
      <w:pStyle w:val="ListBullet3"/>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8" w15:restartNumberingAfterBreak="0">
    <w:nsid w:val="1A3F20DA"/>
    <w:multiLevelType w:val="hybridMultilevel"/>
    <w:tmpl w:val="FDE257C6"/>
    <w:lvl w:ilvl="0" w:tplc="F26015D0">
      <w:start w:val="1"/>
      <w:numFmt w:val="bullet"/>
      <w:pStyle w:val="ListBullet5"/>
      <w:lvlText w:val=""/>
      <w:lvlJc w:val="left"/>
      <w:pPr>
        <w:tabs>
          <w:tab w:val="num" w:pos="2088"/>
        </w:tabs>
        <w:ind w:left="2088" w:hanging="360"/>
      </w:pPr>
      <w:rPr>
        <w:rFonts w:ascii="Symbol" w:hAnsi="Symbol" w:hint="default"/>
      </w:rPr>
    </w:lvl>
    <w:lvl w:ilvl="1" w:tplc="04090003" w:tentative="1">
      <w:start w:val="1"/>
      <w:numFmt w:val="bullet"/>
      <w:lvlText w:val="o"/>
      <w:lvlJc w:val="left"/>
      <w:pPr>
        <w:tabs>
          <w:tab w:val="num" w:pos="2808"/>
        </w:tabs>
        <w:ind w:left="2808" w:hanging="360"/>
      </w:pPr>
      <w:rPr>
        <w:rFonts w:ascii="Courier New" w:hAnsi="Courier New" w:cs="Courier New" w:hint="default"/>
      </w:rPr>
    </w:lvl>
    <w:lvl w:ilvl="2" w:tplc="04090005" w:tentative="1">
      <w:start w:val="1"/>
      <w:numFmt w:val="bullet"/>
      <w:lvlText w:val=""/>
      <w:lvlJc w:val="left"/>
      <w:pPr>
        <w:tabs>
          <w:tab w:val="num" w:pos="3528"/>
        </w:tabs>
        <w:ind w:left="3528" w:hanging="360"/>
      </w:pPr>
      <w:rPr>
        <w:rFonts w:ascii="Wingdings" w:hAnsi="Wingdings" w:hint="default"/>
      </w:rPr>
    </w:lvl>
    <w:lvl w:ilvl="3" w:tplc="04090001" w:tentative="1">
      <w:start w:val="1"/>
      <w:numFmt w:val="bullet"/>
      <w:lvlText w:val=""/>
      <w:lvlJc w:val="left"/>
      <w:pPr>
        <w:tabs>
          <w:tab w:val="num" w:pos="4248"/>
        </w:tabs>
        <w:ind w:left="4248" w:hanging="360"/>
      </w:pPr>
      <w:rPr>
        <w:rFonts w:ascii="Symbol" w:hAnsi="Symbol" w:hint="default"/>
      </w:rPr>
    </w:lvl>
    <w:lvl w:ilvl="4" w:tplc="04090003" w:tentative="1">
      <w:start w:val="1"/>
      <w:numFmt w:val="bullet"/>
      <w:lvlText w:val="o"/>
      <w:lvlJc w:val="left"/>
      <w:pPr>
        <w:tabs>
          <w:tab w:val="num" w:pos="4968"/>
        </w:tabs>
        <w:ind w:left="4968" w:hanging="360"/>
      </w:pPr>
      <w:rPr>
        <w:rFonts w:ascii="Courier New" w:hAnsi="Courier New" w:cs="Courier New" w:hint="default"/>
      </w:rPr>
    </w:lvl>
    <w:lvl w:ilvl="5" w:tplc="04090005" w:tentative="1">
      <w:start w:val="1"/>
      <w:numFmt w:val="bullet"/>
      <w:lvlText w:val=""/>
      <w:lvlJc w:val="left"/>
      <w:pPr>
        <w:tabs>
          <w:tab w:val="num" w:pos="5688"/>
        </w:tabs>
        <w:ind w:left="5688" w:hanging="360"/>
      </w:pPr>
      <w:rPr>
        <w:rFonts w:ascii="Wingdings" w:hAnsi="Wingdings" w:hint="default"/>
      </w:rPr>
    </w:lvl>
    <w:lvl w:ilvl="6" w:tplc="04090001" w:tentative="1">
      <w:start w:val="1"/>
      <w:numFmt w:val="bullet"/>
      <w:lvlText w:val=""/>
      <w:lvlJc w:val="left"/>
      <w:pPr>
        <w:tabs>
          <w:tab w:val="num" w:pos="6408"/>
        </w:tabs>
        <w:ind w:left="6408" w:hanging="360"/>
      </w:pPr>
      <w:rPr>
        <w:rFonts w:ascii="Symbol" w:hAnsi="Symbol" w:hint="default"/>
      </w:rPr>
    </w:lvl>
    <w:lvl w:ilvl="7" w:tplc="04090003" w:tentative="1">
      <w:start w:val="1"/>
      <w:numFmt w:val="bullet"/>
      <w:lvlText w:val="o"/>
      <w:lvlJc w:val="left"/>
      <w:pPr>
        <w:tabs>
          <w:tab w:val="num" w:pos="7128"/>
        </w:tabs>
        <w:ind w:left="7128" w:hanging="360"/>
      </w:pPr>
      <w:rPr>
        <w:rFonts w:ascii="Courier New" w:hAnsi="Courier New" w:cs="Courier New" w:hint="default"/>
      </w:rPr>
    </w:lvl>
    <w:lvl w:ilvl="8" w:tplc="04090005" w:tentative="1">
      <w:start w:val="1"/>
      <w:numFmt w:val="bullet"/>
      <w:lvlText w:val=""/>
      <w:lvlJc w:val="left"/>
      <w:pPr>
        <w:tabs>
          <w:tab w:val="num" w:pos="7848"/>
        </w:tabs>
        <w:ind w:left="7848" w:hanging="360"/>
      </w:pPr>
      <w:rPr>
        <w:rFonts w:ascii="Wingdings" w:hAnsi="Wingdings" w:hint="default"/>
      </w:rPr>
    </w:lvl>
  </w:abstractNum>
  <w:abstractNum w:abstractNumId="9" w15:restartNumberingAfterBreak="0">
    <w:nsid w:val="1F5F3038"/>
    <w:multiLevelType w:val="hybridMultilevel"/>
    <w:tmpl w:val="5D4CC1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396E61"/>
    <w:multiLevelType w:val="hybridMultilevel"/>
    <w:tmpl w:val="98D48A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D86C52"/>
    <w:multiLevelType w:val="multilevel"/>
    <w:tmpl w:val="47EA3AA6"/>
    <w:lvl w:ilvl="0">
      <w:start w:val="1"/>
      <w:numFmt w:val="decimal"/>
      <w:pStyle w:val="chapternum"/>
      <w:isLgl/>
      <w:suff w:val="space"/>
      <w:lvlText w:val="Chapter %1"/>
      <w:lvlJc w:val="left"/>
      <w:pPr>
        <w:ind w:left="0" w:firstLine="0"/>
      </w:pPr>
      <w:rPr>
        <w:rFonts w:ascii="Arial" w:hAnsi="Arial" w:hint="default"/>
        <w:b w:val="0"/>
        <w:i w:val="0"/>
        <w:sz w:val="32"/>
        <w:szCs w:val="18"/>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DC05CD3"/>
    <w:multiLevelType w:val="hybridMultilevel"/>
    <w:tmpl w:val="B4E66E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586DE4"/>
    <w:multiLevelType w:val="multilevel"/>
    <w:tmpl w:val="14F6A75A"/>
    <w:lvl w:ilvl="0">
      <w:start w:val="1"/>
      <w:numFmt w:val="decimal"/>
      <w:pStyle w:val="FigureCaption"/>
      <w:suff w:val="space"/>
      <w:lvlText w:val="Figure %1."/>
      <w:lvlJc w:val="left"/>
      <w:pPr>
        <w:ind w:left="0" w:firstLine="0"/>
      </w:pPr>
      <w:rPr>
        <w:rFonts w:ascii="Arial" w:hAnsi="Arial" w:hint="default"/>
        <w:b w:val="0"/>
        <w:i w:val="0"/>
        <w:sz w:val="18"/>
        <w:szCs w:val="18"/>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336E4619"/>
    <w:multiLevelType w:val="hybridMultilevel"/>
    <w:tmpl w:val="7DCC89F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3E34AE9"/>
    <w:multiLevelType w:val="hybridMultilevel"/>
    <w:tmpl w:val="287A40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F34FEE"/>
    <w:multiLevelType w:val="hybridMultilevel"/>
    <w:tmpl w:val="4712C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A9331B"/>
    <w:multiLevelType w:val="hybridMultilevel"/>
    <w:tmpl w:val="68BED1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6C534F"/>
    <w:multiLevelType w:val="hybridMultilevel"/>
    <w:tmpl w:val="38905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BE4DE9"/>
    <w:multiLevelType w:val="hybridMultilevel"/>
    <w:tmpl w:val="79B20B4A"/>
    <w:lvl w:ilvl="0" w:tplc="7E60CB88">
      <w:start w:val="1"/>
      <w:numFmt w:val="decimal"/>
      <w:pStyle w:val="List5"/>
      <w:lvlText w:val="%1."/>
      <w:lvlJc w:val="left"/>
      <w:pPr>
        <w:tabs>
          <w:tab w:val="num" w:pos="1980"/>
        </w:tabs>
        <w:ind w:left="1980" w:hanging="360"/>
      </w:pPr>
      <w:rPr>
        <w:rFonts w:hint="default"/>
      </w:rPr>
    </w:lvl>
    <w:lvl w:ilvl="1" w:tplc="04090019" w:tentative="1">
      <w:start w:val="1"/>
      <w:numFmt w:val="lowerLetter"/>
      <w:lvlText w:val="%2."/>
      <w:lvlJc w:val="left"/>
      <w:pPr>
        <w:tabs>
          <w:tab w:val="num" w:pos="2777"/>
        </w:tabs>
        <w:ind w:left="2777" w:hanging="360"/>
      </w:pPr>
    </w:lvl>
    <w:lvl w:ilvl="2" w:tplc="0409001B" w:tentative="1">
      <w:start w:val="1"/>
      <w:numFmt w:val="lowerRoman"/>
      <w:lvlText w:val="%3."/>
      <w:lvlJc w:val="right"/>
      <w:pPr>
        <w:tabs>
          <w:tab w:val="num" w:pos="3497"/>
        </w:tabs>
        <w:ind w:left="3497" w:hanging="180"/>
      </w:pPr>
    </w:lvl>
    <w:lvl w:ilvl="3" w:tplc="0409000F" w:tentative="1">
      <w:start w:val="1"/>
      <w:numFmt w:val="decimal"/>
      <w:lvlText w:val="%4."/>
      <w:lvlJc w:val="left"/>
      <w:pPr>
        <w:tabs>
          <w:tab w:val="num" w:pos="4217"/>
        </w:tabs>
        <w:ind w:left="4217" w:hanging="360"/>
      </w:pPr>
    </w:lvl>
    <w:lvl w:ilvl="4" w:tplc="04090019" w:tentative="1">
      <w:start w:val="1"/>
      <w:numFmt w:val="lowerLetter"/>
      <w:lvlText w:val="%5."/>
      <w:lvlJc w:val="left"/>
      <w:pPr>
        <w:tabs>
          <w:tab w:val="num" w:pos="4937"/>
        </w:tabs>
        <w:ind w:left="4937" w:hanging="360"/>
      </w:pPr>
    </w:lvl>
    <w:lvl w:ilvl="5" w:tplc="0409001B" w:tentative="1">
      <w:start w:val="1"/>
      <w:numFmt w:val="lowerRoman"/>
      <w:lvlText w:val="%6."/>
      <w:lvlJc w:val="right"/>
      <w:pPr>
        <w:tabs>
          <w:tab w:val="num" w:pos="5657"/>
        </w:tabs>
        <w:ind w:left="5657" w:hanging="180"/>
      </w:pPr>
    </w:lvl>
    <w:lvl w:ilvl="6" w:tplc="0409000F" w:tentative="1">
      <w:start w:val="1"/>
      <w:numFmt w:val="decimal"/>
      <w:lvlText w:val="%7."/>
      <w:lvlJc w:val="left"/>
      <w:pPr>
        <w:tabs>
          <w:tab w:val="num" w:pos="6377"/>
        </w:tabs>
        <w:ind w:left="6377" w:hanging="360"/>
      </w:pPr>
    </w:lvl>
    <w:lvl w:ilvl="7" w:tplc="04090019" w:tentative="1">
      <w:start w:val="1"/>
      <w:numFmt w:val="lowerLetter"/>
      <w:lvlText w:val="%8."/>
      <w:lvlJc w:val="left"/>
      <w:pPr>
        <w:tabs>
          <w:tab w:val="num" w:pos="7097"/>
        </w:tabs>
        <w:ind w:left="7097" w:hanging="360"/>
      </w:pPr>
    </w:lvl>
    <w:lvl w:ilvl="8" w:tplc="0409001B" w:tentative="1">
      <w:start w:val="1"/>
      <w:numFmt w:val="lowerRoman"/>
      <w:lvlText w:val="%9."/>
      <w:lvlJc w:val="right"/>
      <w:pPr>
        <w:tabs>
          <w:tab w:val="num" w:pos="7817"/>
        </w:tabs>
        <w:ind w:left="7817" w:hanging="180"/>
      </w:pPr>
    </w:lvl>
  </w:abstractNum>
  <w:abstractNum w:abstractNumId="20" w15:restartNumberingAfterBreak="0">
    <w:nsid w:val="4C4C4CF5"/>
    <w:multiLevelType w:val="multilevel"/>
    <w:tmpl w:val="2A4C165C"/>
    <w:lvl w:ilvl="0">
      <w:start w:val="1"/>
      <w:numFmt w:val="none"/>
      <w:pStyle w:val="Heading1"/>
      <w:suff w:val="nothing"/>
      <w:lvlText w:val=""/>
      <w:lvlJc w:val="left"/>
      <w:pPr>
        <w:ind w:left="0" w:firstLine="0"/>
      </w:pPr>
      <w:rPr>
        <w:rFonts w:hint="default"/>
      </w:rPr>
    </w:lvl>
    <w:lvl w:ilvl="1">
      <w:start w:val="1"/>
      <w:numFmt w:val="decimal"/>
      <w:lvlRestart w:val="0"/>
      <w:pStyle w:val="Heading2"/>
      <w:suff w:val="space"/>
      <w:lvlText w:val="%2     "/>
      <w:lvlJc w:val="left"/>
      <w:pPr>
        <w:ind w:left="0" w:firstLine="0"/>
      </w:pPr>
      <w:rPr>
        <w:rFonts w:hint="default"/>
      </w:rPr>
    </w:lvl>
    <w:lvl w:ilvl="2">
      <w:start w:val="1"/>
      <w:numFmt w:val="decimal"/>
      <w:pStyle w:val="Heading3"/>
      <w:lvlText w:val="%2.%3"/>
      <w:lvlJc w:val="left"/>
      <w:pPr>
        <w:tabs>
          <w:tab w:val="num" w:pos="576"/>
        </w:tabs>
        <w:ind w:left="0" w:firstLine="0"/>
      </w:pPr>
      <w:rPr>
        <w:rFonts w:hint="default"/>
      </w:rPr>
    </w:lvl>
    <w:lvl w:ilvl="3">
      <w:start w:val="1"/>
      <w:numFmt w:val="decimal"/>
      <w:pStyle w:val="Heading4"/>
      <w:lvlText w:val="%2.%3.%4"/>
      <w:lvlJc w:val="left"/>
      <w:pPr>
        <w:tabs>
          <w:tab w:val="num" w:pos="792"/>
        </w:tabs>
        <w:ind w:left="0" w:firstLine="0"/>
      </w:pPr>
      <w:rPr>
        <w:rFonts w:hint="default"/>
        <w:vertAlign w:val="baseline"/>
      </w:rPr>
    </w:lvl>
    <w:lvl w:ilvl="4">
      <w:start w:val="1"/>
      <w:numFmt w:val="decimal"/>
      <w:pStyle w:val="Heading5"/>
      <w:lvlText w:val="%2.%3.%4.%5"/>
      <w:lvlJc w:val="left"/>
      <w:pPr>
        <w:tabs>
          <w:tab w:val="num" w:pos="1008"/>
        </w:tabs>
        <w:ind w:left="0" w:firstLine="0"/>
      </w:pPr>
      <w:rPr>
        <w:rFonts w:hint="default"/>
      </w:rPr>
    </w:lvl>
    <w:lvl w:ilvl="5">
      <w:start w:val="1"/>
      <w:numFmt w:val="decimal"/>
      <w:pStyle w:val="Heading6"/>
      <w:lvlText w:val="%2.%3.%4.%5.%6"/>
      <w:lvlJc w:val="left"/>
      <w:pPr>
        <w:tabs>
          <w:tab w:val="num" w:pos="1224"/>
        </w:tabs>
        <w:ind w:left="0" w:firstLine="0"/>
      </w:pPr>
      <w:rPr>
        <w:rFonts w:hint="default"/>
      </w:rPr>
    </w:lvl>
    <w:lvl w:ilvl="6">
      <w:start w:val="1"/>
      <w:numFmt w:val="upperLetter"/>
      <w:lvlRestart w:val="0"/>
      <w:pStyle w:val="Heading7"/>
      <w:suff w:val="nothing"/>
      <w:lvlText w:val="Appendix %7  "/>
      <w:lvlJc w:val="left"/>
      <w:pPr>
        <w:ind w:left="0" w:firstLine="0"/>
      </w:pPr>
      <w:rPr>
        <w:rFonts w:hint="default"/>
      </w:rPr>
    </w:lvl>
    <w:lvl w:ilvl="7">
      <w:start w:val="1"/>
      <w:numFmt w:val="decimal"/>
      <w:pStyle w:val="Heading8"/>
      <w:lvlText w:val="%7.%8"/>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21" w15:restartNumberingAfterBreak="0">
    <w:nsid w:val="4E1E1012"/>
    <w:multiLevelType w:val="hybridMultilevel"/>
    <w:tmpl w:val="53345E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DD5221"/>
    <w:multiLevelType w:val="hybridMultilevel"/>
    <w:tmpl w:val="0E6EFEE2"/>
    <w:lvl w:ilvl="0" w:tplc="BE44AA62">
      <w:start w:val="1"/>
      <w:numFmt w:val="decimal"/>
      <w:lvlText w:val="%1."/>
      <w:lvlJc w:val="left"/>
      <w:pPr>
        <w:ind w:left="1020" w:hanging="360"/>
      </w:pPr>
    </w:lvl>
    <w:lvl w:ilvl="1" w:tplc="F89AAE98">
      <w:start w:val="1"/>
      <w:numFmt w:val="decimal"/>
      <w:lvlText w:val="%2."/>
      <w:lvlJc w:val="left"/>
      <w:pPr>
        <w:ind w:left="1020" w:hanging="360"/>
      </w:pPr>
    </w:lvl>
    <w:lvl w:ilvl="2" w:tplc="99AE3ED8">
      <w:start w:val="1"/>
      <w:numFmt w:val="decimal"/>
      <w:lvlText w:val="%3."/>
      <w:lvlJc w:val="left"/>
      <w:pPr>
        <w:ind w:left="1020" w:hanging="360"/>
      </w:pPr>
    </w:lvl>
    <w:lvl w:ilvl="3" w:tplc="76AE4F06">
      <w:start w:val="1"/>
      <w:numFmt w:val="decimal"/>
      <w:lvlText w:val="%4."/>
      <w:lvlJc w:val="left"/>
      <w:pPr>
        <w:ind w:left="1020" w:hanging="360"/>
      </w:pPr>
    </w:lvl>
    <w:lvl w:ilvl="4" w:tplc="07A6B37A">
      <w:start w:val="1"/>
      <w:numFmt w:val="decimal"/>
      <w:lvlText w:val="%5."/>
      <w:lvlJc w:val="left"/>
      <w:pPr>
        <w:ind w:left="1020" w:hanging="360"/>
      </w:pPr>
    </w:lvl>
    <w:lvl w:ilvl="5" w:tplc="F0D26BE6">
      <w:start w:val="1"/>
      <w:numFmt w:val="decimal"/>
      <w:lvlText w:val="%6."/>
      <w:lvlJc w:val="left"/>
      <w:pPr>
        <w:ind w:left="1020" w:hanging="360"/>
      </w:pPr>
    </w:lvl>
    <w:lvl w:ilvl="6" w:tplc="E68E6C92">
      <w:start w:val="1"/>
      <w:numFmt w:val="decimal"/>
      <w:lvlText w:val="%7."/>
      <w:lvlJc w:val="left"/>
      <w:pPr>
        <w:ind w:left="1020" w:hanging="360"/>
      </w:pPr>
    </w:lvl>
    <w:lvl w:ilvl="7" w:tplc="98963D9E">
      <w:start w:val="1"/>
      <w:numFmt w:val="decimal"/>
      <w:lvlText w:val="%8."/>
      <w:lvlJc w:val="left"/>
      <w:pPr>
        <w:ind w:left="1020" w:hanging="360"/>
      </w:pPr>
    </w:lvl>
    <w:lvl w:ilvl="8" w:tplc="25A6BA6C">
      <w:start w:val="1"/>
      <w:numFmt w:val="decimal"/>
      <w:lvlText w:val="%9."/>
      <w:lvlJc w:val="left"/>
      <w:pPr>
        <w:ind w:left="1020" w:hanging="360"/>
      </w:pPr>
    </w:lvl>
  </w:abstractNum>
  <w:abstractNum w:abstractNumId="23" w15:restartNumberingAfterBreak="0">
    <w:nsid w:val="5B4540AB"/>
    <w:multiLevelType w:val="hybridMultilevel"/>
    <w:tmpl w:val="A5B492F0"/>
    <w:lvl w:ilvl="0" w:tplc="5730580E">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2191D63"/>
    <w:multiLevelType w:val="hybridMultilevel"/>
    <w:tmpl w:val="15EC6D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1D3454"/>
    <w:multiLevelType w:val="hybridMultilevel"/>
    <w:tmpl w:val="7C9E4C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622CA4"/>
    <w:multiLevelType w:val="hybridMultilevel"/>
    <w:tmpl w:val="B364B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3F31C7"/>
    <w:multiLevelType w:val="hybridMultilevel"/>
    <w:tmpl w:val="C382D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64564F"/>
    <w:multiLevelType w:val="hybridMultilevel"/>
    <w:tmpl w:val="15CCB4E4"/>
    <w:lvl w:ilvl="0" w:tplc="1FB270E6">
      <w:start w:val="1"/>
      <w:numFmt w:val="decimal"/>
      <w:pStyle w:val="List2"/>
      <w:lvlText w:val="%1."/>
      <w:lvlJc w:val="left"/>
      <w:pPr>
        <w:tabs>
          <w:tab w:val="num" w:pos="931"/>
        </w:tabs>
        <w:ind w:left="931" w:hanging="360"/>
      </w:pPr>
      <w:rPr>
        <w:rFonts w:hint="default"/>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29" w15:restartNumberingAfterBreak="0">
    <w:nsid w:val="73740059"/>
    <w:multiLevelType w:val="multilevel"/>
    <w:tmpl w:val="888CC8FC"/>
    <w:lvl w:ilvl="0">
      <w:start w:val="1"/>
      <w:numFmt w:val="decimal"/>
      <w:pStyle w:val="List3"/>
      <w:lvlText w:val="%1."/>
      <w:lvlJc w:val="left"/>
      <w:pPr>
        <w:tabs>
          <w:tab w:val="num" w:pos="1291"/>
        </w:tabs>
        <w:ind w:left="1291" w:hanging="360"/>
      </w:pPr>
      <w:rPr>
        <w:rFonts w:hint="default"/>
        <w:b w:val="0"/>
        <w:bCs w:val="0"/>
        <w:i w:val="0"/>
        <w:iCs w:val="0"/>
        <w:caps w:val="0"/>
        <w:smallCap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651"/>
        </w:tabs>
        <w:ind w:left="1651" w:hanging="720"/>
      </w:pPr>
      <w:rPr>
        <w:rFonts w:ascii="Times New Roman" w:hAnsi="Times New Roman" w:hint="default"/>
        <w:b w:val="0"/>
        <w:i w:val="0"/>
        <w:sz w:val="24"/>
        <w:szCs w:val="24"/>
      </w:rPr>
    </w:lvl>
    <w:lvl w:ilvl="2">
      <w:start w:val="1"/>
      <w:numFmt w:val="decimal"/>
      <w:lvlText w:val="%1.%2.%3"/>
      <w:lvlJc w:val="left"/>
      <w:pPr>
        <w:tabs>
          <w:tab w:val="num" w:pos="1651"/>
        </w:tabs>
        <w:ind w:left="1651" w:hanging="720"/>
      </w:pPr>
      <w:rPr>
        <w:rFonts w:ascii="Arial" w:hAnsi="Arial" w:hint="default"/>
        <w:b w:val="0"/>
        <w:i w:val="0"/>
        <w:sz w:val="28"/>
        <w:szCs w:val="28"/>
      </w:rPr>
    </w:lvl>
    <w:lvl w:ilvl="3">
      <w:start w:val="1"/>
      <w:numFmt w:val="decimal"/>
      <w:lvlText w:val="%1.%2.%3.%4"/>
      <w:lvlJc w:val="left"/>
      <w:pPr>
        <w:tabs>
          <w:tab w:val="num" w:pos="2371"/>
        </w:tabs>
        <w:ind w:left="2371" w:hanging="1080"/>
      </w:pPr>
      <w:rPr>
        <w:rFonts w:ascii="Arial" w:hAnsi="Arial" w:hint="default"/>
        <w:b w:val="0"/>
        <w:i w:val="0"/>
        <w:sz w:val="28"/>
        <w:szCs w:val="28"/>
      </w:rPr>
    </w:lvl>
    <w:lvl w:ilvl="4">
      <w:start w:val="1"/>
      <w:numFmt w:val="decimal"/>
      <w:lvlText w:val="%1.%2.%3.%4.%5"/>
      <w:lvlJc w:val="left"/>
      <w:pPr>
        <w:tabs>
          <w:tab w:val="num" w:pos="4531"/>
        </w:tabs>
        <w:ind w:left="4531" w:hanging="1080"/>
      </w:pPr>
      <w:rPr>
        <w:rFonts w:hint="default"/>
      </w:rPr>
    </w:lvl>
    <w:lvl w:ilvl="5">
      <w:start w:val="1"/>
      <w:numFmt w:val="decimal"/>
      <w:lvlText w:val="%1.%2.%3.%4.%5.%6"/>
      <w:lvlJc w:val="left"/>
      <w:pPr>
        <w:tabs>
          <w:tab w:val="num" w:pos="4891"/>
        </w:tabs>
        <w:ind w:left="4747" w:hanging="936"/>
      </w:pPr>
      <w:rPr>
        <w:rFonts w:ascii="Arial" w:hAnsi="Arial" w:cs="Times New Roman" w:hint="default"/>
        <w:b w:val="0"/>
        <w:bCs w:val="0"/>
        <w:i w:val="0"/>
        <w:iCs w:val="0"/>
        <w:caps w:val="0"/>
        <w:small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5611"/>
        </w:tabs>
        <w:ind w:left="5251" w:hanging="1080"/>
      </w:pPr>
      <w:rPr>
        <w:rFonts w:hint="default"/>
      </w:rPr>
    </w:lvl>
    <w:lvl w:ilvl="7">
      <w:start w:val="1"/>
      <w:numFmt w:val="decimal"/>
      <w:lvlText w:val="%1.%2.%3.%4.%5.%6.%7.%8"/>
      <w:lvlJc w:val="left"/>
      <w:pPr>
        <w:tabs>
          <w:tab w:val="num" w:pos="5971"/>
        </w:tabs>
        <w:ind w:left="5755" w:hanging="1224"/>
      </w:pPr>
      <w:rPr>
        <w:rFonts w:ascii="Arial" w:hAnsi="Arial" w:cs="Times New Roman" w:hint="default"/>
        <w:b w:val="0"/>
        <w:bCs w:val="0"/>
        <w:i w:val="0"/>
        <w:iCs w:val="0"/>
        <w:caps w:val="0"/>
        <w:small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num" w:pos="6691"/>
        </w:tabs>
        <w:ind w:left="6331" w:hanging="1440"/>
      </w:pPr>
      <w:rPr>
        <w:rFonts w:ascii="Arial" w:hAnsi="Arial" w:cs="Times New Roman" w:hint="default"/>
        <w:b w:val="0"/>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7865055A"/>
    <w:multiLevelType w:val="hybridMultilevel"/>
    <w:tmpl w:val="93828888"/>
    <w:lvl w:ilvl="0" w:tplc="4166734A">
      <w:start w:val="1"/>
      <w:numFmt w:val="decimal"/>
      <w:pStyle w:val="List"/>
      <w:lvlText w:val="%1."/>
      <w:lvlJc w:val="left"/>
      <w:pPr>
        <w:tabs>
          <w:tab w:val="num" w:pos="1291"/>
        </w:tabs>
        <w:ind w:left="1291"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CA62CF2"/>
    <w:multiLevelType w:val="hybridMultilevel"/>
    <w:tmpl w:val="E06ACF7E"/>
    <w:lvl w:ilvl="0" w:tplc="D20A5836">
      <w:start w:val="1"/>
      <w:numFmt w:val="decimal"/>
      <w:pStyle w:val="List4"/>
      <w:lvlText w:val="%1."/>
      <w:lvlJc w:val="left"/>
      <w:pPr>
        <w:tabs>
          <w:tab w:val="num" w:pos="1651"/>
        </w:tabs>
        <w:ind w:left="1651" w:hanging="360"/>
      </w:pPr>
      <w:rPr>
        <w:rFonts w:hint="default"/>
      </w:rPr>
    </w:lvl>
    <w:lvl w:ilvl="1" w:tplc="04090019" w:tentative="1">
      <w:start w:val="1"/>
      <w:numFmt w:val="lowerLetter"/>
      <w:lvlText w:val="%2."/>
      <w:lvlJc w:val="left"/>
      <w:pPr>
        <w:tabs>
          <w:tab w:val="num" w:pos="2448"/>
        </w:tabs>
        <w:ind w:left="2448" w:hanging="360"/>
      </w:pPr>
    </w:lvl>
    <w:lvl w:ilvl="2" w:tplc="0409001B" w:tentative="1">
      <w:start w:val="1"/>
      <w:numFmt w:val="lowerRoman"/>
      <w:lvlText w:val="%3."/>
      <w:lvlJc w:val="right"/>
      <w:pPr>
        <w:tabs>
          <w:tab w:val="num" w:pos="3168"/>
        </w:tabs>
        <w:ind w:left="3168" w:hanging="180"/>
      </w:pPr>
    </w:lvl>
    <w:lvl w:ilvl="3" w:tplc="0409000F" w:tentative="1">
      <w:start w:val="1"/>
      <w:numFmt w:val="decimal"/>
      <w:lvlText w:val="%4."/>
      <w:lvlJc w:val="left"/>
      <w:pPr>
        <w:tabs>
          <w:tab w:val="num" w:pos="3888"/>
        </w:tabs>
        <w:ind w:left="3888" w:hanging="360"/>
      </w:pPr>
    </w:lvl>
    <w:lvl w:ilvl="4" w:tplc="04090019" w:tentative="1">
      <w:start w:val="1"/>
      <w:numFmt w:val="lowerLetter"/>
      <w:lvlText w:val="%5."/>
      <w:lvlJc w:val="left"/>
      <w:pPr>
        <w:tabs>
          <w:tab w:val="num" w:pos="4608"/>
        </w:tabs>
        <w:ind w:left="4608" w:hanging="360"/>
      </w:pPr>
    </w:lvl>
    <w:lvl w:ilvl="5" w:tplc="0409001B" w:tentative="1">
      <w:start w:val="1"/>
      <w:numFmt w:val="lowerRoman"/>
      <w:lvlText w:val="%6."/>
      <w:lvlJc w:val="right"/>
      <w:pPr>
        <w:tabs>
          <w:tab w:val="num" w:pos="5328"/>
        </w:tabs>
        <w:ind w:left="5328" w:hanging="180"/>
      </w:pPr>
    </w:lvl>
    <w:lvl w:ilvl="6" w:tplc="0409000F" w:tentative="1">
      <w:start w:val="1"/>
      <w:numFmt w:val="decimal"/>
      <w:lvlText w:val="%7."/>
      <w:lvlJc w:val="left"/>
      <w:pPr>
        <w:tabs>
          <w:tab w:val="num" w:pos="6048"/>
        </w:tabs>
        <w:ind w:left="6048" w:hanging="360"/>
      </w:pPr>
    </w:lvl>
    <w:lvl w:ilvl="7" w:tplc="04090019" w:tentative="1">
      <w:start w:val="1"/>
      <w:numFmt w:val="lowerLetter"/>
      <w:lvlText w:val="%8."/>
      <w:lvlJc w:val="left"/>
      <w:pPr>
        <w:tabs>
          <w:tab w:val="num" w:pos="6768"/>
        </w:tabs>
        <w:ind w:left="6768" w:hanging="360"/>
      </w:pPr>
    </w:lvl>
    <w:lvl w:ilvl="8" w:tplc="0409001B" w:tentative="1">
      <w:start w:val="1"/>
      <w:numFmt w:val="lowerRoman"/>
      <w:lvlText w:val="%9."/>
      <w:lvlJc w:val="right"/>
      <w:pPr>
        <w:tabs>
          <w:tab w:val="num" w:pos="7488"/>
        </w:tabs>
        <w:ind w:left="7488" w:hanging="180"/>
      </w:pPr>
    </w:lvl>
  </w:abstractNum>
  <w:num w:numId="1" w16cid:durableId="241531296">
    <w:abstractNumId w:val="20"/>
  </w:num>
  <w:num w:numId="2" w16cid:durableId="28337754">
    <w:abstractNumId w:val="13"/>
  </w:num>
  <w:num w:numId="3" w16cid:durableId="927152834">
    <w:abstractNumId w:val="5"/>
  </w:num>
  <w:num w:numId="4" w16cid:durableId="711004766">
    <w:abstractNumId w:val="7"/>
  </w:num>
  <w:num w:numId="5" w16cid:durableId="1607729538">
    <w:abstractNumId w:val="3"/>
  </w:num>
  <w:num w:numId="6" w16cid:durableId="1932355020">
    <w:abstractNumId w:val="8"/>
  </w:num>
  <w:num w:numId="7" w16cid:durableId="1202668909">
    <w:abstractNumId w:val="28"/>
  </w:num>
  <w:num w:numId="8" w16cid:durableId="908688960">
    <w:abstractNumId w:val="29"/>
  </w:num>
  <w:num w:numId="9" w16cid:durableId="455026095">
    <w:abstractNumId w:val="31"/>
  </w:num>
  <w:num w:numId="10" w16cid:durableId="784158626">
    <w:abstractNumId w:val="19"/>
  </w:num>
  <w:num w:numId="11" w16cid:durableId="1671134985">
    <w:abstractNumId w:val="30"/>
  </w:num>
  <w:num w:numId="12" w16cid:durableId="1480263155">
    <w:abstractNumId w:val="1"/>
  </w:num>
  <w:num w:numId="13" w16cid:durableId="1793597930">
    <w:abstractNumId w:val="11"/>
  </w:num>
  <w:num w:numId="14" w16cid:durableId="1015691201">
    <w:abstractNumId w:val="4"/>
  </w:num>
  <w:num w:numId="15" w16cid:durableId="386298763">
    <w:abstractNumId w:val="17"/>
  </w:num>
  <w:num w:numId="16" w16cid:durableId="2066294946">
    <w:abstractNumId w:val="12"/>
  </w:num>
  <w:num w:numId="17" w16cid:durableId="2023048414">
    <w:abstractNumId w:val="6"/>
  </w:num>
  <w:num w:numId="18" w16cid:durableId="1861312291">
    <w:abstractNumId w:val="21"/>
  </w:num>
  <w:num w:numId="19" w16cid:durableId="1959488818">
    <w:abstractNumId w:val="9"/>
  </w:num>
  <w:num w:numId="20" w16cid:durableId="1321811915">
    <w:abstractNumId w:val="26"/>
  </w:num>
  <w:num w:numId="21" w16cid:durableId="2146309960">
    <w:abstractNumId w:val="25"/>
  </w:num>
  <w:num w:numId="22" w16cid:durableId="869730749">
    <w:abstractNumId w:val="16"/>
  </w:num>
  <w:num w:numId="23" w16cid:durableId="1270313398">
    <w:abstractNumId w:val="15"/>
  </w:num>
  <w:num w:numId="24" w16cid:durableId="722874477">
    <w:abstractNumId w:val="22"/>
  </w:num>
  <w:num w:numId="25" w16cid:durableId="1691493018">
    <w:abstractNumId w:val="18"/>
  </w:num>
  <w:num w:numId="26" w16cid:durableId="295179419">
    <w:abstractNumId w:val="10"/>
  </w:num>
  <w:num w:numId="27" w16cid:durableId="1442916123">
    <w:abstractNumId w:val="27"/>
  </w:num>
  <w:num w:numId="28" w16cid:durableId="970479243">
    <w:abstractNumId w:val="24"/>
  </w:num>
  <w:num w:numId="29" w16cid:durableId="1578786078">
    <w:abstractNumId w:val="0"/>
  </w:num>
  <w:num w:numId="30" w16cid:durableId="975337524">
    <w:abstractNumId w:val="23"/>
  </w:num>
  <w:num w:numId="31" w16cid:durableId="901527413">
    <w:abstractNumId w:val="14"/>
  </w:num>
  <w:num w:numId="32" w16cid:durableId="410279902">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Sports Medicin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9a52wtw8pf9daexawbvetrzd0a2z2r2ssr5&quot;&gt;TID Feb 11 2024 EndNote Library&lt;record-ids&gt;&lt;item&gt;5&lt;/item&gt;&lt;item&gt;18&lt;/item&gt;&lt;item&gt;33&lt;/item&gt;&lt;item&gt;55&lt;/item&gt;&lt;item&gt;68&lt;/item&gt;&lt;item&gt;69&lt;/item&gt;&lt;item&gt;82&lt;/item&gt;&lt;item&gt;101&lt;/item&gt;&lt;item&gt;105&lt;/item&gt;&lt;item&gt;109&lt;/item&gt;&lt;item&gt;114&lt;/item&gt;&lt;item&gt;123&lt;/item&gt;&lt;item&gt;130&lt;/item&gt;&lt;item&gt;131&lt;/item&gt;&lt;item&gt;143&lt;/item&gt;&lt;item&gt;144&lt;/item&gt;&lt;item&gt;148&lt;/item&gt;&lt;item&gt;154&lt;/item&gt;&lt;item&gt;159&lt;/item&gt;&lt;item&gt;174&lt;/item&gt;&lt;item&gt;179&lt;/item&gt;&lt;item&gt;381&lt;/item&gt;&lt;item&gt;406&lt;/item&gt;&lt;item&gt;561&lt;/item&gt;&lt;item&gt;562&lt;/item&gt;&lt;item&gt;563&lt;/item&gt;&lt;item&gt;564&lt;/item&gt;&lt;item&gt;567&lt;/item&gt;&lt;item&gt;568&lt;/item&gt;&lt;item&gt;570&lt;/item&gt;&lt;item&gt;571&lt;/item&gt;&lt;item&gt;572&lt;/item&gt;&lt;item&gt;573&lt;/item&gt;&lt;item&gt;575&lt;/item&gt;&lt;item&gt;576&lt;/item&gt;&lt;item&gt;577&lt;/item&gt;&lt;item&gt;581&lt;/item&gt;&lt;item&gt;583&lt;/item&gt;&lt;item&gt;584&lt;/item&gt;&lt;item&gt;585&lt;/item&gt;&lt;item&gt;586&lt;/item&gt;&lt;item&gt;587&lt;/item&gt;&lt;item&gt;589&lt;/item&gt;&lt;item&gt;590&lt;/item&gt;&lt;item&gt;591&lt;/item&gt;&lt;item&gt;592&lt;/item&gt;&lt;item&gt;593&lt;/item&gt;&lt;item&gt;594&lt;/item&gt;&lt;item&gt;595&lt;/item&gt;&lt;item&gt;597&lt;/item&gt;&lt;item&gt;598&lt;/item&gt;&lt;item&gt;599&lt;/item&gt;&lt;item&gt;600&lt;/item&gt;&lt;item&gt;601&lt;/item&gt;&lt;item&gt;602&lt;/item&gt;&lt;item&gt;604&lt;/item&gt;&lt;item&gt;605&lt;/item&gt;&lt;item&gt;606&lt;/item&gt;&lt;item&gt;607&lt;/item&gt;&lt;item&gt;608&lt;/item&gt;&lt;item&gt;610&lt;/item&gt;&lt;item&gt;612&lt;/item&gt;&lt;item&gt;616&lt;/item&gt;&lt;/record-ids&gt;&lt;/item&gt;&lt;/Libraries&gt;"/>
  </w:docVars>
  <w:rsids>
    <w:rsidRoot w:val="005A3D85"/>
    <w:rsid w:val="0000176F"/>
    <w:rsid w:val="00001781"/>
    <w:rsid w:val="0000189F"/>
    <w:rsid w:val="000023F2"/>
    <w:rsid w:val="00002CE4"/>
    <w:rsid w:val="00003E71"/>
    <w:rsid w:val="000046CA"/>
    <w:rsid w:val="000054AF"/>
    <w:rsid w:val="000065B9"/>
    <w:rsid w:val="00010678"/>
    <w:rsid w:val="00010A15"/>
    <w:rsid w:val="00010C18"/>
    <w:rsid w:val="000114BF"/>
    <w:rsid w:val="000138FE"/>
    <w:rsid w:val="00014743"/>
    <w:rsid w:val="00015CF7"/>
    <w:rsid w:val="000164DA"/>
    <w:rsid w:val="000214D2"/>
    <w:rsid w:val="00022758"/>
    <w:rsid w:val="00023130"/>
    <w:rsid w:val="0002375A"/>
    <w:rsid w:val="00023D7F"/>
    <w:rsid w:val="00024A76"/>
    <w:rsid w:val="00024E82"/>
    <w:rsid w:val="000258DC"/>
    <w:rsid w:val="000260D2"/>
    <w:rsid w:val="00026909"/>
    <w:rsid w:val="00026E37"/>
    <w:rsid w:val="00027D7B"/>
    <w:rsid w:val="00031AEC"/>
    <w:rsid w:val="00031FBE"/>
    <w:rsid w:val="0003384B"/>
    <w:rsid w:val="0003388F"/>
    <w:rsid w:val="0003468B"/>
    <w:rsid w:val="00034D4F"/>
    <w:rsid w:val="00035127"/>
    <w:rsid w:val="00037F1C"/>
    <w:rsid w:val="0004099D"/>
    <w:rsid w:val="00042198"/>
    <w:rsid w:val="00043C00"/>
    <w:rsid w:val="00045393"/>
    <w:rsid w:val="0004734A"/>
    <w:rsid w:val="00047F8E"/>
    <w:rsid w:val="00050161"/>
    <w:rsid w:val="00051580"/>
    <w:rsid w:val="000516AC"/>
    <w:rsid w:val="00051A2A"/>
    <w:rsid w:val="00053350"/>
    <w:rsid w:val="00053685"/>
    <w:rsid w:val="00053D95"/>
    <w:rsid w:val="000546B1"/>
    <w:rsid w:val="00054C81"/>
    <w:rsid w:val="00056C60"/>
    <w:rsid w:val="00056D1D"/>
    <w:rsid w:val="00057E9C"/>
    <w:rsid w:val="0006021C"/>
    <w:rsid w:val="000633A1"/>
    <w:rsid w:val="00063705"/>
    <w:rsid w:val="00064316"/>
    <w:rsid w:val="00064492"/>
    <w:rsid w:val="00064D02"/>
    <w:rsid w:val="00066BB9"/>
    <w:rsid w:val="00066C71"/>
    <w:rsid w:val="0006730C"/>
    <w:rsid w:val="00067DEA"/>
    <w:rsid w:val="000700BA"/>
    <w:rsid w:val="00071B71"/>
    <w:rsid w:val="000721DF"/>
    <w:rsid w:val="000729AF"/>
    <w:rsid w:val="00072A4A"/>
    <w:rsid w:val="0007390E"/>
    <w:rsid w:val="00074041"/>
    <w:rsid w:val="0007438A"/>
    <w:rsid w:val="00074BEA"/>
    <w:rsid w:val="000751A3"/>
    <w:rsid w:val="0007777E"/>
    <w:rsid w:val="0007793E"/>
    <w:rsid w:val="0008069C"/>
    <w:rsid w:val="00081F98"/>
    <w:rsid w:val="0008397A"/>
    <w:rsid w:val="00084055"/>
    <w:rsid w:val="000855A8"/>
    <w:rsid w:val="000871B3"/>
    <w:rsid w:val="00087FB4"/>
    <w:rsid w:val="000904B2"/>
    <w:rsid w:val="000904D7"/>
    <w:rsid w:val="0009249D"/>
    <w:rsid w:val="0009343E"/>
    <w:rsid w:val="00094068"/>
    <w:rsid w:val="0009503F"/>
    <w:rsid w:val="000958C7"/>
    <w:rsid w:val="000964D6"/>
    <w:rsid w:val="0009672C"/>
    <w:rsid w:val="00097035"/>
    <w:rsid w:val="000977FE"/>
    <w:rsid w:val="00097C09"/>
    <w:rsid w:val="000A057E"/>
    <w:rsid w:val="000A0593"/>
    <w:rsid w:val="000A1C23"/>
    <w:rsid w:val="000A2067"/>
    <w:rsid w:val="000A28CE"/>
    <w:rsid w:val="000A34D9"/>
    <w:rsid w:val="000A374B"/>
    <w:rsid w:val="000A4509"/>
    <w:rsid w:val="000A4B4A"/>
    <w:rsid w:val="000A52CC"/>
    <w:rsid w:val="000A57F9"/>
    <w:rsid w:val="000A68E3"/>
    <w:rsid w:val="000A6B35"/>
    <w:rsid w:val="000A6DED"/>
    <w:rsid w:val="000B1C5B"/>
    <w:rsid w:val="000B203C"/>
    <w:rsid w:val="000B29DC"/>
    <w:rsid w:val="000B401B"/>
    <w:rsid w:val="000B420C"/>
    <w:rsid w:val="000B655A"/>
    <w:rsid w:val="000B678B"/>
    <w:rsid w:val="000B74C8"/>
    <w:rsid w:val="000C0F44"/>
    <w:rsid w:val="000C1505"/>
    <w:rsid w:val="000C16AF"/>
    <w:rsid w:val="000C18F3"/>
    <w:rsid w:val="000C27F0"/>
    <w:rsid w:val="000C358A"/>
    <w:rsid w:val="000C431F"/>
    <w:rsid w:val="000C4653"/>
    <w:rsid w:val="000C4726"/>
    <w:rsid w:val="000D00B1"/>
    <w:rsid w:val="000D0DE4"/>
    <w:rsid w:val="000D108E"/>
    <w:rsid w:val="000D1914"/>
    <w:rsid w:val="000D1E83"/>
    <w:rsid w:val="000D412F"/>
    <w:rsid w:val="000D6F11"/>
    <w:rsid w:val="000E0AA6"/>
    <w:rsid w:val="000E1272"/>
    <w:rsid w:val="000E130E"/>
    <w:rsid w:val="000E209C"/>
    <w:rsid w:val="000E2199"/>
    <w:rsid w:val="000E26F5"/>
    <w:rsid w:val="000E3407"/>
    <w:rsid w:val="000E34C1"/>
    <w:rsid w:val="000E36A4"/>
    <w:rsid w:val="000E370C"/>
    <w:rsid w:val="000E400E"/>
    <w:rsid w:val="000E401A"/>
    <w:rsid w:val="000E432B"/>
    <w:rsid w:val="000E435D"/>
    <w:rsid w:val="000E4F1F"/>
    <w:rsid w:val="000E57CB"/>
    <w:rsid w:val="000E6282"/>
    <w:rsid w:val="000E66C5"/>
    <w:rsid w:val="000E6D41"/>
    <w:rsid w:val="000E6F2B"/>
    <w:rsid w:val="000E7D9D"/>
    <w:rsid w:val="000F0AF4"/>
    <w:rsid w:val="000F0FAF"/>
    <w:rsid w:val="000F1501"/>
    <w:rsid w:val="000F2929"/>
    <w:rsid w:val="000F2CCD"/>
    <w:rsid w:val="000F2E8F"/>
    <w:rsid w:val="000F319D"/>
    <w:rsid w:val="000F3D02"/>
    <w:rsid w:val="000F40DA"/>
    <w:rsid w:val="000F40DC"/>
    <w:rsid w:val="000F4B58"/>
    <w:rsid w:val="000F5B44"/>
    <w:rsid w:val="000F7450"/>
    <w:rsid w:val="000F7834"/>
    <w:rsid w:val="000F7D0F"/>
    <w:rsid w:val="000F7DF4"/>
    <w:rsid w:val="00100320"/>
    <w:rsid w:val="00100643"/>
    <w:rsid w:val="0010134F"/>
    <w:rsid w:val="00102160"/>
    <w:rsid w:val="001027FF"/>
    <w:rsid w:val="00102A0F"/>
    <w:rsid w:val="00105C5B"/>
    <w:rsid w:val="00107C8A"/>
    <w:rsid w:val="001104A4"/>
    <w:rsid w:val="00111A65"/>
    <w:rsid w:val="0011312B"/>
    <w:rsid w:val="00113782"/>
    <w:rsid w:val="00113EC7"/>
    <w:rsid w:val="00114107"/>
    <w:rsid w:val="00114F83"/>
    <w:rsid w:val="00114FB8"/>
    <w:rsid w:val="001161B0"/>
    <w:rsid w:val="00116234"/>
    <w:rsid w:val="0011789B"/>
    <w:rsid w:val="00117C15"/>
    <w:rsid w:val="00117FCB"/>
    <w:rsid w:val="001202BB"/>
    <w:rsid w:val="001212F5"/>
    <w:rsid w:val="00121418"/>
    <w:rsid w:val="00121655"/>
    <w:rsid w:val="00121992"/>
    <w:rsid w:val="00121EAD"/>
    <w:rsid w:val="001228B8"/>
    <w:rsid w:val="00122C3C"/>
    <w:rsid w:val="00122F8C"/>
    <w:rsid w:val="0012545E"/>
    <w:rsid w:val="001269DE"/>
    <w:rsid w:val="00126D50"/>
    <w:rsid w:val="00127F18"/>
    <w:rsid w:val="00130D05"/>
    <w:rsid w:val="001317C4"/>
    <w:rsid w:val="00131883"/>
    <w:rsid w:val="00132358"/>
    <w:rsid w:val="0013462F"/>
    <w:rsid w:val="00137F82"/>
    <w:rsid w:val="0014044A"/>
    <w:rsid w:val="001407AD"/>
    <w:rsid w:val="00141059"/>
    <w:rsid w:val="001411DD"/>
    <w:rsid w:val="00143556"/>
    <w:rsid w:val="001441A8"/>
    <w:rsid w:val="00145D01"/>
    <w:rsid w:val="0014638E"/>
    <w:rsid w:val="0014654C"/>
    <w:rsid w:val="00146C72"/>
    <w:rsid w:val="00146FCB"/>
    <w:rsid w:val="00147DA9"/>
    <w:rsid w:val="00147EB2"/>
    <w:rsid w:val="00150085"/>
    <w:rsid w:val="00152A37"/>
    <w:rsid w:val="00152A87"/>
    <w:rsid w:val="00154A71"/>
    <w:rsid w:val="00156BCC"/>
    <w:rsid w:val="00156C10"/>
    <w:rsid w:val="00156E6F"/>
    <w:rsid w:val="001577C9"/>
    <w:rsid w:val="001608FC"/>
    <w:rsid w:val="00160AB2"/>
    <w:rsid w:val="00161A17"/>
    <w:rsid w:val="001636C3"/>
    <w:rsid w:val="00163C8F"/>
    <w:rsid w:val="001643B3"/>
    <w:rsid w:val="00165018"/>
    <w:rsid w:val="001655EE"/>
    <w:rsid w:val="001664ED"/>
    <w:rsid w:val="0016664E"/>
    <w:rsid w:val="00167183"/>
    <w:rsid w:val="00167A36"/>
    <w:rsid w:val="00167A73"/>
    <w:rsid w:val="0017005D"/>
    <w:rsid w:val="001701D8"/>
    <w:rsid w:val="0017090C"/>
    <w:rsid w:val="0017134A"/>
    <w:rsid w:val="00174298"/>
    <w:rsid w:val="001755D8"/>
    <w:rsid w:val="0017653D"/>
    <w:rsid w:val="001770B3"/>
    <w:rsid w:val="00177674"/>
    <w:rsid w:val="001817FD"/>
    <w:rsid w:val="00181ABB"/>
    <w:rsid w:val="00181E82"/>
    <w:rsid w:val="00182F2C"/>
    <w:rsid w:val="00183928"/>
    <w:rsid w:val="00184CD9"/>
    <w:rsid w:val="00185E08"/>
    <w:rsid w:val="001862B2"/>
    <w:rsid w:val="00186E83"/>
    <w:rsid w:val="001873F1"/>
    <w:rsid w:val="0018776F"/>
    <w:rsid w:val="00187E0A"/>
    <w:rsid w:val="00190EF6"/>
    <w:rsid w:val="0019190D"/>
    <w:rsid w:val="0019507D"/>
    <w:rsid w:val="00195E2A"/>
    <w:rsid w:val="00196137"/>
    <w:rsid w:val="00196BF4"/>
    <w:rsid w:val="00197775"/>
    <w:rsid w:val="001979B8"/>
    <w:rsid w:val="001A0A79"/>
    <w:rsid w:val="001A0DF4"/>
    <w:rsid w:val="001A3792"/>
    <w:rsid w:val="001A4D01"/>
    <w:rsid w:val="001A58B9"/>
    <w:rsid w:val="001A6B2A"/>
    <w:rsid w:val="001A6E04"/>
    <w:rsid w:val="001A7A6F"/>
    <w:rsid w:val="001A7B0A"/>
    <w:rsid w:val="001A7DFE"/>
    <w:rsid w:val="001B08A3"/>
    <w:rsid w:val="001B0E64"/>
    <w:rsid w:val="001B0FC9"/>
    <w:rsid w:val="001B13C7"/>
    <w:rsid w:val="001B200C"/>
    <w:rsid w:val="001B2867"/>
    <w:rsid w:val="001B2B19"/>
    <w:rsid w:val="001B2D2D"/>
    <w:rsid w:val="001B32ED"/>
    <w:rsid w:val="001B3E67"/>
    <w:rsid w:val="001B4426"/>
    <w:rsid w:val="001B456E"/>
    <w:rsid w:val="001B4CD2"/>
    <w:rsid w:val="001B5636"/>
    <w:rsid w:val="001B7DA5"/>
    <w:rsid w:val="001C295F"/>
    <w:rsid w:val="001C406B"/>
    <w:rsid w:val="001C6530"/>
    <w:rsid w:val="001C6F29"/>
    <w:rsid w:val="001C79E8"/>
    <w:rsid w:val="001D23D7"/>
    <w:rsid w:val="001D30D0"/>
    <w:rsid w:val="001D321D"/>
    <w:rsid w:val="001D50FE"/>
    <w:rsid w:val="001D559F"/>
    <w:rsid w:val="001D621B"/>
    <w:rsid w:val="001D68C2"/>
    <w:rsid w:val="001D6E1D"/>
    <w:rsid w:val="001D7134"/>
    <w:rsid w:val="001D7709"/>
    <w:rsid w:val="001E02C8"/>
    <w:rsid w:val="001E1E26"/>
    <w:rsid w:val="001E3828"/>
    <w:rsid w:val="001E51F0"/>
    <w:rsid w:val="001E5476"/>
    <w:rsid w:val="001E5CC1"/>
    <w:rsid w:val="001E63F1"/>
    <w:rsid w:val="001E710A"/>
    <w:rsid w:val="001E7572"/>
    <w:rsid w:val="001F11B3"/>
    <w:rsid w:val="001F214F"/>
    <w:rsid w:val="001F3717"/>
    <w:rsid w:val="001F3766"/>
    <w:rsid w:val="001F4089"/>
    <w:rsid w:val="001F5382"/>
    <w:rsid w:val="001F5748"/>
    <w:rsid w:val="001F62D3"/>
    <w:rsid w:val="001F68D3"/>
    <w:rsid w:val="001F7469"/>
    <w:rsid w:val="001F74AE"/>
    <w:rsid w:val="001F7735"/>
    <w:rsid w:val="001F7B0C"/>
    <w:rsid w:val="002007FC"/>
    <w:rsid w:val="00202676"/>
    <w:rsid w:val="00202FE3"/>
    <w:rsid w:val="00203170"/>
    <w:rsid w:val="00203178"/>
    <w:rsid w:val="00203AF2"/>
    <w:rsid w:val="00203C50"/>
    <w:rsid w:val="00204470"/>
    <w:rsid w:val="00204DC8"/>
    <w:rsid w:val="00205996"/>
    <w:rsid w:val="00205D14"/>
    <w:rsid w:val="0021015C"/>
    <w:rsid w:val="00210ACA"/>
    <w:rsid w:val="00210C59"/>
    <w:rsid w:val="002118BA"/>
    <w:rsid w:val="00211A7A"/>
    <w:rsid w:val="00211B30"/>
    <w:rsid w:val="00211D44"/>
    <w:rsid w:val="00211E13"/>
    <w:rsid w:val="00211E83"/>
    <w:rsid w:val="00212E3A"/>
    <w:rsid w:val="00213C8C"/>
    <w:rsid w:val="00214630"/>
    <w:rsid w:val="00214830"/>
    <w:rsid w:val="00214F6C"/>
    <w:rsid w:val="00215EBC"/>
    <w:rsid w:val="00216C8E"/>
    <w:rsid w:val="00217955"/>
    <w:rsid w:val="002209C2"/>
    <w:rsid w:val="00221F2D"/>
    <w:rsid w:val="0022255B"/>
    <w:rsid w:val="00222C56"/>
    <w:rsid w:val="0022532A"/>
    <w:rsid w:val="002267C2"/>
    <w:rsid w:val="002270C3"/>
    <w:rsid w:val="00227C1C"/>
    <w:rsid w:val="00230336"/>
    <w:rsid w:val="00231391"/>
    <w:rsid w:val="002327E4"/>
    <w:rsid w:val="002328B7"/>
    <w:rsid w:val="002329B3"/>
    <w:rsid w:val="002332B0"/>
    <w:rsid w:val="0023451E"/>
    <w:rsid w:val="00234E97"/>
    <w:rsid w:val="00235891"/>
    <w:rsid w:val="0023615D"/>
    <w:rsid w:val="00240C98"/>
    <w:rsid w:val="002414B6"/>
    <w:rsid w:val="002429A3"/>
    <w:rsid w:val="00243429"/>
    <w:rsid w:val="002452FF"/>
    <w:rsid w:val="002454C7"/>
    <w:rsid w:val="00245E8A"/>
    <w:rsid w:val="002478DE"/>
    <w:rsid w:val="002500BD"/>
    <w:rsid w:val="002502E7"/>
    <w:rsid w:val="0025116A"/>
    <w:rsid w:val="0025142E"/>
    <w:rsid w:val="00251631"/>
    <w:rsid w:val="00252388"/>
    <w:rsid w:val="00252748"/>
    <w:rsid w:val="002529F9"/>
    <w:rsid w:val="00254496"/>
    <w:rsid w:val="00254E9A"/>
    <w:rsid w:val="00256BED"/>
    <w:rsid w:val="00256EC6"/>
    <w:rsid w:val="00260A84"/>
    <w:rsid w:val="00263279"/>
    <w:rsid w:val="002637D1"/>
    <w:rsid w:val="00264DF7"/>
    <w:rsid w:val="00267487"/>
    <w:rsid w:val="00267D0C"/>
    <w:rsid w:val="0027051F"/>
    <w:rsid w:val="00270CC4"/>
    <w:rsid w:val="00271F53"/>
    <w:rsid w:val="0027222B"/>
    <w:rsid w:val="0027288F"/>
    <w:rsid w:val="00273F82"/>
    <w:rsid w:val="002745F6"/>
    <w:rsid w:val="00274C25"/>
    <w:rsid w:val="002757FF"/>
    <w:rsid w:val="0028316D"/>
    <w:rsid w:val="00283E5C"/>
    <w:rsid w:val="00283F17"/>
    <w:rsid w:val="00284275"/>
    <w:rsid w:val="00285B09"/>
    <w:rsid w:val="002927CC"/>
    <w:rsid w:val="00292C9F"/>
    <w:rsid w:val="002936E5"/>
    <w:rsid w:val="002938A8"/>
    <w:rsid w:val="00294B95"/>
    <w:rsid w:val="00297628"/>
    <w:rsid w:val="002A09F5"/>
    <w:rsid w:val="002A2608"/>
    <w:rsid w:val="002A31F7"/>
    <w:rsid w:val="002A3929"/>
    <w:rsid w:val="002A4840"/>
    <w:rsid w:val="002A4A18"/>
    <w:rsid w:val="002A5158"/>
    <w:rsid w:val="002A5872"/>
    <w:rsid w:val="002A6074"/>
    <w:rsid w:val="002A6531"/>
    <w:rsid w:val="002A795E"/>
    <w:rsid w:val="002B089D"/>
    <w:rsid w:val="002B1190"/>
    <w:rsid w:val="002B30E0"/>
    <w:rsid w:val="002B321E"/>
    <w:rsid w:val="002B40C9"/>
    <w:rsid w:val="002B52AB"/>
    <w:rsid w:val="002B6287"/>
    <w:rsid w:val="002B681E"/>
    <w:rsid w:val="002B6F1A"/>
    <w:rsid w:val="002C0259"/>
    <w:rsid w:val="002C133B"/>
    <w:rsid w:val="002C2387"/>
    <w:rsid w:val="002C2777"/>
    <w:rsid w:val="002C27DC"/>
    <w:rsid w:val="002C290E"/>
    <w:rsid w:val="002C2AF5"/>
    <w:rsid w:val="002C2B24"/>
    <w:rsid w:val="002C58F1"/>
    <w:rsid w:val="002C598C"/>
    <w:rsid w:val="002C5F57"/>
    <w:rsid w:val="002C62C7"/>
    <w:rsid w:val="002C664F"/>
    <w:rsid w:val="002C689F"/>
    <w:rsid w:val="002D00FB"/>
    <w:rsid w:val="002D1F41"/>
    <w:rsid w:val="002D26EA"/>
    <w:rsid w:val="002D2F5C"/>
    <w:rsid w:val="002D390C"/>
    <w:rsid w:val="002D3A98"/>
    <w:rsid w:val="002D3F15"/>
    <w:rsid w:val="002D4B21"/>
    <w:rsid w:val="002D5045"/>
    <w:rsid w:val="002D50E5"/>
    <w:rsid w:val="002D5369"/>
    <w:rsid w:val="002D548A"/>
    <w:rsid w:val="002D5734"/>
    <w:rsid w:val="002D64A5"/>
    <w:rsid w:val="002E1188"/>
    <w:rsid w:val="002E119C"/>
    <w:rsid w:val="002E1442"/>
    <w:rsid w:val="002E25B1"/>
    <w:rsid w:val="002E454C"/>
    <w:rsid w:val="002E4886"/>
    <w:rsid w:val="002E4975"/>
    <w:rsid w:val="002E6096"/>
    <w:rsid w:val="002E6F87"/>
    <w:rsid w:val="002E738A"/>
    <w:rsid w:val="002E7525"/>
    <w:rsid w:val="002F07E4"/>
    <w:rsid w:val="002F1B6D"/>
    <w:rsid w:val="002F226C"/>
    <w:rsid w:val="002F2CFC"/>
    <w:rsid w:val="002F3076"/>
    <w:rsid w:val="002F3254"/>
    <w:rsid w:val="002F431D"/>
    <w:rsid w:val="002F4C3F"/>
    <w:rsid w:val="002F4C4E"/>
    <w:rsid w:val="002F4C91"/>
    <w:rsid w:val="002F5A2C"/>
    <w:rsid w:val="002F653D"/>
    <w:rsid w:val="002F7B14"/>
    <w:rsid w:val="002F7D7B"/>
    <w:rsid w:val="0030018F"/>
    <w:rsid w:val="00302B10"/>
    <w:rsid w:val="00302ECB"/>
    <w:rsid w:val="00303BE7"/>
    <w:rsid w:val="00303CD6"/>
    <w:rsid w:val="0030401B"/>
    <w:rsid w:val="003054E3"/>
    <w:rsid w:val="003056A3"/>
    <w:rsid w:val="00305F21"/>
    <w:rsid w:val="00307019"/>
    <w:rsid w:val="00310683"/>
    <w:rsid w:val="00311112"/>
    <w:rsid w:val="003112F0"/>
    <w:rsid w:val="00311807"/>
    <w:rsid w:val="003123B1"/>
    <w:rsid w:val="0031268D"/>
    <w:rsid w:val="003130BB"/>
    <w:rsid w:val="0031314C"/>
    <w:rsid w:val="0031485B"/>
    <w:rsid w:val="003151A8"/>
    <w:rsid w:val="00315EA1"/>
    <w:rsid w:val="00316623"/>
    <w:rsid w:val="0031682F"/>
    <w:rsid w:val="0031725B"/>
    <w:rsid w:val="00317D78"/>
    <w:rsid w:val="00317DD2"/>
    <w:rsid w:val="003206B5"/>
    <w:rsid w:val="0032207F"/>
    <w:rsid w:val="003223B4"/>
    <w:rsid w:val="00322BC5"/>
    <w:rsid w:val="00324479"/>
    <w:rsid w:val="00324B57"/>
    <w:rsid w:val="00325F3C"/>
    <w:rsid w:val="00326E86"/>
    <w:rsid w:val="003271A8"/>
    <w:rsid w:val="00327E97"/>
    <w:rsid w:val="003317E7"/>
    <w:rsid w:val="0033275E"/>
    <w:rsid w:val="00332FCF"/>
    <w:rsid w:val="0033445D"/>
    <w:rsid w:val="00336A17"/>
    <w:rsid w:val="00336D73"/>
    <w:rsid w:val="0033763D"/>
    <w:rsid w:val="00337A9C"/>
    <w:rsid w:val="00337E14"/>
    <w:rsid w:val="003413F1"/>
    <w:rsid w:val="0034191D"/>
    <w:rsid w:val="00342A16"/>
    <w:rsid w:val="0034342B"/>
    <w:rsid w:val="00343543"/>
    <w:rsid w:val="00343BC3"/>
    <w:rsid w:val="0034553F"/>
    <w:rsid w:val="0034590D"/>
    <w:rsid w:val="00346752"/>
    <w:rsid w:val="00350287"/>
    <w:rsid w:val="00350455"/>
    <w:rsid w:val="0035136C"/>
    <w:rsid w:val="0035164E"/>
    <w:rsid w:val="003523C2"/>
    <w:rsid w:val="003537C3"/>
    <w:rsid w:val="00353CBC"/>
    <w:rsid w:val="0035538F"/>
    <w:rsid w:val="0035541B"/>
    <w:rsid w:val="00355A49"/>
    <w:rsid w:val="00355CCB"/>
    <w:rsid w:val="00356298"/>
    <w:rsid w:val="0035681C"/>
    <w:rsid w:val="00357290"/>
    <w:rsid w:val="00357F0D"/>
    <w:rsid w:val="00361301"/>
    <w:rsid w:val="0036146E"/>
    <w:rsid w:val="00361596"/>
    <w:rsid w:val="00361C01"/>
    <w:rsid w:val="0036241D"/>
    <w:rsid w:val="00362B78"/>
    <w:rsid w:val="00366712"/>
    <w:rsid w:val="00366BCE"/>
    <w:rsid w:val="00370713"/>
    <w:rsid w:val="0037139A"/>
    <w:rsid w:val="003717F9"/>
    <w:rsid w:val="00372B6D"/>
    <w:rsid w:val="0037321F"/>
    <w:rsid w:val="00374170"/>
    <w:rsid w:val="003746FA"/>
    <w:rsid w:val="00377239"/>
    <w:rsid w:val="00377331"/>
    <w:rsid w:val="003802FB"/>
    <w:rsid w:val="003829CF"/>
    <w:rsid w:val="00383B05"/>
    <w:rsid w:val="003846AC"/>
    <w:rsid w:val="00384D0E"/>
    <w:rsid w:val="00385468"/>
    <w:rsid w:val="003854A1"/>
    <w:rsid w:val="003858BA"/>
    <w:rsid w:val="00385D29"/>
    <w:rsid w:val="00387B25"/>
    <w:rsid w:val="003901D3"/>
    <w:rsid w:val="00390768"/>
    <w:rsid w:val="00390860"/>
    <w:rsid w:val="00391606"/>
    <w:rsid w:val="003920F9"/>
    <w:rsid w:val="00392C70"/>
    <w:rsid w:val="00393F39"/>
    <w:rsid w:val="00394CD7"/>
    <w:rsid w:val="0039570E"/>
    <w:rsid w:val="00395725"/>
    <w:rsid w:val="0039652E"/>
    <w:rsid w:val="0039739A"/>
    <w:rsid w:val="00397A7F"/>
    <w:rsid w:val="00397B6D"/>
    <w:rsid w:val="003A0219"/>
    <w:rsid w:val="003A226D"/>
    <w:rsid w:val="003A343B"/>
    <w:rsid w:val="003A352E"/>
    <w:rsid w:val="003A3775"/>
    <w:rsid w:val="003A3AB4"/>
    <w:rsid w:val="003A4FB4"/>
    <w:rsid w:val="003A5B86"/>
    <w:rsid w:val="003A5DA8"/>
    <w:rsid w:val="003A69BF"/>
    <w:rsid w:val="003A74BA"/>
    <w:rsid w:val="003A7F4E"/>
    <w:rsid w:val="003B09E5"/>
    <w:rsid w:val="003B107F"/>
    <w:rsid w:val="003B20B0"/>
    <w:rsid w:val="003B3CC2"/>
    <w:rsid w:val="003B4617"/>
    <w:rsid w:val="003B4700"/>
    <w:rsid w:val="003B475B"/>
    <w:rsid w:val="003B4B4D"/>
    <w:rsid w:val="003B4D50"/>
    <w:rsid w:val="003B56DD"/>
    <w:rsid w:val="003B6741"/>
    <w:rsid w:val="003B712B"/>
    <w:rsid w:val="003C06E6"/>
    <w:rsid w:val="003C09B6"/>
    <w:rsid w:val="003C1A5C"/>
    <w:rsid w:val="003C2125"/>
    <w:rsid w:val="003C21CE"/>
    <w:rsid w:val="003C24E8"/>
    <w:rsid w:val="003C2EE4"/>
    <w:rsid w:val="003C3654"/>
    <w:rsid w:val="003C3658"/>
    <w:rsid w:val="003C3792"/>
    <w:rsid w:val="003C3A39"/>
    <w:rsid w:val="003C7DE5"/>
    <w:rsid w:val="003D21FD"/>
    <w:rsid w:val="003D41D1"/>
    <w:rsid w:val="003D4529"/>
    <w:rsid w:val="003D45AD"/>
    <w:rsid w:val="003D4C3D"/>
    <w:rsid w:val="003D4F14"/>
    <w:rsid w:val="003D6258"/>
    <w:rsid w:val="003D6767"/>
    <w:rsid w:val="003D6C83"/>
    <w:rsid w:val="003D7020"/>
    <w:rsid w:val="003E0197"/>
    <w:rsid w:val="003E0A66"/>
    <w:rsid w:val="003E0C65"/>
    <w:rsid w:val="003E11A2"/>
    <w:rsid w:val="003E1672"/>
    <w:rsid w:val="003E1DCC"/>
    <w:rsid w:val="003E2BA1"/>
    <w:rsid w:val="003E529A"/>
    <w:rsid w:val="003E5402"/>
    <w:rsid w:val="003E54EA"/>
    <w:rsid w:val="003E59AF"/>
    <w:rsid w:val="003E6230"/>
    <w:rsid w:val="003E649A"/>
    <w:rsid w:val="003E6597"/>
    <w:rsid w:val="003E6FF5"/>
    <w:rsid w:val="003E770D"/>
    <w:rsid w:val="003F09C0"/>
    <w:rsid w:val="003F1327"/>
    <w:rsid w:val="003F2421"/>
    <w:rsid w:val="003F5582"/>
    <w:rsid w:val="003F57AD"/>
    <w:rsid w:val="003F60DC"/>
    <w:rsid w:val="003F648A"/>
    <w:rsid w:val="003F6635"/>
    <w:rsid w:val="003F7176"/>
    <w:rsid w:val="003F7BD7"/>
    <w:rsid w:val="003F7E63"/>
    <w:rsid w:val="003F7F36"/>
    <w:rsid w:val="00400BDA"/>
    <w:rsid w:val="0040269B"/>
    <w:rsid w:val="00402D66"/>
    <w:rsid w:val="0040342C"/>
    <w:rsid w:val="0040473F"/>
    <w:rsid w:val="00404996"/>
    <w:rsid w:val="00405D4B"/>
    <w:rsid w:val="00406D59"/>
    <w:rsid w:val="004070C8"/>
    <w:rsid w:val="004100BE"/>
    <w:rsid w:val="0041048D"/>
    <w:rsid w:val="004114B8"/>
    <w:rsid w:val="004117D5"/>
    <w:rsid w:val="004125D9"/>
    <w:rsid w:val="0041263C"/>
    <w:rsid w:val="0041309E"/>
    <w:rsid w:val="004153CA"/>
    <w:rsid w:val="00415584"/>
    <w:rsid w:val="00415928"/>
    <w:rsid w:val="00416098"/>
    <w:rsid w:val="004170EC"/>
    <w:rsid w:val="00417111"/>
    <w:rsid w:val="00417470"/>
    <w:rsid w:val="0041751A"/>
    <w:rsid w:val="00417942"/>
    <w:rsid w:val="00417DD8"/>
    <w:rsid w:val="0042218C"/>
    <w:rsid w:val="00422373"/>
    <w:rsid w:val="00425F1F"/>
    <w:rsid w:val="004271BD"/>
    <w:rsid w:val="00427384"/>
    <w:rsid w:val="004277CA"/>
    <w:rsid w:val="00427A56"/>
    <w:rsid w:val="00430518"/>
    <w:rsid w:val="00430589"/>
    <w:rsid w:val="0043095C"/>
    <w:rsid w:val="00430D54"/>
    <w:rsid w:val="004317A0"/>
    <w:rsid w:val="0043300B"/>
    <w:rsid w:val="0043323F"/>
    <w:rsid w:val="00433879"/>
    <w:rsid w:val="004339D1"/>
    <w:rsid w:val="00433A81"/>
    <w:rsid w:val="00434124"/>
    <w:rsid w:val="00435CCF"/>
    <w:rsid w:val="0043622D"/>
    <w:rsid w:val="0043656C"/>
    <w:rsid w:val="004366A8"/>
    <w:rsid w:val="00437377"/>
    <w:rsid w:val="004374D1"/>
    <w:rsid w:val="0043771E"/>
    <w:rsid w:val="00440195"/>
    <w:rsid w:val="00440293"/>
    <w:rsid w:val="00443AD3"/>
    <w:rsid w:val="00443CF3"/>
    <w:rsid w:val="00444282"/>
    <w:rsid w:val="00445BD9"/>
    <w:rsid w:val="004475A9"/>
    <w:rsid w:val="004478E7"/>
    <w:rsid w:val="004537D2"/>
    <w:rsid w:val="00453EDC"/>
    <w:rsid w:val="00453F0A"/>
    <w:rsid w:val="00454269"/>
    <w:rsid w:val="004542D1"/>
    <w:rsid w:val="0045516C"/>
    <w:rsid w:val="0045676C"/>
    <w:rsid w:val="00456D8F"/>
    <w:rsid w:val="00456FF8"/>
    <w:rsid w:val="004604BC"/>
    <w:rsid w:val="00461EF2"/>
    <w:rsid w:val="00461F5E"/>
    <w:rsid w:val="0046304D"/>
    <w:rsid w:val="00463C75"/>
    <w:rsid w:val="0046410A"/>
    <w:rsid w:val="00466697"/>
    <w:rsid w:val="00467452"/>
    <w:rsid w:val="004674DC"/>
    <w:rsid w:val="0046757D"/>
    <w:rsid w:val="00467A87"/>
    <w:rsid w:val="00471269"/>
    <w:rsid w:val="00472C37"/>
    <w:rsid w:val="00472C8F"/>
    <w:rsid w:val="004730FF"/>
    <w:rsid w:val="00473471"/>
    <w:rsid w:val="00474854"/>
    <w:rsid w:val="00474FA0"/>
    <w:rsid w:val="00475281"/>
    <w:rsid w:val="004757BF"/>
    <w:rsid w:val="004757C5"/>
    <w:rsid w:val="004767A4"/>
    <w:rsid w:val="00477803"/>
    <w:rsid w:val="00477F5E"/>
    <w:rsid w:val="004805AC"/>
    <w:rsid w:val="00480A34"/>
    <w:rsid w:val="0048146B"/>
    <w:rsid w:val="0048181F"/>
    <w:rsid w:val="00482624"/>
    <w:rsid w:val="00482C51"/>
    <w:rsid w:val="0048320A"/>
    <w:rsid w:val="0048337C"/>
    <w:rsid w:val="00483BF0"/>
    <w:rsid w:val="004848C2"/>
    <w:rsid w:val="00486E71"/>
    <w:rsid w:val="00487120"/>
    <w:rsid w:val="004877C6"/>
    <w:rsid w:val="00491164"/>
    <w:rsid w:val="0049313E"/>
    <w:rsid w:val="0049509B"/>
    <w:rsid w:val="004952E0"/>
    <w:rsid w:val="0049632C"/>
    <w:rsid w:val="004965CD"/>
    <w:rsid w:val="00497A30"/>
    <w:rsid w:val="004A3FC3"/>
    <w:rsid w:val="004A4CAE"/>
    <w:rsid w:val="004A4FDF"/>
    <w:rsid w:val="004A5B45"/>
    <w:rsid w:val="004A5CA1"/>
    <w:rsid w:val="004A6A53"/>
    <w:rsid w:val="004B5431"/>
    <w:rsid w:val="004B57C6"/>
    <w:rsid w:val="004B6F8C"/>
    <w:rsid w:val="004C002F"/>
    <w:rsid w:val="004C30D5"/>
    <w:rsid w:val="004C359D"/>
    <w:rsid w:val="004C3B15"/>
    <w:rsid w:val="004C4738"/>
    <w:rsid w:val="004C5ADB"/>
    <w:rsid w:val="004C5FCB"/>
    <w:rsid w:val="004C6371"/>
    <w:rsid w:val="004C7A08"/>
    <w:rsid w:val="004C7C03"/>
    <w:rsid w:val="004D0837"/>
    <w:rsid w:val="004D4B2C"/>
    <w:rsid w:val="004D6C81"/>
    <w:rsid w:val="004D6FBD"/>
    <w:rsid w:val="004E0D21"/>
    <w:rsid w:val="004E0DF3"/>
    <w:rsid w:val="004E2A40"/>
    <w:rsid w:val="004E2BF7"/>
    <w:rsid w:val="004E38E4"/>
    <w:rsid w:val="004E5736"/>
    <w:rsid w:val="004E690A"/>
    <w:rsid w:val="004E6A73"/>
    <w:rsid w:val="004F1DAD"/>
    <w:rsid w:val="004F2D51"/>
    <w:rsid w:val="004F3015"/>
    <w:rsid w:val="004F34A0"/>
    <w:rsid w:val="004F60F7"/>
    <w:rsid w:val="004F680F"/>
    <w:rsid w:val="004F74BC"/>
    <w:rsid w:val="004F77C4"/>
    <w:rsid w:val="00500250"/>
    <w:rsid w:val="0050048D"/>
    <w:rsid w:val="00500925"/>
    <w:rsid w:val="005024D3"/>
    <w:rsid w:val="00502A12"/>
    <w:rsid w:val="00503580"/>
    <w:rsid w:val="0050396F"/>
    <w:rsid w:val="00503CBF"/>
    <w:rsid w:val="0050467D"/>
    <w:rsid w:val="00504B79"/>
    <w:rsid w:val="00505D86"/>
    <w:rsid w:val="0050743B"/>
    <w:rsid w:val="00510084"/>
    <w:rsid w:val="005101E8"/>
    <w:rsid w:val="00511161"/>
    <w:rsid w:val="0051120B"/>
    <w:rsid w:val="00511878"/>
    <w:rsid w:val="00512A92"/>
    <w:rsid w:val="0051326F"/>
    <w:rsid w:val="0051347C"/>
    <w:rsid w:val="00513734"/>
    <w:rsid w:val="0051530C"/>
    <w:rsid w:val="00515367"/>
    <w:rsid w:val="00515D03"/>
    <w:rsid w:val="0052304F"/>
    <w:rsid w:val="005244CB"/>
    <w:rsid w:val="0052592A"/>
    <w:rsid w:val="005265B2"/>
    <w:rsid w:val="00526BAA"/>
    <w:rsid w:val="00526C98"/>
    <w:rsid w:val="0053053D"/>
    <w:rsid w:val="005309E3"/>
    <w:rsid w:val="00530BA7"/>
    <w:rsid w:val="005323E2"/>
    <w:rsid w:val="00532652"/>
    <w:rsid w:val="00532B18"/>
    <w:rsid w:val="00534752"/>
    <w:rsid w:val="00534939"/>
    <w:rsid w:val="00534A1D"/>
    <w:rsid w:val="00534FE7"/>
    <w:rsid w:val="005352A2"/>
    <w:rsid w:val="005355FE"/>
    <w:rsid w:val="00535B2F"/>
    <w:rsid w:val="005364F7"/>
    <w:rsid w:val="00536F27"/>
    <w:rsid w:val="005370F4"/>
    <w:rsid w:val="00540CB2"/>
    <w:rsid w:val="005410AE"/>
    <w:rsid w:val="00541D98"/>
    <w:rsid w:val="00544699"/>
    <w:rsid w:val="00544855"/>
    <w:rsid w:val="005459DA"/>
    <w:rsid w:val="00546280"/>
    <w:rsid w:val="00546C67"/>
    <w:rsid w:val="0054757A"/>
    <w:rsid w:val="005505F3"/>
    <w:rsid w:val="005509E1"/>
    <w:rsid w:val="00551718"/>
    <w:rsid w:val="00552315"/>
    <w:rsid w:val="00553AE9"/>
    <w:rsid w:val="0055453B"/>
    <w:rsid w:val="0055491E"/>
    <w:rsid w:val="00557F2D"/>
    <w:rsid w:val="00562A94"/>
    <w:rsid w:val="00563184"/>
    <w:rsid w:val="00565630"/>
    <w:rsid w:val="00566272"/>
    <w:rsid w:val="00566A99"/>
    <w:rsid w:val="00566ED4"/>
    <w:rsid w:val="00571B9F"/>
    <w:rsid w:val="00571D57"/>
    <w:rsid w:val="005732DF"/>
    <w:rsid w:val="005735F5"/>
    <w:rsid w:val="00573605"/>
    <w:rsid w:val="005752BF"/>
    <w:rsid w:val="005768FF"/>
    <w:rsid w:val="0058143B"/>
    <w:rsid w:val="00582CA6"/>
    <w:rsid w:val="005835A7"/>
    <w:rsid w:val="00584C93"/>
    <w:rsid w:val="00584DA8"/>
    <w:rsid w:val="00585C12"/>
    <w:rsid w:val="005870DA"/>
    <w:rsid w:val="00587242"/>
    <w:rsid w:val="005878D1"/>
    <w:rsid w:val="00591943"/>
    <w:rsid w:val="00591DB9"/>
    <w:rsid w:val="005920D0"/>
    <w:rsid w:val="0059321A"/>
    <w:rsid w:val="00594456"/>
    <w:rsid w:val="0059519E"/>
    <w:rsid w:val="0059529C"/>
    <w:rsid w:val="005962BF"/>
    <w:rsid w:val="00596DB2"/>
    <w:rsid w:val="005971FE"/>
    <w:rsid w:val="00597D79"/>
    <w:rsid w:val="005A005A"/>
    <w:rsid w:val="005A00DB"/>
    <w:rsid w:val="005A0738"/>
    <w:rsid w:val="005A0B40"/>
    <w:rsid w:val="005A1240"/>
    <w:rsid w:val="005A17FE"/>
    <w:rsid w:val="005A22A8"/>
    <w:rsid w:val="005A2E30"/>
    <w:rsid w:val="005A3D85"/>
    <w:rsid w:val="005A4021"/>
    <w:rsid w:val="005A54B6"/>
    <w:rsid w:val="005A6353"/>
    <w:rsid w:val="005A6418"/>
    <w:rsid w:val="005A6748"/>
    <w:rsid w:val="005A6F97"/>
    <w:rsid w:val="005A72AB"/>
    <w:rsid w:val="005A7B7A"/>
    <w:rsid w:val="005B1FA4"/>
    <w:rsid w:val="005B3C85"/>
    <w:rsid w:val="005B3EF7"/>
    <w:rsid w:val="005B62E1"/>
    <w:rsid w:val="005B62EC"/>
    <w:rsid w:val="005B6325"/>
    <w:rsid w:val="005B7724"/>
    <w:rsid w:val="005B7840"/>
    <w:rsid w:val="005C1F64"/>
    <w:rsid w:val="005C2F27"/>
    <w:rsid w:val="005C3B60"/>
    <w:rsid w:val="005C4B99"/>
    <w:rsid w:val="005C5338"/>
    <w:rsid w:val="005C5589"/>
    <w:rsid w:val="005C57FB"/>
    <w:rsid w:val="005C5A50"/>
    <w:rsid w:val="005C6292"/>
    <w:rsid w:val="005C6906"/>
    <w:rsid w:val="005C6D4B"/>
    <w:rsid w:val="005C7492"/>
    <w:rsid w:val="005C79E6"/>
    <w:rsid w:val="005D1ABB"/>
    <w:rsid w:val="005D3C77"/>
    <w:rsid w:val="005D597A"/>
    <w:rsid w:val="005D7C0E"/>
    <w:rsid w:val="005E0C6A"/>
    <w:rsid w:val="005E1E04"/>
    <w:rsid w:val="005E278A"/>
    <w:rsid w:val="005E2F72"/>
    <w:rsid w:val="005E39A0"/>
    <w:rsid w:val="005E3F2D"/>
    <w:rsid w:val="005E425C"/>
    <w:rsid w:val="005E42BE"/>
    <w:rsid w:val="005E43B8"/>
    <w:rsid w:val="005E450D"/>
    <w:rsid w:val="005E5E22"/>
    <w:rsid w:val="005E6152"/>
    <w:rsid w:val="005E7BED"/>
    <w:rsid w:val="005F0AE2"/>
    <w:rsid w:val="005F2D31"/>
    <w:rsid w:val="005F44AD"/>
    <w:rsid w:val="005F4678"/>
    <w:rsid w:val="005F51CC"/>
    <w:rsid w:val="005F766B"/>
    <w:rsid w:val="006001A9"/>
    <w:rsid w:val="00601F52"/>
    <w:rsid w:val="006032DF"/>
    <w:rsid w:val="00603841"/>
    <w:rsid w:val="00603DFA"/>
    <w:rsid w:val="0060422E"/>
    <w:rsid w:val="00604E52"/>
    <w:rsid w:val="006051E3"/>
    <w:rsid w:val="00605911"/>
    <w:rsid w:val="00605ABF"/>
    <w:rsid w:val="00606D7A"/>
    <w:rsid w:val="0060724D"/>
    <w:rsid w:val="00607401"/>
    <w:rsid w:val="006077D0"/>
    <w:rsid w:val="00607C65"/>
    <w:rsid w:val="0061048A"/>
    <w:rsid w:val="00610D1C"/>
    <w:rsid w:val="0061106E"/>
    <w:rsid w:val="0061151F"/>
    <w:rsid w:val="00614056"/>
    <w:rsid w:val="0061447E"/>
    <w:rsid w:val="006152D6"/>
    <w:rsid w:val="00617CE5"/>
    <w:rsid w:val="00620451"/>
    <w:rsid w:val="00621830"/>
    <w:rsid w:val="00622641"/>
    <w:rsid w:val="00622A18"/>
    <w:rsid w:val="00622E0F"/>
    <w:rsid w:val="00627B67"/>
    <w:rsid w:val="00627D86"/>
    <w:rsid w:val="006307E1"/>
    <w:rsid w:val="00631DCB"/>
    <w:rsid w:val="006321A8"/>
    <w:rsid w:val="00632E3A"/>
    <w:rsid w:val="0063331F"/>
    <w:rsid w:val="00633D41"/>
    <w:rsid w:val="00637F77"/>
    <w:rsid w:val="00640436"/>
    <w:rsid w:val="00640773"/>
    <w:rsid w:val="0064160A"/>
    <w:rsid w:val="00644810"/>
    <w:rsid w:val="00644C43"/>
    <w:rsid w:val="00645056"/>
    <w:rsid w:val="0064556C"/>
    <w:rsid w:val="00645611"/>
    <w:rsid w:val="006468CF"/>
    <w:rsid w:val="00646CFC"/>
    <w:rsid w:val="0065143B"/>
    <w:rsid w:val="00652750"/>
    <w:rsid w:val="00652A77"/>
    <w:rsid w:val="00652CDD"/>
    <w:rsid w:val="00652D73"/>
    <w:rsid w:val="0065321A"/>
    <w:rsid w:val="006538AE"/>
    <w:rsid w:val="00653AEF"/>
    <w:rsid w:val="006556AA"/>
    <w:rsid w:val="006564ED"/>
    <w:rsid w:val="006566D9"/>
    <w:rsid w:val="00660AC6"/>
    <w:rsid w:val="0066453B"/>
    <w:rsid w:val="00664FCE"/>
    <w:rsid w:val="00665039"/>
    <w:rsid w:val="006650B6"/>
    <w:rsid w:val="006657C8"/>
    <w:rsid w:val="0066653A"/>
    <w:rsid w:val="0066691B"/>
    <w:rsid w:val="00666D8E"/>
    <w:rsid w:val="006671B1"/>
    <w:rsid w:val="00667AF2"/>
    <w:rsid w:val="0067048C"/>
    <w:rsid w:val="00670A9A"/>
    <w:rsid w:val="006710EF"/>
    <w:rsid w:val="00672DFB"/>
    <w:rsid w:val="00675E16"/>
    <w:rsid w:val="0067600B"/>
    <w:rsid w:val="006769E5"/>
    <w:rsid w:val="006774F9"/>
    <w:rsid w:val="006779A9"/>
    <w:rsid w:val="00677AD0"/>
    <w:rsid w:val="00680931"/>
    <w:rsid w:val="00680DF5"/>
    <w:rsid w:val="00681788"/>
    <w:rsid w:val="0068204C"/>
    <w:rsid w:val="0068233C"/>
    <w:rsid w:val="006836D6"/>
    <w:rsid w:val="00683E9F"/>
    <w:rsid w:val="00683EFD"/>
    <w:rsid w:val="00684148"/>
    <w:rsid w:val="00685631"/>
    <w:rsid w:val="006868AC"/>
    <w:rsid w:val="00687EB9"/>
    <w:rsid w:val="00691D02"/>
    <w:rsid w:val="00693F20"/>
    <w:rsid w:val="006A0A0E"/>
    <w:rsid w:val="006A15E9"/>
    <w:rsid w:val="006A16BB"/>
    <w:rsid w:val="006A1ADF"/>
    <w:rsid w:val="006A280D"/>
    <w:rsid w:val="006A2DFD"/>
    <w:rsid w:val="006A41AF"/>
    <w:rsid w:val="006A4A44"/>
    <w:rsid w:val="006A6505"/>
    <w:rsid w:val="006A6614"/>
    <w:rsid w:val="006A67E1"/>
    <w:rsid w:val="006A73F0"/>
    <w:rsid w:val="006B07E5"/>
    <w:rsid w:val="006B0B19"/>
    <w:rsid w:val="006B0C2A"/>
    <w:rsid w:val="006B23BD"/>
    <w:rsid w:val="006B39A2"/>
    <w:rsid w:val="006B3A9E"/>
    <w:rsid w:val="006C0F35"/>
    <w:rsid w:val="006C1690"/>
    <w:rsid w:val="006C28F8"/>
    <w:rsid w:val="006C3486"/>
    <w:rsid w:val="006C4CC6"/>
    <w:rsid w:val="006C5BB1"/>
    <w:rsid w:val="006C5FBA"/>
    <w:rsid w:val="006C63AE"/>
    <w:rsid w:val="006C67E3"/>
    <w:rsid w:val="006C7A42"/>
    <w:rsid w:val="006C7B80"/>
    <w:rsid w:val="006D0190"/>
    <w:rsid w:val="006D088B"/>
    <w:rsid w:val="006D0F30"/>
    <w:rsid w:val="006D1BB9"/>
    <w:rsid w:val="006D3D7E"/>
    <w:rsid w:val="006D4CAF"/>
    <w:rsid w:val="006D5B05"/>
    <w:rsid w:val="006D66FE"/>
    <w:rsid w:val="006D6B5E"/>
    <w:rsid w:val="006D6C42"/>
    <w:rsid w:val="006E08D8"/>
    <w:rsid w:val="006E0F86"/>
    <w:rsid w:val="006E1E7F"/>
    <w:rsid w:val="006E29A1"/>
    <w:rsid w:val="006E42B7"/>
    <w:rsid w:val="006E63F2"/>
    <w:rsid w:val="006E6980"/>
    <w:rsid w:val="006E6E40"/>
    <w:rsid w:val="006E7CD6"/>
    <w:rsid w:val="006F14D8"/>
    <w:rsid w:val="006F3391"/>
    <w:rsid w:val="006F45B5"/>
    <w:rsid w:val="006F4B7D"/>
    <w:rsid w:val="006F517A"/>
    <w:rsid w:val="006F5877"/>
    <w:rsid w:val="007001E0"/>
    <w:rsid w:val="00700A3A"/>
    <w:rsid w:val="00700F61"/>
    <w:rsid w:val="0070298D"/>
    <w:rsid w:val="00703620"/>
    <w:rsid w:val="00704B0D"/>
    <w:rsid w:val="0070672F"/>
    <w:rsid w:val="0070722C"/>
    <w:rsid w:val="0070761E"/>
    <w:rsid w:val="00710001"/>
    <w:rsid w:val="00710523"/>
    <w:rsid w:val="00710A0D"/>
    <w:rsid w:val="00711100"/>
    <w:rsid w:val="0071147B"/>
    <w:rsid w:val="00711E20"/>
    <w:rsid w:val="00711FB1"/>
    <w:rsid w:val="00713DC9"/>
    <w:rsid w:val="0071449C"/>
    <w:rsid w:val="007146EA"/>
    <w:rsid w:val="00715E15"/>
    <w:rsid w:val="0071689B"/>
    <w:rsid w:val="00721998"/>
    <w:rsid w:val="00721D8D"/>
    <w:rsid w:val="00722488"/>
    <w:rsid w:val="00723840"/>
    <w:rsid w:val="00723B3C"/>
    <w:rsid w:val="007242E2"/>
    <w:rsid w:val="00724D5C"/>
    <w:rsid w:val="00725026"/>
    <w:rsid w:val="0072658C"/>
    <w:rsid w:val="00726714"/>
    <w:rsid w:val="00726E6A"/>
    <w:rsid w:val="00727893"/>
    <w:rsid w:val="00727B2B"/>
    <w:rsid w:val="007303F5"/>
    <w:rsid w:val="00732885"/>
    <w:rsid w:val="00733386"/>
    <w:rsid w:val="007333CA"/>
    <w:rsid w:val="007350BD"/>
    <w:rsid w:val="00735864"/>
    <w:rsid w:val="0073612E"/>
    <w:rsid w:val="0073633F"/>
    <w:rsid w:val="00736C0E"/>
    <w:rsid w:val="00736E4F"/>
    <w:rsid w:val="00742132"/>
    <w:rsid w:val="00742ACA"/>
    <w:rsid w:val="00743537"/>
    <w:rsid w:val="0074695F"/>
    <w:rsid w:val="007472A7"/>
    <w:rsid w:val="00747674"/>
    <w:rsid w:val="007479CE"/>
    <w:rsid w:val="00750821"/>
    <w:rsid w:val="00750E19"/>
    <w:rsid w:val="00751679"/>
    <w:rsid w:val="0075170D"/>
    <w:rsid w:val="00752136"/>
    <w:rsid w:val="00752360"/>
    <w:rsid w:val="00752B65"/>
    <w:rsid w:val="0075323D"/>
    <w:rsid w:val="00754D3D"/>
    <w:rsid w:val="007553C5"/>
    <w:rsid w:val="00756EE4"/>
    <w:rsid w:val="00762B2D"/>
    <w:rsid w:val="007634CF"/>
    <w:rsid w:val="00763555"/>
    <w:rsid w:val="007635A9"/>
    <w:rsid w:val="007637CA"/>
    <w:rsid w:val="007640FF"/>
    <w:rsid w:val="00764D13"/>
    <w:rsid w:val="007659B3"/>
    <w:rsid w:val="00766E67"/>
    <w:rsid w:val="00767FD3"/>
    <w:rsid w:val="00770682"/>
    <w:rsid w:val="0077073F"/>
    <w:rsid w:val="007727FE"/>
    <w:rsid w:val="00772C9B"/>
    <w:rsid w:val="00773EF0"/>
    <w:rsid w:val="00774191"/>
    <w:rsid w:val="00774AC4"/>
    <w:rsid w:val="00775059"/>
    <w:rsid w:val="00776939"/>
    <w:rsid w:val="007772C1"/>
    <w:rsid w:val="00777A95"/>
    <w:rsid w:val="0078124F"/>
    <w:rsid w:val="0078143A"/>
    <w:rsid w:val="00781FF2"/>
    <w:rsid w:val="00786C24"/>
    <w:rsid w:val="00790347"/>
    <w:rsid w:val="007906C0"/>
    <w:rsid w:val="007911DF"/>
    <w:rsid w:val="00791CF2"/>
    <w:rsid w:val="007930F0"/>
    <w:rsid w:val="00793F3A"/>
    <w:rsid w:val="00795D0F"/>
    <w:rsid w:val="00796311"/>
    <w:rsid w:val="00796D22"/>
    <w:rsid w:val="00797F1E"/>
    <w:rsid w:val="007A0010"/>
    <w:rsid w:val="007A0828"/>
    <w:rsid w:val="007A13F4"/>
    <w:rsid w:val="007A232F"/>
    <w:rsid w:val="007A2BC6"/>
    <w:rsid w:val="007A2E98"/>
    <w:rsid w:val="007A2EEB"/>
    <w:rsid w:val="007A43C5"/>
    <w:rsid w:val="007A7168"/>
    <w:rsid w:val="007B03EC"/>
    <w:rsid w:val="007B1084"/>
    <w:rsid w:val="007B2097"/>
    <w:rsid w:val="007B2276"/>
    <w:rsid w:val="007B348B"/>
    <w:rsid w:val="007B3875"/>
    <w:rsid w:val="007B48E3"/>
    <w:rsid w:val="007B6980"/>
    <w:rsid w:val="007B7DDC"/>
    <w:rsid w:val="007C0BF5"/>
    <w:rsid w:val="007C11D9"/>
    <w:rsid w:val="007C7ACE"/>
    <w:rsid w:val="007C7F60"/>
    <w:rsid w:val="007D01B5"/>
    <w:rsid w:val="007D07B7"/>
    <w:rsid w:val="007D1009"/>
    <w:rsid w:val="007D11DA"/>
    <w:rsid w:val="007D216D"/>
    <w:rsid w:val="007D2AA9"/>
    <w:rsid w:val="007D2BD2"/>
    <w:rsid w:val="007D35AA"/>
    <w:rsid w:val="007D3D13"/>
    <w:rsid w:val="007D503D"/>
    <w:rsid w:val="007D515A"/>
    <w:rsid w:val="007D58BD"/>
    <w:rsid w:val="007D6BCB"/>
    <w:rsid w:val="007D783E"/>
    <w:rsid w:val="007E180E"/>
    <w:rsid w:val="007E1A34"/>
    <w:rsid w:val="007E34DE"/>
    <w:rsid w:val="007E3790"/>
    <w:rsid w:val="007E417B"/>
    <w:rsid w:val="007E4B74"/>
    <w:rsid w:val="007E5E93"/>
    <w:rsid w:val="007E61B9"/>
    <w:rsid w:val="007E646E"/>
    <w:rsid w:val="007E6DCE"/>
    <w:rsid w:val="007E763E"/>
    <w:rsid w:val="007E7E54"/>
    <w:rsid w:val="007F0D2F"/>
    <w:rsid w:val="007F146F"/>
    <w:rsid w:val="007F2CB3"/>
    <w:rsid w:val="007F370B"/>
    <w:rsid w:val="007F3BE9"/>
    <w:rsid w:val="007F4A23"/>
    <w:rsid w:val="007F4B61"/>
    <w:rsid w:val="007F4B7E"/>
    <w:rsid w:val="007F565D"/>
    <w:rsid w:val="007F6636"/>
    <w:rsid w:val="008014F7"/>
    <w:rsid w:val="00801AFB"/>
    <w:rsid w:val="008045CA"/>
    <w:rsid w:val="008051FE"/>
    <w:rsid w:val="0080576C"/>
    <w:rsid w:val="00805B93"/>
    <w:rsid w:val="0080635A"/>
    <w:rsid w:val="00806436"/>
    <w:rsid w:val="00807D4A"/>
    <w:rsid w:val="0081040A"/>
    <w:rsid w:val="008107F6"/>
    <w:rsid w:val="008119C1"/>
    <w:rsid w:val="00812B23"/>
    <w:rsid w:val="0081408B"/>
    <w:rsid w:val="00815544"/>
    <w:rsid w:val="00816900"/>
    <w:rsid w:val="00816AF0"/>
    <w:rsid w:val="00816BEB"/>
    <w:rsid w:val="00817972"/>
    <w:rsid w:val="00817DE4"/>
    <w:rsid w:val="00817F1D"/>
    <w:rsid w:val="00820E79"/>
    <w:rsid w:val="00820EA9"/>
    <w:rsid w:val="00821B5A"/>
    <w:rsid w:val="00821F8D"/>
    <w:rsid w:val="0082269D"/>
    <w:rsid w:val="0082311B"/>
    <w:rsid w:val="00823F37"/>
    <w:rsid w:val="008267AD"/>
    <w:rsid w:val="00826E2F"/>
    <w:rsid w:val="00827010"/>
    <w:rsid w:val="00827464"/>
    <w:rsid w:val="00827612"/>
    <w:rsid w:val="00827B9D"/>
    <w:rsid w:val="00830985"/>
    <w:rsid w:val="00831FB0"/>
    <w:rsid w:val="0083342F"/>
    <w:rsid w:val="00833542"/>
    <w:rsid w:val="008347F2"/>
    <w:rsid w:val="00835951"/>
    <w:rsid w:val="008366AD"/>
    <w:rsid w:val="00836CD2"/>
    <w:rsid w:val="00836E9B"/>
    <w:rsid w:val="008401CA"/>
    <w:rsid w:val="00840220"/>
    <w:rsid w:val="008407B8"/>
    <w:rsid w:val="008408AF"/>
    <w:rsid w:val="008415D1"/>
    <w:rsid w:val="008419D1"/>
    <w:rsid w:val="008420F5"/>
    <w:rsid w:val="008427CD"/>
    <w:rsid w:val="008433D5"/>
    <w:rsid w:val="0084376F"/>
    <w:rsid w:val="00843F5E"/>
    <w:rsid w:val="00850495"/>
    <w:rsid w:val="00850B47"/>
    <w:rsid w:val="00850FB4"/>
    <w:rsid w:val="00851953"/>
    <w:rsid w:val="00851A71"/>
    <w:rsid w:val="008521FA"/>
    <w:rsid w:val="008530C4"/>
    <w:rsid w:val="00854141"/>
    <w:rsid w:val="00854D18"/>
    <w:rsid w:val="00855037"/>
    <w:rsid w:val="00855061"/>
    <w:rsid w:val="008554E2"/>
    <w:rsid w:val="00855845"/>
    <w:rsid w:val="00855E26"/>
    <w:rsid w:val="00856DE7"/>
    <w:rsid w:val="0085719D"/>
    <w:rsid w:val="008571CC"/>
    <w:rsid w:val="008604CB"/>
    <w:rsid w:val="0086078F"/>
    <w:rsid w:val="00861354"/>
    <w:rsid w:val="0086192A"/>
    <w:rsid w:val="008635CC"/>
    <w:rsid w:val="008644B3"/>
    <w:rsid w:val="0086477A"/>
    <w:rsid w:val="008661CF"/>
    <w:rsid w:val="00866797"/>
    <w:rsid w:val="0086694C"/>
    <w:rsid w:val="00866D17"/>
    <w:rsid w:val="00870364"/>
    <w:rsid w:val="008708B0"/>
    <w:rsid w:val="00870904"/>
    <w:rsid w:val="00870F6F"/>
    <w:rsid w:val="00871D3F"/>
    <w:rsid w:val="00874A40"/>
    <w:rsid w:val="00881323"/>
    <w:rsid w:val="00882314"/>
    <w:rsid w:val="00882937"/>
    <w:rsid w:val="00883748"/>
    <w:rsid w:val="00885BB8"/>
    <w:rsid w:val="00887622"/>
    <w:rsid w:val="008900F5"/>
    <w:rsid w:val="008904F2"/>
    <w:rsid w:val="00890581"/>
    <w:rsid w:val="00891204"/>
    <w:rsid w:val="0089130A"/>
    <w:rsid w:val="008920AD"/>
    <w:rsid w:val="008924A5"/>
    <w:rsid w:val="008935AF"/>
    <w:rsid w:val="008935F5"/>
    <w:rsid w:val="0089430E"/>
    <w:rsid w:val="00894AFF"/>
    <w:rsid w:val="00895D61"/>
    <w:rsid w:val="008967A9"/>
    <w:rsid w:val="00896CA2"/>
    <w:rsid w:val="00897065"/>
    <w:rsid w:val="0089771F"/>
    <w:rsid w:val="008A05D1"/>
    <w:rsid w:val="008A115C"/>
    <w:rsid w:val="008A1A4F"/>
    <w:rsid w:val="008A38A2"/>
    <w:rsid w:val="008A491D"/>
    <w:rsid w:val="008A4BB1"/>
    <w:rsid w:val="008A74F1"/>
    <w:rsid w:val="008B1D59"/>
    <w:rsid w:val="008B2C2D"/>
    <w:rsid w:val="008B36BC"/>
    <w:rsid w:val="008B7507"/>
    <w:rsid w:val="008B7A7C"/>
    <w:rsid w:val="008B7D34"/>
    <w:rsid w:val="008C091F"/>
    <w:rsid w:val="008C184A"/>
    <w:rsid w:val="008C2F10"/>
    <w:rsid w:val="008C3447"/>
    <w:rsid w:val="008C6625"/>
    <w:rsid w:val="008C673C"/>
    <w:rsid w:val="008D0181"/>
    <w:rsid w:val="008D0B8D"/>
    <w:rsid w:val="008D160C"/>
    <w:rsid w:val="008D17E0"/>
    <w:rsid w:val="008D2231"/>
    <w:rsid w:val="008D22C3"/>
    <w:rsid w:val="008D4489"/>
    <w:rsid w:val="008D49AF"/>
    <w:rsid w:val="008D4A1B"/>
    <w:rsid w:val="008D4C10"/>
    <w:rsid w:val="008D523F"/>
    <w:rsid w:val="008D55EC"/>
    <w:rsid w:val="008D56C4"/>
    <w:rsid w:val="008D7116"/>
    <w:rsid w:val="008D7973"/>
    <w:rsid w:val="008D7AAB"/>
    <w:rsid w:val="008E0628"/>
    <w:rsid w:val="008E069A"/>
    <w:rsid w:val="008E1C3B"/>
    <w:rsid w:val="008E34D9"/>
    <w:rsid w:val="008E3C8C"/>
    <w:rsid w:val="008E3CB8"/>
    <w:rsid w:val="008E403E"/>
    <w:rsid w:val="008E480D"/>
    <w:rsid w:val="008E63BE"/>
    <w:rsid w:val="008F010C"/>
    <w:rsid w:val="008F0C70"/>
    <w:rsid w:val="008F103A"/>
    <w:rsid w:val="008F1424"/>
    <w:rsid w:val="008F1CD5"/>
    <w:rsid w:val="008F1FD5"/>
    <w:rsid w:val="008F2FDC"/>
    <w:rsid w:val="008F475F"/>
    <w:rsid w:val="008F4FDB"/>
    <w:rsid w:val="008F5304"/>
    <w:rsid w:val="008F6DDB"/>
    <w:rsid w:val="008F7063"/>
    <w:rsid w:val="008F796E"/>
    <w:rsid w:val="00900E0B"/>
    <w:rsid w:val="009012FB"/>
    <w:rsid w:val="00901403"/>
    <w:rsid w:val="009023B8"/>
    <w:rsid w:val="00902637"/>
    <w:rsid w:val="009031DD"/>
    <w:rsid w:val="00904361"/>
    <w:rsid w:val="00904F0B"/>
    <w:rsid w:val="00904F72"/>
    <w:rsid w:val="009052E9"/>
    <w:rsid w:val="009068CD"/>
    <w:rsid w:val="00907048"/>
    <w:rsid w:val="00910710"/>
    <w:rsid w:val="0091083D"/>
    <w:rsid w:val="009117B7"/>
    <w:rsid w:val="00911FC1"/>
    <w:rsid w:val="00912232"/>
    <w:rsid w:val="009143C2"/>
    <w:rsid w:val="009164D3"/>
    <w:rsid w:val="009164F8"/>
    <w:rsid w:val="0091723C"/>
    <w:rsid w:val="009201EF"/>
    <w:rsid w:val="00921FBB"/>
    <w:rsid w:val="0092346A"/>
    <w:rsid w:val="0092443B"/>
    <w:rsid w:val="00924FDA"/>
    <w:rsid w:val="00925665"/>
    <w:rsid w:val="00926327"/>
    <w:rsid w:val="009279B3"/>
    <w:rsid w:val="009308B3"/>
    <w:rsid w:val="00931219"/>
    <w:rsid w:val="00931ABA"/>
    <w:rsid w:val="00932E4E"/>
    <w:rsid w:val="00932F5B"/>
    <w:rsid w:val="00935B86"/>
    <w:rsid w:val="00936753"/>
    <w:rsid w:val="00940C2F"/>
    <w:rsid w:val="00941360"/>
    <w:rsid w:val="0094333C"/>
    <w:rsid w:val="00944410"/>
    <w:rsid w:val="00945B4D"/>
    <w:rsid w:val="00946715"/>
    <w:rsid w:val="00946788"/>
    <w:rsid w:val="0094746C"/>
    <w:rsid w:val="009475EF"/>
    <w:rsid w:val="0095086B"/>
    <w:rsid w:val="00952C0A"/>
    <w:rsid w:val="009532C1"/>
    <w:rsid w:val="00955807"/>
    <w:rsid w:val="009558DB"/>
    <w:rsid w:val="009567ED"/>
    <w:rsid w:val="009568B1"/>
    <w:rsid w:val="00957682"/>
    <w:rsid w:val="00957BAC"/>
    <w:rsid w:val="009611B4"/>
    <w:rsid w:val="00961669"/>
    <w:rsid w:val="00961D31"/>
    <w:rsid w:val="00962EB2"/>
    <w:rsid w:val="00964188"/>
    <w:rsid w:val="00964AE6"/>
    <w:rsid w:val="00966298"/>
    <w:rsid w:val="00966340"/>
    <w:rsid w:val="0096648B"/>
    <w:rsid w:val="00966AD9"/>
    <w:rsid w:val="00966EA5"/>
    <w:rsid w:val="00967008"/>
    <w:rsid w:val="00967C9F"/>
    <w:rsid w:val="00973BC7"/>
    <w:rsid w:val="00975DFC"/>
    <w:rsid w:val="00976484"/>
    <w:rsid w:val="0098048E"/>
    <w:rsid w:val="00980A39"/>
    <w:rsid w:val="00980A3A"/>
    <w:rsid w:val="009811DA"/>
    <w:rsid w:val="00983970"/>
    <w:rsid w:val="009842FC"/>
    <w:rsid w:val="00984D06"/>
    <w:rsid w:val="00985CE0"/>
    <w:rsid w:val="00985FAE"/>
    <w:rsid w:val="0098624D"/>
    <w:rsid w:val="00987303"/>
    <w:rsid w:val="00987444"/>
    <w:rsid w:val="00990CD7"/>
    <w:rsid w:val="00993146"/>
    <w:rsid w:val="00993403"/>
    <w:rsid w:val="00993D56"/>
    <w:rsid w:val="00994C72"/>
    <w:rsid w:val="00994CF9"/>
    <w:rsid w:val="00995105"/>
    <w:rsid w:val="00995B27"/>
    <w:rsid w:val="00995C2D"/>
    <w:rsid w:val="009965A8"/>
    <w:rsid w:val="00997500"/>
    <w:rsid w:val="009A059D"/>
    <w:rsid w:val="009A072F"/>
    <w:rsid w:val="009A1B21"/>
    <w:rsid w:val="009A1CFC"/>
    <w:rsid w:val="009A213E"/>
    <w:rsid w:val="009A2210"/>
    <w:rsid w:val="009A24AE"/>
    <w:rsid w:val="009A300D"/>
    <w:rsid w:val="009A3F8B"/>
    <w:rsid w:val="009A46F9"/>
    <w:rsid w:val="009A4976"/>
    <w:rsid w:val="009A5AF7"/>
    <w:rsid w:val="009A621D"/>
    <w:rsid w:val="009A7C80"/>
    <w:rsid w:val="009B093D"/>
    <w:rsid w:val="009B0AC3"/>
    <w:rsid w:val="009B1821"/>
    <w:rsid w:val="009B253C"/>
    <w:rsid w:val="009B287A"/>
    <w:rsid w:val="009B29D8"/>
    <w:rsid w:val="009B46F9"/>
    <w:rsid w:val="009B5660"/>
    <w:rsid w:val="009B5E49"/>
    <w:rsid w:val="009B602F"/>
    <w:rsid w:val="009B63D6"/>
    <w:rsid w:val="009B6983"/>
    <w:rsid w:val="009B71CB"/>
    <w:rsid w:val="009C070A"/>
    <w:rsid w:val="009C146B"/>
    <w:rsid w:val="009C1D51"/>
    <w:rsid w:val="009C212C"/>
    <w:rsid w:val="009C4536"/>
    <w:rsid w:val="009C4AAE"/>
    <w:rsid w:val="009C6C6B"/>
    <w:rsid w:val="009D0BCC"/>
    <w:rsid w:val="009D20C8"/>
    <w:rsid w:val="009D2559"/>
    <w:rsid w:val="009D26EB"/>
    <w:rsid w:val="009D3982"/>
    <w:rsid w:val="009D3CC6"/>
    <w:rsid w:val="009D45D2"/>
    <w:rsid w:val="009D4908"/>
    <w:rsid w:val="009D5166"/>
    <w:rsid w:val="009D589C"/>
    <w:rsid w:val="009D5E66"/>
    <w:rsid w:val="009D7BD6"/>
    <w:rsid w:val="009E27DC"/>
    <w:rsid w:val="009E2DF6"/>
    <w:rsid w:val="009F10C5"/>
    <w:rsid w:val="009F1234"/>
    <w:rsid w:val="009F1671"/>
    <w:rsid w:val="009F2254"/>
    <w:rsid w:val="009F3782"/>
    <w:rsid w:val="009F3A9D"/>
    <w:rsid w:val="009F514C"/>
    <w:rsid w:val="009F5379"/>
    <w:rsid w:val="009F5B88"/>
    <w:rsid w:val="009F5BAD"/>
    <w:rsid w:val="009F6EF0"/>
    <w:rsid w:val="00A01416"/>
    <w:rsid w:val="00A01577"/>
    <w:rsid w:val="00A016B6"/>
    <w:rsid w:val="00A03ACA"/>
    <w:rsid w:val="00A04F20"/>
    <w:rsid w:val="00A0565F"/>
    <w:rsid w:val="00A05935"/>
    <w:rsid w:val="00A07171"/>
    <w:rsid w:val="00A075B1"/>
    <w:rsid w:val="00A0785E"/>
    <w:rsid w:val="00A10ADC"/>
    <w:rsid w:val="00A10B6C"/>
    <w:rsid w:val="00A11A0D"/>
    <w:rsid w:val="00A1221E"/>
    <w:rsid w:val="00A12C46"/>
    <w:rsid w:val="00A13A1D"/>
    <w:rsid w:val="00A1407A"/>
    <w:rsid w:val="00A14565"/>
    <w:rsid w:val="00A14BA0"/>
    <w:rsid w:val="00A16479"/>
    <w:rsid w:val="00A168D4"/>
    <w:rsid w:val="00A16C6D"/>
    <w:rsid w:val="00A171F0"/>
    <w:rsid w:val="00A17F73"/>
    <w:rsid w:val="00A20645"/>
    <w:rsid w:val="00A2117F"/>
    <w:rsid w:val="00A22832"/>
    <w:rsid w:val="00A228F5"/>
    <w:rsid w:val="00A23520"/>
    <w:rsid w:val="00A23618"/>
    <w:rsid w:val="00A24EBE"/>
    <w:rsid w:val="00A26563"/>
    <w:rsid w:val="00A27F23"/>
    <w:rsid w:val="00A3121E"/>
    <w:rsid w:val="00A3162F"/>
    <w:rsid w:val="00A31659"/>
    <w:rsid w:val="00A31DD2"/>
    <w:rsid w:val="00A3207D"/>
    <w:rsid w:val="00A327A3"/>
    <w:rsid w:val="00A340FA"/>
    <w:rsid w:val="00A37E8F"/>
    <w:rsid w:val="00A40740"/>
    <w:rsid w:val="00A40EC2"/>
    <w:rsid w:val="00A43F47"/>
    <w:rsid w:val="00A43F60"/>
    <w:rsid w:val="00A44AC3"/>
    <w:rsid w:val="00A50E27"/>
    <w:rsid w:val="00A51F28"/>
    <w:rsid w:val="00A5242E"/>
    <w:rsid w:val="00A52A4C"/>
    <w:rsid w:val="00A52E86"/>
    <w:rsid w:val="00A53311"/>
    <w:rsid w:val="00A536EF"/>
    <w:rsid w:val="00A53C35"/>
    <w:rsid w:val="00A559CB"/>
    <w:rsid w:val="00A5610D"/>
    <w:rsid w:val="00A5658E"/>
    <w:rsid w:val="00A5667E"/>
    <w:rsid w:val="00A572CF"/>
    <w:rsid w:val="00A60EE4"/>
    <w:rsid w:val="00A62344"/>
    <w:rsid w:val="00A63347"/>
    <w:rsid w:val="00A651D8"/>
    <w:rsid w:val="00A65456"/>
    <w:rsid w:val="00A657E0"/>
    <w:rsid w:val="00A6693B"/>
    <w:rsid w:val="00A6696F"/>
    <w:rsid w:val="00A70E8F"/>
    <w:rsid w:val="00A72167"/>
    <w:rsid w:val="00A72F45"/>
    <w:rsid w:val="00A72F91"/>
    <w:rsid w:val="00A73161"/>
    <w:rsid w:val="00A73438"/>
    <w:rsid w:val="00A74311"/>
    <w:rsid w:val="00A74B65"/>
    <w:rsid w:val="00A74C04"/>
    <w:rsid w:val="00A74DF3"/>
    <w:rsid w:val="00A76027"/>
    <w:rsid w:val="00A76BD7"/>
    <w:rsid w:val="00A76EFD"/>
    <w:rsid w:val="00A778A5"/>
    <w:rsid w:val="00A807C0"/>
    <w:rsid w:val="00A8089E"/>
    <w:rsid w:val="00A80B4A"/>
    <w:rsid w:val="00A82A89"/>
    <w:rsid w:val="00A8451B"/>
    <w:rsid w:val="00A856B9"/>
    <w:rsid w:val="00A86CE0"/>
    <w:rsid w:val="00A87446"/>
    <w:rsid w:val="00A8792D"/>
    <w:rsid w:val="00A91DE5"/>
    <w:rsid w:val="00A92211"/>
    <w:rsid w:val="00A9310A"/>
    <w:rsid w:val="00A9519F"/>
    <w:rsid w:val="00A973E1"/>
    <w:rsid w:val="00AA0332"/>
    <w:rsid w:val="00AA0EFD"/>
    <w:rsid w:val="00AA12E3"/>
    <w:rsid w:val="00AA17BA"/>
    <w:rsid w:val="00AA2292"/>
    <w:rsid w:val="00AA2998"/>
    <w:rsid w:val="00AA313C"/>
    <w:rsid w:val="00AA327B"/>
    <w:rsid w:val="00AA5FB8"/>
    <w:rsid w:val="00AB0A37"/>
    <w:rsid w:val="00AB1801"/>
    <w:rsid w:val="00AB1F20"/>
    <w:rsid w:val="00AB27E6"/>
    <w:rsid w:val="00AB383C"/>
    <w:rsid w:val="00AB4EE9"/>
    <w:rsid w:val="00AB5122"/>
    <w:rsid w:val="00AB5D7B"/>
    <w:rsid w:val="00AB6135"/>
    <w:rsid w:val="00AB673F"/>
    <w:rsid w:val="00AC09F2"/>
    <w:rsid w:val="00AC0A59"/>
    <w:rsid w:val="00AC10E2"/>
    <w:rsid w:val="00AC5481"/>
    <w:rsid w:val="00AC5981"/>
    <w:rsid w:val="00AC5ED2"/>
    <w:rsid w:val="00AC6AB1"/>
    <w:rsid w:val="00AC6B11"/>
    <w:rsid w:val="00AC6FF6"/>
    <w:rsid w:val="00AC7511"/>
    <w:rsid w:val="00AD00CF"/>
    <w:rsid w:val="00AD042E"/>
    <w:rsid w:val="00AD0A18"/>
    <w:rsid w:val="00AD106C"/>
    <w:rsid w:val="00AD2933"/>
    <w:rsid w:val="00AD3981"/>
    <w:rsid w:val="00AD3E4C"/>
    <w:rsid w:val="00AD5463"/>
    <w:rsid w:val="00AE1077"/>
    <w:rsid w:val="00AE17F5"/>
    <w:rsid w:val="00AE2AB2"/>
    <w:rsid w:val="00AE488C"/>
    <w:rsid w:val="00AF1411"/>
    <w:rsid w:val="00AF1612"/>
    <w:rsid w:val="00AF1632"/>
    <w:rsid w:val="00AF2062"/>
    <w:rsid w:val="00AF2622"/>
    <w:rsid w:val="00AF2AEB"/>
    <w:rsid w:val="00AF2FAA"/>
    <w:rsid w:val="00AF45CC"/>
    <w:rsid w:val="00AF4DC4"/>
    <w:rsid w:val="00AF4FD3"/>
    <w:rsid w:val="00AF552B"/>
    <w:rsid w:val="00AF670C"/>
    <w:rsid w:val="00AF6F67"/>
    <w:rsid w:val="00AF7978"/>
    <w:rsid w:val="00AF7B08"/>
    <w:rsid w:val="00AF7E90"/>
    <w:rsid w:val="00B00200"/>
    <w:rsid w:val="00B00866"/>
    <w:rsid w:val="00B00E3A"/>
    <w:rsid w:val="00B00E51"/>
    <w:rsid w:val="00B01891"/>
    <w:rsid w:val="00B01901"/>
    <w:rsid w:val="00B019DB"/>
    <w:rsid w:val="00B01CA9"/>
    <w:rsid w:val="00B01DE1"/>
    <w:rsid w:val="00B023FE"/>
    <w:rsid w:val="00B028C2"/>
    <w:rsid w:val="00B02D0D"/>
    <w:rsid w:val="00B03DB5"/>
    <w:rsid w:val="00B04306"/>
    <w:rsid w:val="00B05701"/>
    <w:rsid w:val="00B06349"/>
    <w:rsid w:val="00B06639"/>
    <w:rsid w:val="00B068F6"/>
    <w:rsid w:val="00B06F0E"/>
    <w:rsid w:val="00B06F84"/>
    <w:rsid w:val="00B06FF6"/>
    <w:rsid w:val="00B07E96"/>
    <w:rsid w:val="00B1034E"/>
    <w:rsid w:val="00B10584"/>
    <w:rsid w:val="00B10AEC"/>
    <w:rsid w:val="00B10B0A"/>
    <w:rsid w:val="00B10F72"/>
    <w:rsid w:val="00B1177B"/>
    <w:rsid w:val="00B11E5A"/>
    <w:rsid w:val="00B122C4"/>
    <w:rsid w:val="00B124A5"/>
    <w:rsid w:val="00B1268A"/>
    <w:rsid w:val="00B13044"/>
    <w:rsid w:val="00B130D3"/>
    <w:rsid w:val="00B15FDC"/>
    <w:rsid w:val="00B16150"/>
    <w:rsid w:val="00B16D88"/>
    <w:rsid w:val="00B177C9"/>
    <w:rsid w:val="00B17835"/>
    <w:rsid w:val="00B206D2"/>
    <w:rsid w:val="00B21CDB"/>
    <w:rsid w:val="00B23753"/>
    <w:rsid w:val="00B2377B"/>
    <w:rsid w:val="00B23DC3"/>
    <w:rsid w:val="00B23DED"/>
    <w:rsid w:val="00B24158"/>
    <w:rsid w:val="00B249F4"/>
    <w:rsid w:val="00B24E27"/>
    <w:rsid w:val="00B25A8B"/>
    <w:rsid w:val="00B25B4D"/>
    <w:rsid w:val="00B25BE0"/>
    <w:rsid w:val="00B27542"/>
    <w:rsid w:val="00B301D5"/>
    <w:rsid w:val="00B3069D"/>
    <w:rsid w:val="00B33E7C"/>
    <w:rsid w:val="00B367B2"/>
    <w:rsid w:val="00B36ED0"/>
    <w:rsid w:val="00B401F9"/>
    <w:rsid w:val="00B40E48"/>
    <w:rsid w:val="00B411D0"/>
    <w:rsid w:val="00B41B6F"/>
    <w:rsid w:val="00B42471"/>
    <w:rsid w:val="00B43621"/>
    <w:rsid w:val="00B43622"/>
    <w:rsid w:val="00B4394A"/>
    <w:rsid w:val="00B44961"/>
    <w:rsid w:val="00B449EB"/>
    <w:rsid w:val="00B44C1F"/>
    <w:rsid w:val="00B453A1"/>
    <w:rsid w:val="00B458F4"/>
    <w:rsid w:val="00B46FBA"/>
    <w:rsid w:val="00B47374"/>
    <w:rsid w:val="00B505BA"/>
    <w:rsid w:val="00B51940"/>
    <w:rsid w:val="00B51BA1"/>
    <w:rsid w:val="00B5293C"/>
    <w:rsid w:val="00B52A89"/>
    <w:rsid w:val="00B53B03"/>
    <w:rsid w:val="00B54D5D"/>
    <w:rsid w:val="00B55086"/>
    <w:rsid w:val="00B55CE6"/>
    <w:rsid w:val="00B56B8D"/>
    <w:rsid w:val="00B5740E"/>
    <w:rsid w:val="00B60A87"/>
    <w:rsid w:val="00B6176A"/>
    <w:rsid w:val="00B618B4"/>
    <w:rsid w:val="00B62DDF"/>
    <w:rsid w:val="00B62F55"/>
    <w:rsid w:val="00B63169"/>
    <w:rsid w:val="00B634D7"/>
    <w:rsid w:val="00B63788"/>
    <w:rsid w:val="00B63D99"/>
    <w:rsid w:val="00B6440A"/>
    <w:rsid w:val="00B64D7E"/>
    <w:rsid w:val="00B66048"/>
    <w:rsid w:val="00B67F23"/>
    <w:rsid w:val="00B70069"/>
    <w:rsid w:val="00B7012B"/>
    <w:rsid w:val="00B71BF2"/>
    <w:rsid w:val="00B7460A"/>
    <w:rsid w:val="00B74971"/>
    <w:rsid w:val="00B74B08"/>
    <w:rsid w:val="00B74C59"/>
    <w:rsid w:val="00B74E9B"/>
    <w:rsid w:val="00B76FE5"/>
    <w:rsid w:val="00B77E38"/>
    <w:rsid w:val="00B8022D"/>
    <w:rsid w:val="00B80922"/>
    <w:rsid w:val="00B80CF0"/>
    <w:rsid w:val="00B81F93"/>
    <w:rsid w:val="00B8235F"/>
    <w:rsid w:val="00B8274B"/>
    <w:rsid w:val="00B82A5F"/>
    <w:rsid w:val="00B82D3A"/>
    <w:rsid w:val="00B82D70"/>
    <w:rsid w:val="00B83633"/>
    <w:rsid w:val="00B84639"/>
    <w:rsid w:val="00B8480F"/>
    <w:rsid w:val="00B8577A"/>
    <w:rsid w:val="00B860FB"/>
    <w:rsid w:val="00B86C4D"/>
    <w:rsid w:val="00B87E64"/>
    <w:rsid w:val="00B906CC"/>
    <w:rsid w:val="00B913A1"/>
    <w:rsid w:val="00B922AE"/>
    <w:rsid w:val="00B92A05"/>
    <w:rsid w:val="00B9389C"/>
    <w:rsid w:val="00B94BD3"/>
    <w:rsid w:val="00B955D5"/>
    <w:rsid w:val="00B96860"/>
    <w:rsid w:val="00B96DB1"/>
    <w:rsid w:val="00B96E14"/>
    <w:rsid w:val="00B97F2C"/>
    <w:rsid w:val="00BA1390"/>
    <w:rsid w:val="00BA2C7B"/>
    <w:rsid w:val="00BA305E"/>
    <w:rsid w:val="00BA4D18"/>
    <w:rsid w:val="00BA50A4"/>
    <w:rsid w:val="00BA5C5C"/>
    <w:rsid w:val="00BA5FC4"/>
    <w:rsid w:val="00BA6002"/>
    <w:rsid w:val="00BA6514"/>
    <w:rsid w:val="00BA7857"/>
    <w:rsid w:val="00BB139A"/>
    <w:rsid w:val="00BB1AD9"/>
    <w:rsid w:val="00BB25EE"/>
    <w:rsid w:val="00BB2B75"/>
    <w:rsid w:val="00BC0683"/>
    <w:rsid w:val="00BC1CB2"/>
    <w:rsid w:val="00BC208E"/>
    <w:rsid w:val="00BC20B1"/>
    <w:rsid w:val="00BC2170"/>
    <w:rsid w:val="00BC244C"/>
    <w:rsid w:val="00BC2975"/>
    <w:rsid w:val="00BC2DFD"/>
    <w:rsid w:val="00BC2E86"/>
    <w:rsid w:val="00BC30AF"/>
    <w:rsid w:val="00BC4AE8"/>
    <w:rsid w:val="00BC5510"/>
    <w:rsid w:val="00BC7569"/>
    <w:rsid w:val="00BD2010"/>
    <w:rsid w:val="00BD2D46"/>
    <w:rsid w:val="00BD3096"/>
    <w:rsid w:val="00BD3513"/>
    <w:rsid w:val="00BD39F5"/>
    <w:rsid w:val="00BD4664"/>
    <w:rsid w:val="00BD4792"/>
    <w:rsid w:val="00BD4AE0"/>
    <w:rsid w:val="00BD4DDB"/>
    <w:rsid w:val="00BD68E7"/>
    <w:rsid w:val="00BD730F"/>
    <w:rsid w:val="00BD78D8"/>
    <w:rsid w:val="00BE1757"/>
    <w:rsid w:val="00BE223F"/>
    <w:rsid w:val="00BE2EB8"/>
    <w:rsid w:val="00BE36A2"/>
    <w:rsid w:val="00BE37C8"/>
    <w:rsid w:val="00BE3B54"/>
    <w:rsid w:val="00BE3EB5"/>
    <w:rsid w:val="00BE476E"/>
    <w:rsid w:val="00BE48CB"/>
    <w:rsid w:val="00BE561E"/>
    <w:rsid w:val="00BE5E24"/>
    <w:rsid w:val="00BE7E21"/>
    <w:rsid w:val="00BE7F20"/>
    <w:rsid w:val="00BF1563"/>
    <w:rsid w:val="00BF21CE"/>
    <w:rsid w:val="00BF2CD2"/>
    <w:rsid w:val="00BF32A6"/>
    <w:rsid w:val="00BF418F"/>
    <w:rsid w:val="00BF53BC"/>
    <w:rsid w:val="00BF5418"/>
    <w:rsid w:val="00BF7A8F"/>
    <w:rsid w:val="00C005E6"/>
    <w:rsid w:val="00C008B1"/>
    <w:rsid w:val="00C013FE"/>
    <w:rsid w:val="00C019AE"/>
    <w:rsid w:val="00C02286"/>
    <w:rsid w:val="00C02767"/>
    <w:rsid w:val="00C02E7C"/>
    <w:rsid w:val="00C0527F"/>
    <w:rsid w:val="00C05419"/>
    <w:rsid w:val="00C0566C"/>
    <w:rsid w:val="00C06AF9"/>
    <w:rsid w:val="00C0797D"/>
    <w:rsid w:val="00C102B1"/>
    <w:rsid w:val="00C103C9"/>
    <w:rsid w:val="00C109A2"/>
    <w:rsid w:val="00C11221"/>
    <w:rsid w:val="00C1365D"/>
    <w:rsid w:val="00C14C04"/>
    <w:rsid w:val="00C1527A"/>
    <w:rsid w:val="00C15574"/>
    <w:rsid w:val="00C157AC"/>
    <w:rsid w:val="00C163B3"/>
    <w:rsid w:val="00C16521"/>
    <w:rsid w:val="00C17F1F"/>
    <w:rsid w:val="00C20735"/>
    <w:rsid w:val="00C20FD0"/>
    <w:rsid w:val="00C2142C"/>
    <w:rsid w:val="00C21569"/>
    <w:rsid w:val="00C22119"/>
    <w:rsid w:val="00C22A86"/>
    <w:rsid w:val="00C22D48"/>
    <w:rsid w:val="00C22D94"/>
    <w:rsid w:val="00C22F6B"/>
    <w:rsid w:val="00C239C0"/>
    <w:rsid w:val="00C25B15"/>
    <w:rsid w:val="00C263BB"/>
    <w:rsid w:val="00C267BB"/>
    <w:rsid w:val="00C26A87"/>
    <w:rsid w:val="00C27262"/>
    <w:rsid w:val="00C302E3"/>
    <w:rsid w:val="00C30698"/>
    <w:rsid w:val="00C30E28"/>
    <w:rsid w:val="00C30F5F"/>
    <w:rsid w:val="00C3109D"/>
    <w:rsid w:val="00C31B09"/>
    <w:rsid w:val="00C3333F"/>
    <w:rsid w:val="00C33DDB"/>
    <w:rsid w:val="00C33EAE"/>
    <w:rsid w:val="00C35008"/>
    <w:rsid w:val="00C35A8D"/>
    <w:rsid w:val="00C3674C"/>
    <w:rsid w:val="00C3693F"/>
    <w:rsid w:val="00C37220"/>
    <w:rsid w:val="00C37BD6"/>
    <w:rsid w:val="00C40152"/>
    <w:rsid w:val="00C40752"/>
    <w:rsid w:val="00C4107F"/>
    <w:rsid w:val="00C41140"/>
    <w:rsid w:val="00C42A17"/>
    <w:rsid w:val="00C42E54"/>
    <w:rsid w:val="00C44890"/>
    <w:rsid w:val="00C44A82"/>
    <w:rsid w:val="00C45383"/>
    <w:rsid w:val="00C45DB6"/>
    <w:rsid w:val="00C50159"/>
    <w:rsid w:val="00C50AB9"/>
    <w:rsid w:val="00C50AD6"/>
    <w:rsid w:val="00C511EA"/>
    <w:rsid w:val="00C51454"/>
    <w:rsid w:val="00C51EA0"/>
    <w:rsid w:val="00C52443"/>
    <w:rsid w:val="00C535EE"/>
    <w:rsid w:val="00C54114"/>
    <w:rsid w:val="00C549CB"/>
    <w:rsid w:val="00C5620E"/>
    <w:rsid w:val="00C56E2A"/>
    <w:rsid w:val="00C57B70"/>
    <w:rsid w:val="00C627ED"/>
    <w:rsid w:val="00C62E2E"/>
    <w:rsid w:val="00C631F8"/>
    <w:rsid w:val="00C633D6"/>
    <w:rsid w:val="00C64E9A"/>
    <w:rsid w:val="00C652BF"/>
    <w:rsid w:val="00C656CF"/>
    <w:rsid w:val="00C66EE2"/>
    <w:rsid w:val="00C672CD"/>
    <w:rsid w:val="00C74029"/>
    <w:rsid w:val="00C75046"/>
    <w:rsid w:val="00C758D5"/>
    <w:rsid w:val="00C769C9"/>
    <w:rsid w:val="00C77DA6"/>
    <w:rsid w:val="00C82234"/>
    <w:rsid w:val="00C825E7"/>
    <w:rsid w:val="00C82D41"/>
    <w:rsid w:val="00C83E2F"/>
    <w:rsid w:val="00C90A00"/>
    <w:rsid w:val="00C9146C"/>
    <w:rsid w:val="00C91956"/>
    <w:rsid w:val="00C91DE9"/>
    <w:rsid w:val="00C92C11"/>
    <w:rsid w:val="00C93779"/>
    <w:rsid w:val="00C939D3"/>
    <w:rsid w:val="00C93C80"/>
    <w:rsid w:val="00C9484F"/>
    <w:rsid w:val="00C95260"/>
    <w:rsid w:val="00C95495"/>
    <w:rsid w:val="00C95586"/>
    <w:rsid w:val="00C9692C"/>
    <w:rsid w:val="00C9774F"/>
    <w:rsid w:val="00C97904"/>
    <w:rsid w:val="00C97F76"/>
    <w:rsid w:val="00CA0979"/>
    <w:rsid w:val="00CA0B61"/>
    <w:rsid w:val="00CA12DF"/>
    <w:rsid w:val="00CA1830"/>
    <w:rsid w:val="00CA1AEE"/>
    <w:rsid w:val="00CA2337"/>
    <w:rsid w:val="00CA2A59"/>
    <w:rsid w:val="00CA389B"/>
    <w:rsid w:val="00CA3BAE"/>
    <w:rsid w:val="00CA4051"/>
    <w:rsid w:val="00CA4B85"/>
    <w:rsid w:val="00CA4BAD"/>
    <w:rsid w:val="00CA4C24"/>
    <w:rsid w:val="00CA4E8A"/>
    <w:rsid w:val="00CA4FC8"/>
    <w:rsid w:val="00CA5522"/>
    <w:rsid w:val="00CA585D"/>
    <w:rsid w:val="00CA5CB9"/>
    <w:rsid w:val="00CA6A4F"/>
    <w:rsid w:val="00CB03D2"/>
    <w:rsid w:val="00CB3154"/>
    <w:rsid w:val="00CB3D36"/>
    <w:rsid w:val="00CB3F6C"/>
    <w:rsid w:val="00CB4262"/>
    <w:rsid w:val="00CB45FC"/>
    <w:rsid w:val="00CB48AB"/>
    <w:rsid w:val="00CB645F"/>
    <w:rsid w:val="00CC253B"/>
    <w:rsid w:val="00CC2C34"/>
    <w:rsid w:val="00CC2FB2"/>
    <w:rsid w:val="00CC303F"/>
    <w:rsid w:val="00CC3EA7"/>
    <w:rsid w:val="00CC4484"/>
    <w:rsid w:val="00CC52B1"/>
    <w:rsid w:val="00CC5543"/>
    <w:rsid w:val="00CC57C5"/>
    <w:rsid w:val="00CC73A0"/>
    <w:rsid w:val="00CC7912"/>
    <w:rsid w:val="00CD1202"/>
    <w:rsid w:val="00CD1525"/>
    <w:rsid w:val="00CD3BA7"/>
    <w:rsid w:val="00CD4EF6"/>
    <w:rsid w:val="00CD51E3"/>
    <w:rsid w:val="00CD6D41"/>
    <w:rsid w:val="00CD7709"/>
    <w:rsid w:val="00CE0658"/>
    <w:rsid w:val="00CE1B07"/>
    <w:rsid w:val="00CE2274"/>
    <w:rsid w:val="00CE268E"/>
    <w:rsid w:val="00CE313B"/>
    <w:rsid w:val="00CE3825"/>
    <w:rsid w:val="00CE3CC4"/>
    <w:rsid w:val="00CE3FB6"/>
    <w:rsid w:val="00CE4A8B"/>
    <w:rsid w:val="00CE4D1E"/>
    <w:rsid w:val="00CE5630"/>
    <w:rsid w:val="00CE5942"/>
    <w:rsid w:val="00CE59AB"/>
    <w:rsid w:val="00CE662F"/>
    <w:rsid w:val="00CE77AD"/>
    <w:rsid w:val="00CF0925"/>
    <w:rsid w:val="00CF0AFC"/>
    <w:rsid w:val="00CF107A"/>
    <w:rsid w:val="00CF115F"/>
    <w:rsid w:val="00CF1849"/>
    <w:rsid w:val="00CF2FA6"/>
    <w:rsid w:val="00CF3E2E"/>
    <w:rsid w:val="00CF47DD"/>
    <w:rsid w:val="00CF4D4A"/>
    <w:rsid w:val="00CF5873"/>
    <w:rsid w:val="00CF5FCB"/>
    <w:rsid w:val="00D007E5"/>
    <w:rsid w:val="00D00E08"/>
    <w:rsid w:val="00D02386"/>
    <w:rsid w:val="00D03ADA"/>
    <w:rsid w:val="00D03B2E"/>
    <w:rsid w:val="00D03D10"/>
    <w:rsid w:val="00D0426E"/>
    <w:rsid w:val="00D044FB"/>
    <w:rsid w:val="00D05718"/>
    <w:rsid w:val="00D05BA1"/>
    <w:rsid w:val="00D07B25"/>
    <w:rsid w:val="00D07E2A"/>
    <w:rsid w:val="00D10314"/>
    <w:rsid w:val="00D10C01"/>
    <w:rsid w:val="00D11BF4"/>
    <w:rsid w:val="00D12722"/>
    <w:rsid w:val="00D1313A"/>
    <w:rsid w:val="00D1446B"/>
    <w:rsid w:val="00D14807"/>
    <w:rsid w:val="00D152F8"/>
    <w:rsid w:val="00D154A6"/>
    <w:rsid w:val="00D2003D"/>
    <w:rsid w:val="00D207D7"/>
    <w:rsid w:val="00D21454"/>
    <w:rsid w:val="00D24305"/>
    <w:rsid w:val="00D24351"/>
    <w:rsid w:val="00D244EB"/>
    <w:rsid w:val="00D24814"/>
    <w:rsid w:val="00D24B39"/>
    <w:rsid w:val="00D2572C"/>
    <w:rsid w:val="00D26085"/>
    <w:rsid w:val="00D265FE"/>
    <w:rsid w:val="00D27277"/>
    <w:rsid w:val="00D2789E"/>
    <w:rsid w:val="00D27972"/>
    <w:rsid w:val="00D30BF5"/>
    <w:rsid w:val="00D32B42"/>
    <w:rsid w:val="00D34589"/>
    <w:rsid w:val="00D37019"/>
    <w:rsid w:val="00D40C31"/>
    <w:rsid w:val="00D41E51"/>
    <w:rsid w:val="00D42012"/>
    <w:rsid w:val="00D422E0"/>
    <w:rsid w:val="00D43462"/>
    <w:rsid w:val="00D436BE"/>
    <w:rsid w:val="00D4376F"/>
    <w:rsid w:val="00D439C7"/>
    <w:rsid w:val="00D43AB6"/>
    <w:rsid w:val="00D44612"/>
    <w:rsid w:val="00D44764"/>
    <w:rsid w:val="00D45511"/>
    <w:rsid w:val="00D45D0F"/>
    <w:rsid w:val="00D461C7"/>
    <w:rsid w:val="00D467B9"/>
    <w:rsid w:val="00D4754B"/>
    <w:rsid w:val="00D4775E"/>
    <w:rsid w:val="00D5111D"/>
    <w:rsid w:val="00D52644"/>
    <w:rsid w:val="00D531DC"/>
    <w:rsid w:val="00D5519A"/>
    <w:rsid w:val="00D55649"/>
    <w:rsid w:val="00D56AF4"/>
    <w:rsid w:val="00D61121"/>
    <w:rsid w:val="00D611A7"/>
    <w:rsid w:val="00D6130E"/>
    <w:rsid w:val="00D61614"/>
    <w:rsid w:val="00D61FBA"/>
    <w:rsid w:val="00D636EA"/>
    <w:rsid w:val="00D655FA"/>
    <w:rsid w:val="00D661C7"/>
    <w:rsid w:val="00D662A8"/>
    <w:rsid w:val="00D66766"/>
    <w:rsid w:val="00D672F2"/>
    <w:rsid w:val="00D67B67"/>
    <w:rsid w:val="00D67FEE"/>
    <w:rsid w:val="00D703A0"/>
    <w:rsid w:val="00D707E6"/>
    <w:rsid w:val="00D70829"/>
    <w:rsid w:val="00D708A3"/>
    <w:rsid w:val="00D70C5C"/>
    <w:rsid w:val="00D71A23"/>
    <w:rsid w:val="00D71B51"/>
    <w:rsid w:val="00D73415"/>
    <w:rsid w:val="00D73D50"/>
    <w:rsid w:val="00D742E7"/>
    <w:rsid w:val="00D74E73"/>
    <w:rsid w:val="00D75EEF"/>
    <w:rsid w:val="00D76920"/>
    <w:rsid w:val="00D80070"/>
    <w:rsid w:val="00D804D3"/>
    <w:rsid w:val="00D81580"/>
    <w:rsid w:val="00D84B70"/>
    <w:rsid w:val="00D85001"/>
    <w:rsid w:val="00D850BC"/>
    <w:rsid w:val="00D860ED"/>
    <w:rsid w:val="00D86350"/>
    <w:rsid w:val="00D86515"/>
    <w:rsid w:val="00D87FFB"/>
    <w:rsid w:val="00D921B2"/>
    <w:rsid w:val="00D922A4"/>
    <w:rsid w:val="00D945D5"/>
    <w:rsid w:val="00D947AD"/>
    <w:rsid w:val="00D94846"/>
    <w:rsid w:val="00D94D47"/>
    <w:rsid w:val="00D95BEA"/>
    <w:rsid w:val="00D95FE1"/>
    <w:rsid w:val="00D9764B"/>
    <w:rsid w:val="00D978F7"/>
    <w:rsid w:val="00D97A42"/>
    <w:rsid w:val="00DA094A"/>
    <w:rsid w:val="00DA096C"/>
    <w:rsid w:val="00DA1218"/>
    <w:rsid w:val="00DA283D"/>
    <w:rsid w:val="00DA3632"/>
    <w:rsid w:val="00DA3746"/>
    <w:rsid w:val="00DA585E"/>
    <w:rsid w:val="00DA5D78"/>
    <w:rsid w:val="00DA63F7"/>
    <w:rsid w:val="00DA6BC7"/>
    <w:rsid w:val="00DA736C"/>
    <w:rsid w:val="00DB0890"/>
    <w:rsid w:val="00DB1445"/>
    <w:rsid w:val="00DB153E"/>
    <w:rsid w:val="00DB1E82"/>
    <w:rsid w:val="00DB35A7"/>
    <w:rsid w:val="00DB3C09"/>
    <w:rsid w:val="00DB4302"/>
    <w:rsid w:val="00DB4D87"/>
    <w:rsid w:val="00DB5DF0"/>
    <w:rsid w:val="00DB62DD"/>
    <w:rsid w:val="00DB65FD"/>
    <w:rsid w:val="00DB70E2"/>
    <w:rsid w:val="00DB726D"/>
    <w:rsid w:val="00DB78CC"/>
    <w:rsid w:val="00DC00C3"/>
    <w:rsid w:val="00DC0E1E"/>
    <w:rsid w:val="00DC35EF"/>
    <w:rsid w:val="00DC3C23"/>
    <w:rsid w:val="00DC430B"/>
    <w:rsid w:val="00DC45AD"/>
    <w:rsid w:val="00DC480E"/>
    <w:rsid w:val="00DC49E8"/>
    <w:rsid w:val="00DC4A79"/>
    <w:rsid w:val="00DC5B2E"/>
    <w:rsid w:val="00DC63DD"/>
    <w:rsid w:val="00DD0531"/>
    <w:rsid w:val="00DD08F3"/>
    <w:rsid w:val="00DD0B77"/>
    <w:rsid w:val="00DD0CEA"/>
    <w:rsid w:val="00DD137C"/>
    <w:rsid w:val="00DD15A6"/>
    <w:rsid w:val="00DD1937"/>
    <w:rsid w:val="00DD47A5"/>
    <w:rsid w:val="00DD523D"/>
    <w:rsid w:val="00DD5777"/>
    <w:rsid w:val="00DD59D5"/>
    <w:rsid w:val="00DD61DC"/>
    <w:rsid w:val="00DD6830"/>
    <w:rsid w:val="00DD7A84"/>
    <w:rsid w:val="00DE15D5"/>
    <w:rsid w:val="00DE1FB4"/>
    <w:rsid w:val="00DE4720"/>
    <w:rsid w:val="00DE4C52"/>
    <w:rsid w:val="00DE62EB"/>
    <w:rsid w:val="00DE78BF"/>
    <w:rsid w:val="00DF1127"/>
    <w:rsid w:val="00DF18B6"/>
    <w:rsid w:val="00DF2B7B"/>
    <w:rsid w:val="00DF3BA9"/>
    <w:rsid w:val="00DF3CC4"/>
    <w:rsid w:val="00DF3E78"/>
    <w:rsid w:val="00DF40C3"/>
    <w:rsid w:val="00DF4862"/>
    <w:rsid w:val="00DF4910"/>
    <w:rsid w:val="00DF4CBD"/>
    <w:rsid w:val="00DF4FA8"/>
    <w:rsid w:val="00DF558B"/>
    <w:rsid w:val="00DF6636"/>
    <w:rsid w:val="00DF6812"/>
    <w:rsid w:val="00DF740A"/>
    <w:rsid w:val="00DF7FF0"/>
    <w:rsid w:val="00E00E5B"/>
    <w:rsid w:val="00E0134A"/>
    <w:rsid w:val="00E01FED"/>
    <w:rsid w:val="00E05131"/>
    <w:rsid w:val="00E05694"/>
    <w:rsid w:val="00E0580B"/>
    <w:rsid w:val="00E05D57"/>
    <w:rsid w:val="00E10789"/>
    <w:rsid w:val="00E108B3"/>
    <w:rsid w:val="00E10B27"/>
    <w:rsid w:val="00E1266D"/>
    <w:rsid w:val="00E12A14"/>
    <w:rsid w:val="00E13338"/>
    <w:rsid w:val="00E13DAB"/>
    <w:rsid w:val="00E13F12"/>
    <w:rsid w:val="00E14647"/>
    <w:rsid w:val="00E147BB"/>
    <w:rsid w:val="00E17050"/>
    <w:rsid w:val="00E1705E"/>
    <w:rsid w:val="00E171D0"/>
    <w:rsid w:val="00E17588"/>
    <w:rsid w:val="00E20905"/>
    <w:rsid w:val="00E22D2A"/>
    <w:rsid w:val="00E23A31"/>
    <w:rsid w:val="00E2439E"/>
    <w:rsid w:val="00E26767"/>
    <w:rsid w:val="00E268AB"/>
    <w:rsid w:val="00E26CE6"/>
    <w:rsid w:val="00E27B47"/>
    <w:rsid w:val="00E27F14"/>
    <w:rsid w:val="00E3012E"/>
    <w:rsid w:val="00E31F5F"/>
    <w:rsid w:val="00E33B0E"/>
    <w:rsid w:val="00E354A4"/>
    <w:rsid w:val="00E35E4E"/>
    <w:rsid w:val="00E40536"/>
    <w:rsid w:val="00E42F43"/>
    <w:rsid w:val="00E431C6"/>
    <w:rsid w:val="00E4339B"/>
    <w:rsid w:val="00E43692"/>
    <w:rsid w:val="00E442C6"/>
    <w:rsid w:val="00E466B7"/>
    <w:rsid w:val="00E46EC4"/>
    <w:rsid w:val="00E46F00"/>
    <w:rsid w:val="00E4709E"/>
    <w:rsid w:val="00E474A3"/>
    <w:rsid w:val="00E47FA9"/>
    <w:rsid w:val="00E537D9"/>
    <w:rsid w:val="00E553AA"/>
    <w:rsid w:val="00E554B3"/>
    <w:rsid w:val="00E55914"/>
    <w:rsid w:val="00E563E1"/>
    <w:rsid w:val="00E57C6A"/>
    <w:rsid w:val="00E60C39"/>
    <w:rsid w:val="00E611F2"/>
    <w:rsid w:val="00E61B63"/>
    <w:rsid w:val="00E630B6"/>
    <w:rsid w:val="00E63951"/>
    <w:rsid w:val="00E65155"/>
    <w:rsid w:val="00E657F2"/>
    <w:rsid w:val="00E65BAD"/>
    <w:rsid w:val="00E6654C"/>
    <w:rsid w:val="00E6773A"/>
    <w:rsid w:val="00E70241"/>
    <w:rsid w:val="00E721E7"/>
    <w:rsid w:val="00E762DE"/>
    <w:rsid w:val="00E769FC"/>
    <w:rsid w:val="00E76C5F"/>
    <w:rsid w:val="00E7745D"/>
    <w:rsid w:val="00E80D02"/>
    <w:rsid w:val="00E80F2E"/>
    <w:rsid w:val="00E81B48"/>
    <w:rsid w:val="00E81E15"/>
    <w:rsid w:val="00E8306A"/>
    <w:rsid w:val="00E83216"/>
    <w:rsid w:val="00E84B22"/>
    <w:rsid w:val="00E84C22"/>
    <w:rsid w:val="00E8568D"/>
    <w:rsid w:val="00E85E84"/>
    <w:rsid w:val="00E86A0D"/>
    <w:rsid w:val="00E86D01"/>
    <w:rsid w:val="00E87D5F"/>
    <w:rsid w:val="00E90714"/>
    <w:rsid w:val="00E916FD"/>
    <w:rsid w:val="00E923C7"/>
    <w:rsid w:val="00E94E07"/>
    <w:rsid w:val="00E95E1A"/>
    <w:rsid w:val="00EA2114"/>
    <w:rsid w:val="00EA2CE5"/>
    <w:rsid w:val="00EA3B9E"/>
    <w:rsid w:val="00EA50D9"/>
    <w:rsid w:val="00EA5566"/>
    <w:rsid w:val="00EA596E"/>
    <w:rsid w:val="00EA5B96"/>
    <w:rsid w:val="00EA6A68"/>
    <w:rsid w:val="00EB3C02"/>
    <w:rsid w:val="00EB5716"/>
    <w:rsid w:val="00EB64A7"/>
    <w:rsid w:val="00EB751A"/>
    <w:rsid w:val="00EB75D5"/>
    <w:rsid w:val="00EB7B7F"/>
    <w:rsid w:val="00EC04B7"/>
    <w:rsid w:val="00EC2302"/>
    <w:rsid w:val="00EC241E"/>
    <w:rsid w:val="00EC2988"/>
    <w:rsid w:val="00EC34BB"/>
    <w:rsid w:val="00EC403B"/>
    <w:rsid w:val="00EC4BBD"/>
    <w:rsid w:val="00EC51CA"/>
    <w:rsid w:val="00EC588D"/>
    <w:rsid w:val="00EC5A16"/>
    <w:rsid w:val="00EC5EF2"/>
    <w:rsid w:val="00EC6EF6"/>
    <w:rsid w:val="00ED0357"/>
    <w:rsid w:val="00ED095B"/>
    <w:rsid w:val="00ED20F9"/>
    <w:rsid w:val="00ED22E6"/>
    <w:rsid w:val="00ED2486"/>
    <w:rsid w:val="00ED3C12"/>
    <w:rsid w:val="00ED52EC"/>
    <w:rsid w:val="00ED76CC"/>
    <w:rsid w:val="00ED78F0"/>
    <w:rsid w:val="00ED7A38"/>
    <w:rsid w:val="00EE02BA"/>
    <w:rsid w:val="00EE0E5E"/>
    <w:rsid w:val="00EE1D6B"/>
    <w:rsid w:val="00EE200D"/>
    <w:rsid w:val="00EE260B"/>
    <w:rsid w:val="00EE2F5B"/>
    <w:rsid w:val="00EE4C4C"/>
    <w:rsid w:val="00EE5090"/>
    <w:rsid w:val="00EE6FC8"/>
    <w:rsid w:val="00EE74EE"/>
    <w:rsid w:val="00EF2503"/>
    <w:rsid w:val="00EF2F09"/>
    <w:rsid w:val="00EF3405"/>
    <w:rsid w:val="00EF41E0"/>
    <w:rsid w:val="00EF5039"/>
    <w:rsid w:val="00EF5139"/>
    <w:rsid w:val="00EF6893"/>
    <w:rsid w:val="00F0083E"/>
    <w:rsid w:val="00F01FD4"/>
    <w:rsid w:val="00F02443"/>
    <w:rsid w:val="00F033B5"/>
    <w:rsid w:val="00F03992"/>
    <w:rsid w:val="00F057C7"/>
    <w:rsid w:val="00F0588C"/>
    <w:rsid w:val="00F06A66"/>
    <w:rsid w:val="00F06B80"/>
    <w:rsid w:val="00F0710E"/>
    <w:rsid w:val="00F10A31"/>
    <w:rsid w:val="00F118E3"/>
    <w:rsid w:val="00F12644"/>
    <w:rsid w:val="00F13561"/>
    <w:rsid w:val="00F13695"/>
    <w:rsid w:val="00F1381D"/>
    <w:rsid w:val="00F14C42"/>
    <w:rsid w:val="00F154DB"/>
    <w:rsid w:val="00F160C2"/>
    <w:rsid w:val="00F168A6"/>
    <w:rsid w:val="00F176DE"/>
    <w:rsid w:val="00F177A7"/>
    <w:rsid w:val="00F2045B"/>
    <w:rsid w:val="00F20FA4"/>
    <w:rsid w:val="00F2107A"/>
    <w:rsid w:val="00F212D1"/>
    <w:rsid w:val="00F212F0"/>
    <w:rsid w:val="00F22180"/>
    <w:rsid w:val="00F23ABB"/>
    <w:rsid w:val="00F23FC8"/>
    <w:rsid w:val="00F24B08"/>
    <w:rsid w:val="00F252B5"/>
    <w:rsid w:val="00F265D3"/>
    <w:rsid w:val="00F30CA2"/>
    <w:rsid w:val="00F31060"/>
    <w:rsid w:val="00F313CB"/>
    <w:rsid w:val="00F337BC"/>
    <w:rsid w:val="00F33B84"/>
    <w:rsid w:val="00F349B3"/>
    <w:rsid w:val="00F35C07"/>
    <w:rsid w:val="00F35C7A"/>
    <w:rsid w:val="00F406DE"/>
    <w:rsid w:val="00F43840"/>
    <w:rsid w:val="00F4491C"/>
    <w:rsid w:val="00F44DED"/>
    <w:rsid w:val="00F45134"/>
    <w:rsid w:val="00F46692"/>
    <w:rsid w:val="00F47C2E"/>
    <w:rsid w:val="00F5245E"/>
    <w:rsid w:val="00F52DE6"/>
    <w:rsid w:val="00F53D30"/>
    <w:rsid w:val="00F53EB8"/>
    <w:rsid w:val="00F547D5"/>
    <w:rsid w:val="00F5524C"/>
    <w:rsid w:val="00F55D33"/>
    <w:rsid w:val="00F561F9"/>
    <w:rsid w:val="00F56C8B"/>
    <w:rsid w:val="00F56EDD"/>
    <w:rsid w:val="00F57024"/>
    <w:rsid w:val="00F60662"/>
    <w:rsid w:val="00F61229"/>
    <w:rsid w:val="00F6167A"/>
    <w:rsid w:val="00F61954"/>
    <w:rsid w:val="00F619DB"/>
    <w:rsid w:val="00F62212"/>
    <w:rsid w:val="00F62C18"/>
    <w:rsid w:val="00F630B3"/>
    <w:rsid w:val="00F63E8F"/>
    <w:rsid w:val="00F643D1"/>
    <w:rsid w:val="00F64CCF"/>
    <w:rsid w:val="00F6636C"/>
    <w:rsid w:val="00F706CD"/>
    <w:rsid w:val="00F70D29"/>
    <w:rsid w:val="00F72820"/>
    <w:rsid w:val="00F72A37"/>
    <w:rsid w:val="00F732C7"/>
    <w:rsid w:val="00F74B57"/>
    <w:rsid w:val="00F76183"/>
    <w:rsid w:val="00F77112"/>
    <w:rsid w:val="00F77687"/>
    <w:rsid w:val="00F77818"/>
    <w:rsid w:val="00F802D2"/>
    <w:rsid w:val="00F807AB"/>
    <w:rsid w:val="00F808B7"/>
    <w:rsid w:val="00F80A8B"/>
    <w:rsid w:val="00F80FB0"/>
    <w:rsid w:val="00F8157A"/>
    <w:rsid w:val="00F81B6C"/>
    <w:rsid w:val="00F81B91"/>
    <w:rsid w:val="00F81BCE"/>
    <w:rsid w:val="00F83946"/>
    <w:rsid w:val="00F83D6B"/>
    <w:rsid w:val="00F84303"/>
    <w:rsid w:val="00F84B55"/>
    <w:rsid w:val="00F84C77"/>
    <w:rsid w:val="00F84D4A"/>
    <w:rsid w:val="00F85298"/>
    <w:rsid w:val="00F874E6"/>
    <w:rsid w:val="00F90759"/>
    <w:rsid w:val="00F910BB"/>
    <w:rsid w:val="00F91455"/>
    <w:rsid w:val="00F92B9E"/>
    <w:rsid w:val="00F9408B"/>
    <w:rsid w:val="00F9436C"/>
    <w:rsid w:val="00F94881"/>
    <w:rsid w:val="00F956FB"/>
    <w:rsid w:val="00F95C1B"/>
    <w:rsid w:val="00F963AA"/>
    <w:rsid w:val="00F96E25"/>
    <w:rsid w:val="00FA00CC"/>
    <w:rsid w:val="00FA08CE"/>
    <w:rsid w:val="00FA4844"/>
    <w:rsid w:val="00FA4F0F"/>
    <w:rsid w:val="00FA55E4"/>
    <w:rsid w:val="00FA6862"/>
    <w:rsid w:val="00FA6B4A"/>
    <w:rsid w:val="00FA7786"/>
    <w:rsid w:val="00FA7CCE"/>
    <w:rsid w:val="00FB0EE7"/>
    <w:rsid w:val="00FB1C98"/>
    <w:rsid w:val="00FB2F50"/>
    <w:rsid w:val="00FB36AA"/>
    <w:rsid w:val="00FB444A"/>
    <w:rsid w:val="00FB6A39"/>
    <w:rsid w:val="00FB7A54"/>
    <w:rsid w:val="00FB7D48"/>
    <w:rsid w:val="00FC0BCC"/>
    <w:rsid w:val="00FC24A1"/>
    <w:rsid w:val="00FC320B"/>
    <w:rsid w:val="00FC4080"/>
    <w:rsid w:val="00FC4968"/>
    <w:rsid w:val="00FC5EA1"/>
    <w:rsid w:val="00FC6190"/>
    <w:rsid w:val="00FC77EE"/>
    <w:rsid w:val="00FD04B5"/>
    <w:rsid w:val="00FD242F"/>
    <w:rsid w:val="00FD270A"/>
    <w:rsid w:val="00FD350B"/>
    <w:rsid w:val="00FD7321"/>
    <w:rsid w:val="00FD793C"/>
    <w:rsid w:val="00FE1194"/>
    <w:rsid w:val="00FE24BB"/>
    <w:rsid w:val="00FE28DB"/>
    <w:rsid w:val="00FE31F1"/>
    <w:rsid w:val="00FE334F"/>
    <w:rsid w:val="00FE46AA"/>
    <w:rsid w:val="00FE4CAC"/>
    <w:rsid w:val="00FE75FA"/>
    <w:rsid w:val="00FE7CF4"/>
    <w:rsid w:val="00FF02A8"/>
    <w:rsid w:val="00FF08B5"/>
    <w:rsid w:val="00FF1A4C"/>
    <w:rsid w:val="00FF2940"/>
    <w:rsid w:val="00FF29B6"/>
    <w:rsid w:val="00FF31F8"/>
    <w:rsid w:val="00FF378D"/>
    <w:rsid w:val="00FF4360"/>
    <w:rsid w:val="00FF4B8B"/>
    <w:rsid w:val="00FF4E3A"/>
    <w:rsid w:val="00FF7AD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5227E"/>
  <w15:docId w15:val="{C336DDD9-E49B-E646-82E8-E143D61DF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Body CS)"/>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66"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EE4"/>
    <w:rPr>
      <w:rFonts w:eastAsia="Times New Roman" w:cs="Times New Roman"/>
    </w:rPr>
  </w:style>
  <w:style w:type="paragraph" w:styleId="Heading1">
    <w:name w:val="heading 1"/>
    <w:basedOn w:val="Normal"/>
    <w:next w:val="Normal"/>
    <w:link w:val="Heading1Char"/>
    <w:uiPriority w:val="1"/>
    <w:qFormat/>
    <w:rsid w:val="00137F82"/>
    <w:pPr>
      <w:keepLines/>
      <w:pageBreakBefore/>
      <w:numPr>
        <w:numId w:val="1"/>
      </w:numPr>
      <w:outlineLvl w:val="0"/>
    </w:pPr>
    <w:rPr>
      <w:rFonts w:eastAsia="SimSun"/>
      <w:b/>
      <w:bCs/>
      <w:sz w:val="28"/>
      <w:szCs w:val="32"/>
    </w:rPr>
  </w:style>
  <w:style w:type="paragraph" w:styleId="Heading2">
    <w:name w:val="heading 2"/>
    <w:basedOn w:val="Normal"/>
    <w:next w:val="Normal"/>
    <w:link w:val="Heading2Char"/>
    <w:uiPriority w:val="1"/>
    <w:qFormat/>
    <w:rsid w:val="00137F82"/>
    <w:pPr>
      <w:keepLines/>
      <w:numPr>
        <w:ilvl w:val="1"/>
        <w:numId w:val="1"/>
      </w:numPr>
      <w:outlineLvl w:val="1"/>
    </w:pPr>
    <w:rPr>
      <w:rFonts w:eastAsia="SimSun"/>
      <w:b/>
      <w:bCs/>
      <w:sz w:val="28"/>
      <w:szCs w:val="26"/>
    </w:rPr>
  </w:style>
  <w:style w:type="paragraph" w:styleId="Heading3">
    <w:name w:val="heading 3"/>
    <w:basedOn w:val="Normal"/>
    <w:next w:val="Normal"/>
    <w:link w:val="Heading3Char"/>
    <w:uiPriority w:val="1"/>
    <w:qFormat/>
    <w:rsid w:val="00137F82"/>
    <w:pPr>
      <w:keepNext/>
      <w:numPr>
        <w:ilvl w:val="2"/>
        <w:numId w:val="1"/>
      </w:numPr>
      <w:outlineLvl w:val="2"/>
    </w:pPr>
    <w:rPr>
      <w:rFonts w:eastAsia="SimSun"/>
      <w:b/>
      <w:bCs/>
    </w:rPr>
  </w:style>
  <w:style w:type="paragraph" w:styleId="Heading4">
    <w:name w:val="heading 4"/>
    <w:basedOn w:val="Normal"/>
    <w:next w:val="Normal"/>
    <w:link w:val="Heading4Char"/>
    <w:uiPriority w:val="1"/>
    <w:qFormat/>
    <w:rsid w:val="00137F82"/>
    <w:pPr>
      <w:keepNext/>
      <w:numPr>
        <w:ilvl w:val="3"/>
        <w:numId w:val="1"/>
      </w:numPr>
      <w:outlineLvl w:val="3"/>
    </w:pPr>
    <w:rPr>
      <w:rFonts w:eastAsia="SimSun"/>
      <w:b/>
      <w:bCs/>
      <w:iCs/>
    </w:rPr>
  </w:style>
  <w:style w:type="paragraph" w:styleId="Heading5">
    <w:name w:val="heading 5"/>
    <w:basedOn w:val="Normal"/>
    <w:next w:val="Normal"/>
    <w:link w:val="Heading5Char"/>
    <w:uiPriority w:val="1"/>
    <w:qFormat/>
    <w:rsid w:val="00137F82"/>
    <w:pPr>
      <w:keepNext/>
      <w:numPr>
        <w:ilvl w:val="4"/>
        <w:numId w:val="1"/>
      </w:numPr>
      <w:outlineLvl w:val="4"/>
    </w:pPr>
    <w:rPr>
      <w:b/>
      <w:bCs/>
      <w:iCs/>
      <w:szCs w:val="26"/>
    </w:rPr>
  </w:style>
  <w:style w:type="paragraph" w:styleId="Heading6">
    <w:name w:val="heading 6"/>
    <w:basedOn w:val="Normal"/>
    <w:next w:val="Normal"/>
    <w:link w:val="Heading6Char"/>
    <w:uiPriority w:val="1"/>
    <w:qFormat/>
    <w:rsid w:val="00137F82"/>
    <w:pPr>
      <w:numPr>
        <w:ilvl w:val="5"/>
        <w:numId w:val="1"/>
      </w:numPr>
      <w:outlineLvl w:val="5"/>
    </w:pPr>
    <w:rPr>
      <w:b/>
      <w:bCs/>
      <w:szCs w:val="22"/>
    </w:rPr>
  </w:style>
  <w:style w:type="paragraph" w:styleId="Heading7">
    <w:name w:val="heading 7"/>
    <w:basedOn w:val="Normal"/>
    <w:next w:val="Normal"/>
    <w:link w:val="Heading7Char"/>
    <w:uiPriority w:val="1"/>
    <w:qFormat/>
    <w:rsid w:val="00137F82"/>
    <w:pPr>
      <w:numPr>
        <w:ilvl w:val="6"/>
        <w:numId w:val="1"/>
      </w:numPr>
      <w:outlineLvl w:val="6"/>
    </w:pPr>
    <w:rPr>
      <w:b/>
    </w:rPr>
  </w:style>
  <w:style w:type="paragraph" w:styleId="Heading8">
    <w:name w:val="heading 8"/>
    <w:basedOn w:val="Normal"/>
    <w:next w:val="Normal"/>
    <w:link w:val="Heading8Char"/>
    <w:uiPriority w:val="1"/>
    <w:qFormat/>
    <w:rsid w:val="00137F82"/>
    <w:pPr>
      <w:keepNext/>
      <w:numPr>
        <w:ilvl w:val="7"/>
        <w:numId w:val="1"/>
      </w:numPr>
      <w:outlineLvl w:val="7"/>
    </w:pPr>
    <w:rPr>
      <w:b/>
      <w:iCs/>
    </w:rPr>
  </w:style>
  <w:style w:type="paragraph" w:styleId="Heading9">
    <w:name w:val="heading 9"/>
    <w:basedOn w:val="Normal"/>
    <w:next w:val="Normal"/>
    <w:link w:val="Heading9Char"/>
    <w:uiPriority w:val="1"/>
    <w:qFormat/>
    <w:rsid w:val="00137F82"/>
    <w:pPr>
      <w:numPr>
        <w:ilvl w:val="8"/>
        <w:numId w:val="1"/>
      </w:numPr>
      <w:spacing w:before="240" w:after="60"/>
      <w:outlineLvl w:val="8"/>
    </w:pPr>
    <w:rPr>
      <w:rFonts w:ascii="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A3D85"/>
    <w:rPr>
      <w:rFonts w:eastAsia="SimSun" w:cs="Times New Roman"/>
      <w:b/>
      <w:bCs/>
      <w:sz w:val="28"/>
      <w:szCs w:val="32"/>
    </w:rPr>
  </w:style>
  <w:style w:type="character" w:customStyle="1" w:styleId="Heading2Char">
    <w:name w:val="Heading 2 Char"/>
    <w:basedOn w:val="DefaultParagraphFont"/>
    <w:link w:val="Heading2"/>
    <w:uiPriority w:val="1"/>
    <w:rsid w:val="00C11221"/>
    <w:rPr>
      <w:rFonts w:eastAsia="SimSun" w:cs="Times New Roman"/>
      <w:b/>
      <w:bCs/>
      <w:sz w:val="28"/>
      <w:szCs w:val="26"/>
    </w:rPr>
  </w:style>
  <w:style w:type="character" w:customStyle="1" w:styleId="Heading3Char">
    <w:name w:val="Heading 3 Char"/>
    <w:basedOn w:val="DefaultParagraphFont"/>
    <w:link w:val="Heading3"/>
    <w:uiPriority w:val="1"/>
    <w:rsid w:val="005A3D85"/>
    <w:rPr>
      <w:rFonts w:eastAsia="SimSun" w:cs="Times New Roman"/>
      <w:b/>
      <w:bCs/>
    </w:rPr>
  </w:style>
  <w:style w:type="character" w:customStyle="1" w:styleId="Heading4Char">
    <w:name w:val="Heading 4 Char"/>
    <w:basedOn w:val="DefaultParagraphFont"/>
    <w:link w:val="Heading4"/>
    <w:uiPriority w:val="1"/>
    <w:rsid w:val="005A3D85"/>
    <w:rPr>
      <w:rFonts w:eastAsia="SimSun" w:cs="Times New Roman"/>
      <w:b/>
      <w:bCs/>
      <w:iCs/>
    </w:rPr>
  </w:style>
  <w:style w:type="character" w:customStyle="1" w:styleId="Heading5Char">
    <w:name w:val="Heading 5 Char"/>
    <w:basedOn w:val="DefaultParagraphFont"/>
    <w:link w:val="Heading5"/>
    <w:uiPriority w:val="1"/>
    <w:rsid w:val="005A3D85"/>
    <w:rPr>
      <w:rFonts w:eastAsia="Times New Roman" w:cs="Times New Roman"/>
      <w:b/>
      <w:bCs/>
      <w:iCs/>
      <w:szCs w:val="26"/>
    </w:rPr>
  </w:style>
  <w:style w:type="character" w:customStyle="1" w:styleId="Heading6Char">
    <w:name w:val="Heading 6 Char"/>
    <w:basedOn w:val="DefaultParagraphFont"/>
    <w:link w:val="Heading6"/>
    <w:uiPriority w:val="1"/>
    <w:rsid w:val="005A3D85"/>
    <w:rPr>
      <w:rFonts w:eastAsia="Times New Roman" w:cs="Times New Roman"/>
      <w:b/>
      <w:bCs/>
      <w:szCs w:val="22"/>
    </w:rPr>
  </w:style>
  <w:style w:type="character" w:customStyle="1" w:styleId="Heading7Char">
    <w:name w:val="Heading 7 Char"/>
    <w:basedOn w:val="DefaultParagraphFont"/>
    <w:link w:val="Heading7"/>
    <w:uiPriority w:val="1"/>
    <w:rsid w:val="005A3D85"/>
    <w:rPr>
      <w:rFonts w:eastAsia="Times New Roman" w:cs="Times New Roman"/>
      <w:b/>
    </w:rPr>
  </w:style>
  <w:style w:type="character" w:customStyle="1" w:styleId="Heading8Char">
    <w:name w:val="Heading 8 Char"/>
    <w:basedOn w:val="DefaultParagraphFont"/>
    <w:link w:val="Heading8"/>
    <w:uiPriority w:val="1"/>
    <w:rsid w:val="005A3D85"/>
    <w:rPr>
      <w:rFonts w:eastAsia="Times New Roman" w:cs="Times New Roman"/>
      <w:b/>
      <w:iCs/>
    </w:rPr>
  </w:style>
  <w:style w:type="character" w:customStyle="1" w:styleId="Heading9Char">
    <w:name w:val="Heading 9 Char"/>
    <w:basedOn w:val="DefaultParagraphFont"/>
    <w:link w:val="Heading9"/>
    <w:uiPriority w:val="1"/>
    <w:rsid w:val="005A3D85"/>
    <w:rPr>
      <w:rFonts w:ascii="Calibri" w:eastAsia="Times New Roman" w:hAnsi="Calibri" w:cs="Times New Roman"/>
      <w:sz w:val="22"/>
      <w:szCs w:val="22"/>
    </w:rPr>
  </w:style>
  <w:style w:type="paragraph" w:styleId="TOC2">
    <w:name w:val="toc 2"/>
    <w:basedOn w:val="Normal"/>
    <w:next w:val="Normal"/>
    <w:autoRedefine/>
    <w:uiPriority w:val="39"/>
    <w:rsid w:val="00222C56"/>
    <w:pPr>
      <w:tabs>
        <w:tab w:val="right" w:leader="dot" w:pos="9350"/>
      </w:tabs>
      <w:spacing w:before="120" w:after="120"/>
      <w:ind w:left="238"/>
    </w:pPr>
    <w:rPr>
      <w:rFonts w:eastAsia="Cambria" w:cstheme="minorHAnsi"/>
      <w:b/>
      <w:bCs/>
      <w:szCs w:val="22"/>
    </w:rPr>
  </w:style>
  <w:style w:type="paragraph" w:styleId="TOC1">
    <w:name w:val="toc 1"/>
    <w:basedOn w:val="Normal"/>
    <w:next w:val="Normal"/>
    <w:autoRedefine/>
    <w:uiPriority w:val="39"/>
    <w:rsid w:val="005A3D85"/>
    <w:pPr>
      <w:spacing w:before="120" w:after="120"/>
    </w:pPr>
    <w:rPr>
      <w:rFonts w:eastAsia="Cambria" w:cstheme="minorHAnsi"/>
      <w:b/>
      <w:bCs/>
      <w:iCs/>
    </w:rPr>
  </w:style>
  <w:style w:type="paragraph" w:styleId="TOC3">
    <w:name w:val="toc 3"/>
    <w:basedOn w:val="Normal"/>
    <w:next w:val="Normal"/>
    <w:autoRedefine/>
    <w:uiPriority w:val="39"/>
    <w:rsid w:val="005A3D85"/>
    <w:pPr>
      <w:ind w:left="480"/>
    </w:pPr>
    <w:rPr>
      <w:rFonts w:eastAsia="Cambria" w:cstheme="minorHAnsi"/>
      <w:szCs w:val="20"/>
    </w:rPr>
  </w:style>
  <w:style w:type="paragraph" w:styleId="TOC4">
    <w:name w:val="toc 4"/>
    <w:basedOn w:val="Normal"/>
    <w:next w:val="Normal"/>
    <w:autoRedefine/>
    <w:uiPriority w:val="39"/>
    <w:rsid w:val="00DC35EF"/>
    <w:pPr>
      <w:ind w:left="720"/>
    </w:pPr>
    <w:rPr>
      <w:rFonts w:eastAsia="Cambria" w:cstheme="minorHAnsi"/>
      <w:sz w:val="20"/>
      <w:szCs w:val="20"/>
    </w:rPr>
  </w:style>
  <w:style w:type="paragraph" w:styleId="TOC5">
    <w:name w:val="toc 5"/>
    <w:basedOn w:val="Normal"/>
    <w:next w:val="Normal"/>
    <w:autoRedefine/>
    <w:uiPriority w:val="39"/>
    <w:rsid w:val="005A3D85"/>
    <w:pPr>
      <w:ind w:left="960"/>
    </w:pPr>
    <w:rPr>
      <w:rFonts w:asciiTheme="minorHAnsi" w:eastAsia="Cambria" w:hAnsiTheme="minorHAnsi" w:cstheme="minorHAnsi"/>
      <w:sz w:val="20"/>
      <w:szCs w:val="20"/>
    </w:rPr>
  </w:style>
  <w:style w:type="paragraph" w:styleId="TOC6">
    <w:name w:val="toc 6"/>
    <w:basedOn w:val="Normal"/>
    <w:next w:val="Normal"/>
    <w:autoRedefine/>
    <w:uiPriority w:val="39"/>
    <w:rsid w:val="005A3D85"/>
    <w:pPr>
      <w:ind w:left="1200"/>
    </w:pPr>
    <w:rPr>
      <w:rFonts w:asciiTheme="minorHAnsi" w:eastAsia="Cambria" w:hAnsiTheme="minorHAnsi" w:cstheme="minorHAnsi"/>
      <w:sz w:val="20"/>
      <w:szCs w:val="20"/>
    </w:rPr>
  </w:style>
  <w:style w:type="paragraph" w:styleId="TOC7">
    <w:name w:val="toc 7"/>
    <w:basedOn w:val="Normal"/>
    <w:next w:val="Normal"/>
    <w:autoRedefine/>
    <w:uiPriority w:val="39"/>
    <w:rsid w:val="005A3D85"/>
    <w:pPr>
      <w:ind w:left="1440"/>
    </w:pPr>
    <w:rPr>
      <w:rFonts w:asciiTheme="minorHAnsi" w:eastAsia="Cambria" w:hAnsiTheme="minorHAnsi" w:cstheme="minorHAnsi"/>
      <w:sz w:val="20"/>
      <w:szCs w:val="20"/>
    </w:rPr>
  </w:style>
  <w:style w:type="paragraph" w:styleId="TOC8">
    <w:name w:val="toc 8"/>
    <w:basedOn w:val="Normal"/>
    <w:next w:val="Normal"/>
    <w:autoRedefine/>
    <w:uiPriority w:val="39"/>
    <w:rsid w:val="005A3D85"/>
    <w:pPr>
      <w:ind w:left="1680"/>
    </w:pPr>
    <w:rPr>
      <w:rFonts w:asciiTheme="minorHAnsi" w:eastAsia="Cambria" w:hAnsiTheme="minorHAnsi" w:cstheme="minorHAnsi"/>
      <w:sz w:val="20"/>
      <w:szCs w:val="20"/>
    </w:rPr>
  </w:style>
  <w:style w:type="paragraph" w:styleId="TOC9">
    <w:name w:val="toc 9"/>
    <w:basedOn w:val="Normal"/>
    <w:next w:val="Normal"/>
    <w:autoRedefine/>
    <w:uiPriority w:val="39"/>
    <w:rsid w:val="005A3D85"/>
    <w:pPr>
      <w:ind w:left="1920"/>
    </w:pPr>
    <w:rPr>
      <w:rFonts w:asciiTheme="minorHAnsi" w:eastAsia="Cambria" w:hAnsiTheme="minorHAnsi" w:cstheme="minorHAnsi"/>
      <w:sz w:val="20"/>
      <w:szCs w:val="20"/>
    </w:rPr>
  </w:style>
  <w:style w:type="paragraph" w:styleId="Footer">
    <w:name w:val="footer"/>
    <w:basedOn w:val="Normal"/>
    <w:link w:val="FooterChar"/>
    <w:uiPriority w:val="99"/>
    <w:rsid w:val="005A3D85"/>
    <w:pPr>
      <w:tabs>
        <w:tab w:val="center" w:pos="4320"/>
        <w:tab w:val="right" w:pos="8640"/>
      </w:tabs>
    </w:pPr>
    <w:rPr>
      <w:rFonts w:eastAsia="Cambria"/>
    </w:rPr>
  </w:style>
  <w:style w:type="character" w:customStyle="1" w:styleId="FooterChar">
    <w:name w:val="Footer Char"/>
    <w:basedOn w:val="DefaultParagraphFont"/>
    <w:link w:val="Footer"/>
    <w:uiPriority w:val="99"/>
    <w:rsid w:val="005A3D85"/>
    <w:rPr>
      <w:rFonts w:eastAsia="Cambria" w:cs="Times New Roman"/>
    </w:rPr>
  </w:style>
  <w:style w:type="character" w:styleId="PageNumber">
    <w:name w:val="page number"/>
    <w:uiPriority w:val="99"/>
    <w:rsid w:val="005A3D85"/>
    <w:rPr>
      <w:rFonts w:ascii="Times New Roman" w:hAnsi="Times New Roman" w:cs="Times New Roman"/>
    </w:rPr>
  </w:style>
  <w:style w:type="paragraph" w:styleId="Header">
    <w:name w:val="header"/>
    <w:basedOn w:val="Normal"/>
    <w:link w:val="HeaderChar"/>
    <w:uiPriority w:val="99"/>
    <w:rsid w:val="005A3D85"/>
    <w:pPr>
      <w:tabs>
        <w:tab w:val="center" w:pos="4320"/>
        <w:tab w:val="right" w:pos="8640"/>
      </w:tabs>
    </w:pPr>
    <w:rPr>
      <w:rFonts w:eastAsia="Cambria"/>
    </w:rPr>
  </w:style>
  <w:style w:type="character" w:customStyle="1" w:styleId="HeaderChar">
    <w:name w:val="Header Char"/>
    <w:basedOn w:val="DefaultParagraphFont"/>
    <w:link w:val="Header"/>
    <w:uiPriority w:val="99"/>
    <w:rsid w:val="005A3D85"/>
    <w:rPr>
      <w:rFonts w:eastAsia="Cambria" w:cs="Times New Roman"/>
    </w:rPr>
  </w:style>
  <w:style w:type="paragraph" w:customStyle="1" w:styleId="ColorfulList-Accent11">
    <w:name w:val="Colorful List - Accent 11"/>
    <w:basedOn w:val="Normal"/>
    <w:uiPriority w:val="99"/>
    <w:qFormat/>
    <w:rsid w:val="005A3D85"/>
    <w:pPr>
      <w:ind w:left="720"/>
      <w:contextualSpacing/>
    </w:pPr>
    <w:rPr>
      <w:rFonts w:eastAsia="Cambria"/>
    </w:rPr>
  </w:style>
  <w:style w:type="paragraph" w:styleId="Caption">
    <w:name w:val="caption"/>
    <w:basedOn w:val="Normal"/>
    <w:next w:val="Normal"/>
    <w:uiPriority w:val="2"/>
    <w:qFormat/>
    <w:rsid w:val="005A3D85"/>
    <w:rPr>
      <w:rFonts w:eastAsia="Cambria"/>
      <w:b/>
      <w:bCs/>
      <w:sz w:val="20"/>
      <w:szCs w:val="18"/>
    </w:rPr>
  </w:style>
  <w:style w:type="paragraph" w:styleId="TableofFigures">
    <w:name w:val="table of figures"/>
    <w:basedOn w:val="Normal"/>
    <w:next w:val="Normal"/>
    <w:uiPriority w:val="99"/>
    <w:rsid w:val="005A3D85"/>
    <w:rPr>
      <w:rFonts w:eastAsia="Cambria"/>
      <w:szCs w:val="20"/>
    </w:rPr>
  </w:style>
  <w:style w:type="paragraph" w:styleId="BalloonText">
    <w:name w:val="Balloon Text"/>
    <w:basedOn w:val="Normal"/>
    <w:link w:val="BalloonTextChar"/>
    <w:uiPriority w:val="99"/>
    <w:rsid w:val="005A3D85"/>
    <w:rPr>
      <w:rFonts w:ascii="Tahoma" w:eastAsia="Cambria" w:hAnsi="Tahoma" w:cs="Tahoma"/>
      <w:sz w:val="16"/>
      <w:szCs w:val="16"/>
    </w:rPr>
  </w:style>
  <w:style w:type="character" w:customStyle="1" w:styleId="BalloonTextChar">
    <w:name w:val="Balloon Text Char"/>
    <w:basedOn w:val="DefaultParagraphFont"/>
    <w:link w:val="BalloonText"/>
    <w:uiPriority w:val="99"/>
    <w:rsid w:val="005A3D85"/>
    <w:rPr>
      <w:rFonts w:ascii="Tahoma" w:eastAsia="Cambria" w:hAnsi="Tahoma" w:cs="Tahoma"/>
      <w:sz w:val="16"/>
      <w:szCs w:val="16"/>
    </w:rPr>
  </w:style>
  <w:style w:type="character" w:styleId="Hyperlink">
    <w:name w:val="Hyperlink"/>
    <w:uiPriority w:val="99"/>
    <w:rsid w:val="005A3D85"/>
    <w:rPr>
      <w:rFonts w:cs="Times New Roman"/>
      <w:color w:val="0000FF"/>
      <w:u w:val="single"/>
    </w:rPr>
  </w:style>
  <w:style w:type="character" w:styleId="FollowedHyperlink">
    <w:name w:val="FollowedHyperlink"/>
    <w:rsid w:val="005A3D85"/>
    <w:rPr>
      <w:color w:val="800080"/>
      <w:u w:val="single"/>
    </w:rPr>
  </w:style>
  <w:style w:type="paragraph" w:styleId="DocumentMap">
    <w:name w:val="Document Map"/>
    <w:basedOn w:val="Normal"/>
    <w:link w:val="DocumentMapChar"/>
    <w:rsid w:val="005A3D85"/>
    <w:rPr>
      <w:rFonts w:ascii="Lucida Grande" w:eastAsia="Cambria" w:hAnsi="Lucida Grande" w:cs="Lucida Grande"/>
    </w:rPr>
  </w:style>
  <w:style w:type="character" w:customStyle="1" w:styleId="DocumentMapChar">
    <w:name w:val="Document Map Char"/>
    <w:basedOn w:val="DefaultParagraphFont"/>
    <w:link w:val="DocumentMap"/>
    <w:rsid w:val="005A3D85"/>
    <w:rPr>
      <w:rFonts w:ascii="Lucida Grande" w:eastAsia="Cambria" w:hAnsi="Lucida Grande" w:cs="Lucida Grande"/>
    </w:rPr>
  </w:style>
  <w:style w:type="character" w:styleId="IntenseEmphasis">
    <w:name w:val="Intense Emphasis"/>
    <w:uiPriority w:val="66"/>
    <w:qFormat/>
    <w:rsid w:val="005A3D85"/>
    <w:rPr>
      <w:b/>
      <w:bCs/>
      <w:i/>
      <w:iCs/>
      <w:color w:val="4F81BD"/>
    </w:rPr>
  </w:style>
  <w:style w:type="table" w:styleId="TableGrid">
    <w:name w:val="Table Grid"/>
    <w:basedOn w:val="TableNormal"/>
    <w:uiPriority w:val="39"/>
    <w:rsid w:val="005A3D85"/>
    <w:rPr>
      <w:rFonts w:ascii="Cambria" w:eastAsia="Cambria" w:hAnsi="Cambria"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5A3D85"/>
    <w:pPr>
      <w:ind w:left="720"/>
      <w:contextualSpacing/>
    </w:pPr>
    <w:rPr>
      <w:rFonts w:eastAsia="Cambria"/>
    </w:rPr>
  </w:style>
  <w:style w:type="paragraph" w:styleId="TOCHeading">
    <w:name w:val="TOC Heading"/>
    <w:basedOn w:val="Heading1"/>
    <w:next w:val="Normal"/>
    <w:uiPriority w:val="39"/>
    <w:unhideWhenUsed/>
    <w:qFormat/>
    <w:rsid w:val="005A3D85"/>
    <w:pPr>
      <w:keepNext/>
      <w:pageBreakBefore w:val="0"/>
      <w:numPr>
        <w:numId w:val="0"/>
      </w:numPr>
      <w:spacing w:before="480" w:line="276" w:lineRule="auto"/>
      <w:outlineLvl w:val="9"/>
    </w:pPr>
    <w:rPr>
      <w:rFonts w:asciiTheme="majorHAnsi" w:eastAsiaTheme="majorEastAsia" w:hAnsiTheme="majorHAnsi" w:cstheme="majorBidi"/>
      <w:color w:val="2F5496" w:themeColor="accent1" w:themeShade="BF"/>
      <w:szCs w:val="28"/>
    </w:rPr>
  </w:style>
  <w:style w:type="paragraph" w:customStyle="1" w:styleId="EndNoteBibliographyTitle">
    <w:name w:val="EndNote Bibliography Title"/>
    <w:basedOn w:val="Normal"/>
    <w:link w:val="EndNoteBibliographyTitleChar"/>
    <w:rsid w:val="005A3D85"/>
    <w:pPr>
      <w:jc w:val="center"/>
    </w:pPr>
    <w:rPr>
      <w:rFonts w:eastAsia="Cambria"/>
      <w:lang w:val="en-US"/>
    </w:rPr>
  </w:style>
  <w:style w:type="character" w:customStyle="1" w:styleId="EndNoteBibliographyTitleChar">
    <w:name w:val="EndNote Bibliography Title Char"/>
    <w:basedOn w:val="DefaultParagraphFont"/>
    <w:link w:val="EndNoteBibliographyTitle"/>
    <w:rsid w:val="005A3D85"/>
    <w:rPr>
      <w:rFonts w:eastAsia="Cambria" w:cs="Times New Roman"/>
      <w:lang w:val="en-US"/>
    </w:rPr>
  </w:style>
  <w:style w:type="paragraph" w:customStyle="1" w:styleId="EndNoteBibliography">
    <w:name w:val="EndNote Bibliography"/>
    <w:basedOn w:val="Normal"/>
    <w:link w:val="EndNoteBibliographyChar"/>
    <w:rsid w:val="005A3D85"/>
    <w:rPr>
      <w:rFonts w:eastAsia="Cambria"/>
      <w:lang w:val="en-US"/>
    </w:rPr>
  </w:style>
  <w:style w:type="character" w:customStyle="1" w:styleId="EndNoteBibliographyChar">
    <w:name w:val="EndNote Bibliography Char"/>
    <w:basedOn w:val="DefaultParagraphFont"/>
    <w:link w:val="EndNoteBibliography"/>
    <w:rsid w:val="005A3D85"/>
    <w:rPr>
      <w:rFonts w:eastAsia="Cambria" w:cs="Times New Roman"/>
      <w:lang w:val="en-US"/>
    </w:rPr>
  </w:style>
  <w:style w:type="character" w:styleId="UnresolvedMention">
    <w:name w:val="Unresolved Mention"/>
    <w:basedOn w:val="DefaultParagraphFont"/>
    <w:uiPriority w:val="99"/>
    <w:semiHidden/>
    <w:unhideWhenUsed/>
    <w:rsid w:val="005A3D85"/>
    <w:rPr>
      <w:color w:val="605E5C"/>
      <w:shd w:val="clear" w:color="auto" w:fill="E1DFDD"/>
    </w:rPr>
  </w:style>
  <w:style w:type="paragraph" w:styleId="NormalWeb">
    <w:name w:val="Normal (Web)"/>
    <w:basedOn w:val="Normal"/>
    <w:uiPriority w:val="99"/>
    <w:unhideWhenUsed/>
    <w:rsid w:val="005A3D85"/>
    <w:pPr>
      <w:spacing w:before="100" w:beforeAutospacing="1" w:after="100" w:afterAutospacing="1"/>
    </w:pPr>
  </w:style>
  <w:style w:type="character" w:customStyle="1" w:styleId="ListParagraphChar">
    <w:name w:val="List Paragraph Char"/>
    <w:basedOn w:val="DefaultParagraphFont"/>
    <w:link w:val="ListParagraph"/>
    <w:uiPriority w:val="34"/>
    <w:rsid w:val="005A3D85"/>
    <w:rPr>
      <w:rFonts w:eastAsia="Cambria" w:cs="Times New Roman"/>
    </w:rPr>
  </w:style>
  <w:style w:type="paragraph" w:styleId="EndnoteText">
    <w:name w:val="endnote text"/>
    <w:basedOn w:val="Normal"/>
    <w:link w:val="EndnoteTextChar"/>
    <w:semiHidden/>
    <w:unhideWhenUsed/>
    <w:rsid w:val="005A3D85"/>
    <w:rPr>
      <w:sz w:val="20"/>
      <w:szCs w:val="20"/>
    </w:rPr>
  </w:style>
  <w:style w:type="character" w:customStyle="1" w:styleId="EndnoteTextChar">
    <w:name w:val="Endnote Text Char"/>
    <w:basedOn w:val="DefaultParagraphFont"/>
    <w:link w:val="EndnoteText"/>
    <w:semiHidden/>
    <w:rsid w:val="005A3D85"/>
    <w:rPr>
      <w:rFonts w:eastAsia="Cambria" w:cs="Times New Roman"/>
      <w:sz w:val="20"/>
      <w:szCs w:val="20"/>
    </w:rPr>
  </w:style>
  <w:style w:type="character" w:styleId="EndnoteReference">
    <w:name w:val="endnote reference"/>
    <w:basedOn w:val="DefaultParagraphFont"/>
    <w:semiHidden/>
    <w:unhideWhenUsed/>
    <w:rsid w:val="005A3D85"/>
    <w:rPr>
      <w:vertAlign w:val="superscript"/>
    </w:rPr>
  </w:style>
  <w:style w:type="character" w:styleId="CommentReference">
    <w:name w:val="annotation reference"/>
    <w:basedOn w:val="DefaultParagraphFont"/>
    <w:uiPriority w:val="99"/>
    <w:semiHidden/>
    <w:unhideWhenUsed/>
    <w:rsid w:val="005A3D85"/>
    <w:rPr>
      <w:sz w:val="16"/>
      <w:szCs w:val="16"/>
    </w:rPr>
  </w:style>
  <w:style w:type="paragraph" w:styleId="CommentText">
    <w:name w:val="annotation text"/>
    <w:basedOn w:val="Normal"/>
    <w:link w:val="CommentTextChar"/>
    <w:uiPriority w:val="99"/>
    <w:unhideWhenUsed/>
    <w:rsid w:val="005A3D85"/>
    <w:rPr>
      <w:rFonts w:eastAsia="Cambria"/>
      <w:sz w:val="20"/>
      <w:szCs w:val="20"/>
    </w:rPr>
  </w:style>
  <w:style w:type="character" w:customStyle="1" w:styleId="CommentTextChar">
    <w:name w:val="Comment Text Char"/>
    <w:basedOn w:val="DefaultParagraphFont"/>
    <w:link w:val="CommentText"/>
    <w:uiPriority w:val="99"/>
    <w:rsid w:val="005A3D85"/>
    <w:rPr>
      <w:rFonts w:eastAsia="Cambria" w:cs="Times New Roman"/>
      <w:sz w:val="20"/>
      <w:szCs w:val="20"/>
    </w:rPr>
  </w:style>
  <w:style w:type="paragraph" w:styleId="CommentSubject">
    <w:name w:val="annotation subject"/>
    <w:basedOn w:val="CommentText"/>
    <w:next w:val="CommentText"/>
    <w:link w:val="CommentSubjectChar"/>
    <w:uiPriority w:val="99"/>
    <w:semiHidden/>
    <w:unhideWhenUsed/>
    <w:rsid w:val="005A3D85"/>
    <w:rPr>
      <w:b/>
      <w:bCs/>
    </w:rPr>
  </w:style>
  <w:style w:type="character" w:customStyle="1" w:styleId="CommentSubjectChar">
    <w:name w:val="Comment Subject Char"/>
    <w:basedOn w:val="CommentTextChar"/>
    <w:link w:val="CommentSubject"/>
    <w:uiPriority w:val="99"/>
    <w:semiHidden/>
    <w:rsid w:val="005A3D85"/>
    <w:rPr>
      <w:rFonts w:eastAsia="Cambria" w:cs="Times New Roman"/>
      <w:b/>
      <w:bCs/>
      <w:sz w:val="20"/>
      <w:szCs w:val="20"/>
    </w:rPr>
  </w:style>
  <w:style w:type="character" w:customStyle="1" w:styleId="artjournal">
    <w:name w:val="art_journal"/>
    <w:basedOn w:val="DefaultParagraphFont"/>
    <w:rsid w:val="005A3D85"/>
  </w:style>
  <w:style w:type="character" w:customStyle="1" w:styleId="artdatevolumeissuepart">
    <w:name w:val="art_datevolumeissuepart"/>
    <w:basedOn w:val="DefaultParagraphFont"/>
    <w:rsid w:val="005A3D85"/>
  </w:style>
  <w:style w:type="paragraph" w:styleId="Revision">
    <w:name w:val="Revision"/>
    <w:hidden/>
    <w:uiPriority w:val="99"/>
    <w:semiHidden/>
    <w:rsid w:val="005A3D85"/>
    <w:rPr>
      <w:rFonts w:eastAsia="Cambria" w:cs="Times New Roman"/>
    </w:rPr>
  </w:style>
  <w:style w:type="character" w:customStyle="1" w:styleId="apple-converted-space">
    <w:name w:val="apple-converted-space"/>
    <w:basedOn w:val="DefaultParagraphFont"/>
    <w:rsid w:val="005A3D85"/>
  </w:style>
  <w:style w:type="character" w:styleId="LineNumber">
    <w:name w:val="line number"/>
    <w:basedOn w:val="DefaultParagraphFont"/>
    <w:uiPriority w:val="99"/>
    <w:semiHidden/>
    <w:unhideWhenUsed/>
    <w:rsid w:val="009A5AF7"/>
  </w:style>
  <w:style w:type="paragraph" w:styleId="BodyText">
    <w:name w:val="Body Text"/>
    <w:basedOn w:val="Normal"/>
    <w:link w:val="BodyTextChar"/>
    <w:rsid w:val="000E7D9D"/>
    <w:pPr>
      <w:spacing w:before="240" w:line="360" w:lineRule="auto"/>
    </w:pPr>
    <w:rPr>
      <w:szCs w:val="20"/>
      <w:lang w:eastAsia="en-CA"/>
    </w:rPr>
  </w:style>
  <w:style w:type="character" w:customStyle="1" w:styleId="BodyTextChar">
    <w:name w:val="Body Text Char"/>
    <w:basedOn w:val="DefaultParagraphFont"/>
    <w:link w:val="BodyText"/>
    <w:rsid w:val="000E7D9D"/>
    <w:rPr>
      <w:rFonts w:eastAsia="Times New Roman" w:cs="Times New Roman"/>
      <w:szCs w:val="20"/>
      <w:lang w:eastAsia="en-CA"/>
    </w:rPr>
  </w:style>
  <w:style w:type="character" w:customStyle="1" w:styleId="List5Char">
    <w:name w:val="List 5 Char"/>
    <w:link w:val="List5"/>
    <w:rsid w:val="000E7D9D"/>
    <w:rPr>
      <w:lang w:val="en-US" w:eastAsia="en-CA"/>
    </w:rPr>
  </w:style>
  <w:style w:type="paragraph" w:styleId="List5">
    <w:name w:val="List 5"/>
    <w:basedOn w:val="Normal"/>
    <w:link w:val="List5Char"/>
    <w:rsid w:val="000E7D9D"/>
    <w:pPr>
      <w:numPr>
        <w:numId w:val="10"/>
      </w:numPr>
      <w:spacing w:before="240" w:line="360" w:lineRule="auto"/>
    </w:pPr>
    <w:rPr>
      <w:rFonts w:eastAsiaTheme="minorHAnsi" w:cs="Times New Roman (Body CS)"/>
      <w:lang w:val="en-US" w:eastAsia="en-CA"/>
    </w:rPr>
  </w:style>
  <w:style w:type="paragraph" w:styleId="FootnoteText">
    <w:name w:val="footnote text"/>
    <w:basedOn w:val="Normal"/>
    <w:link w:val="FootnoteTextChar"/>
    <w:semiHidden/>
    <w:rsid w:val="000E7D9D"/>
    <w:pPr>
      <w:spacing w:after="120"/>
    </w:pPr>
    <w:rPr>
      <w:sz w:val="20"/>
      <w:szCs w:val="20"/>
      <w:lang w:eastAsia="en-CA"/>
    </w:rPr>
  </w:style>
  <w:style w:type="character" w:customStyle="1" w:styleId="FootnoteTextChar">
    <w:name w:val="Footnote Text Char"/>
    <w:basedOn w:val="DefaultParagraphFont"/>
    <w:link w:val="FootnoteText"/>
    <w:semiHidden/>
    <w:rsid w:val="000E7D9D"/>
    <w:rPr>
      <w:rFonts w:eastAsia="Times New Roman" w:cs="Times New Roman"/>
      <w:sz w:val="20"/>
      <w:szCs w:val="20"/>
      <w:lang w:eastAsia="en-CA"/>
    </w:rPr>
  </w:style>
  <w:style w:type="paragraph" w:customStyle="1" w:styleId="Chapter">
    <w:name w:val="Chapter"/>
    <w:basedOn w:val="Normal"/>
    <w:next w:val="Normal"/>
    <w:rsid w:val="000E7D9D"/>
    <w:pPr>
      <w:spacing w:before="240" w:after="240"/>
      <w:jc w:val="center"/>
      <w:outlineLvl w:val="0"/>
    </w:pPr>
    <w:rPr>
      <w:rFonts w:ascii="Arial" w:hAnsi="Arial"/>
      <w:sz w:val="32"/>
      <w:szCs w:val="28"/>
      <w:lang w:eastAsia="en-CA"/>
    </w:rPr>
  </w:style>
  <w:style w:type="paragraph" w:customStyle="1" w:styleId="FigureCaption">
    <w:name w:val="Figure Caption"/>
    <w:basedOn w:val="Normal"/>
    <w:next w:val="Normal"/>
    <w:rsid w:val="000E7D9D"/>
    <w:pPr>
      <w:numPr>
        <w:numId w:val="2"/>
      </w:numPr>
      <w:spacing w:before="240" w:after="240"/>
    </w:pPr>
    <w:rPr>
      <w:rFonts w:ascii="Arial" w:hAnsi="Arial"/>
      <w:sz w:val="18"/>
      <w:szCs w:val="20"/>
      <w:lang w:eastAsia="en-CA"/>
    </w:rPr>
  </w:style>
  <w:style w:type="paragraph" w:customStyle="1" w:styleId="forTOC">
    <w:name w:val="forTOC"/>
    <w:basedOn w:val="Normal"/>
    <w:next w:val="Normal"/>
    <w:rsid w:val="000E7D9D"/>
    <w:pPr>
      <w:spacing w:before="240" w:after="240"/>
    </w:pPr>
    <w:rPr>
      <w:rFonts w:ascii="Arial" w:hAnsi="Arial"/>
      <w:sz w:val="28"/>
      <w:szCs w:val="20"/>
      <w:lang w:eastAsia="en-CA"/>
    </w:rPr>
  </w:style>
  <w:style w:type="paragraph" w:customStyle="1" w:styleId="captiontext">
    <w:name w:val="caption text"/>
    <w:basedOn w:val="FigureCaption"/>
    <w:next w:val="Normal"/>
    <w:rsid w:val="000E7D9D"/>
    <w:pPr>
      <w:numPr>
        <w:numId w:val="0"/>
      </w:numPr>
    </w:pPr>
  </w:style>
  <w:style w:type="paragraph" w:styleId="Index1">
    <w:name w:val="index 1"/>
    <w:basedOn w:val="Normal"/>
    <w:next w:val="Normal"/>
    <w:autoRedefine/>
    <w:semiHidden/>
    <w:rsid w:val="000E7D9D"/>
    <w:pPr>
      <w:spacing w:before="240" w:line="360" w:lineRule="auto"/>
      <w:ind w:left="200" w:hanging="200"/>
    </w:pPr>
    <w:rPr>
      <w:szCs w:val="20"/>
      <w:lang w:eastAsia="en-CA"/>
    </w:rPr>
  </w:style>
  <w:style w:type="paragraph" w:styleId="TOAHeading">
    <w:name w:val="toa heading"/>
    <w:aliases w:val="Appendix"/>
    <w:basedOn w:val="Normal"/>
    <w:next w:val="Normal"/>
    <w:semiHidden/>
    <w:rsid w:val="000E7D9D"/>
    <w:pPr>
      <w:spacing w:before="120"/>
      <w:jc w:val="center"/>
    </w:pPr>
    <w:rPr>
      <w:rFonts w:ascii="Arial" w:hAnsi="Arial" w:cs="Arial"/>
      <w:bCs/>
      <w:lang w:eastAsia="en-CA"/>
    </w:rPr>
  </w:style>
  <w:style w:type="character" w:styleId="FootnoteReference">
    <w:name w:val="footnote reference"/>
    <w:semiHidden/>
    <w:rsid w:val="000E7D9D"/>
    <w:rPr>
      <w:rFonts w:ascii="Times New Roman" w:hAnsi="Times New Roman"/>
      <w:dstrike w:val="0"/>
      <w:sz w:val="28"/>
      <w:vertAlign w:val="superscript"/>
    </w:rPr>
  </w:style>
  <w:style w:type="paragraph" w:styleId="ListBullet">
    <w:name w:val="List Bullet"/>
    <w:basedOn w:val="Normal"/>
    <w:rsid w:val="000E7D9D"/>
    <w:pPr>
      <w:numPr>
        <w:numId w:val="12"/>
      </w:numPr>
      <w:tabs>
        <w:tab w:val="clear" w:pos="720"/>
        <w:tab w:val="num" w:pos="540"/>
      </w:tabs>
      <w:spacing w:before="60" w:line="360" w:lineRule="auto"/>
      <w:ind w:left="540"/>
    </w:pPr>
    <w:rPr>
      <w:szCs w:val="20"/>
    </w:rPr>
  </w:style>
  <w:style w:type="paragraph" w:customStyle="1" w:styleId="quotation">
    <w:name w:val="quotation"/>
    <w:basedOn w:val="Normal"/>
    <w:next w:val="Normal"/>
    <w:rsid w:val="000E7D9D"/>
    <w:pPr>
      <w:spacing w:before="240" w:line="360" w:lineRule="auto"/>
      <w:ind w:left="720" w:right="720"/>
    </w:pPr>
    <w:rPr>
      <w:i/>
      <w:szCs w:val="20"/>
      <w:lang w:eastAsia="en-CA"/>
    </w:rPr>
  </w:style>
  <w:style w:type="paragraph" w:styleId="ListBullet2">
    <w:name w:val="List Bullet 2"/>
    <w:basedOn w:val="Normal"/>
    <w:rsid w:val="000E7D9D"/>
    <w:pPr>
      <w:numPr>
        <w:numId w:val="3"/>
      </w:numPr>
      <w:tabs>
        <w:tab w:val="clear" w:pos="1008"/>
        <w:tab w:val="num" w:pos="900"/>
      </w:tabs>
      <w:spacing w:before="240" w:line="360" w:lineRule="auto"/>
      <w:ind w:left="900"/>
    </w:pPr>
    <w:rPr>
      <w:szCs w:val="20"/>
      <w:lang w:eastAsia="en-CA"/>
    </w:rPr>
  </w:style>
  <w:style w:type="paragraph" w:styleId="BlockText">
    <w:name w:val="Block Text"/>
    <w:basedOn w:val="Normal"/>
    <w:rsid w:val="000E7D9D"/>
    <w:pPr>
      <w:spacing w:before="240" w:after="120" w:line="360" w:lineRule="auto"/>
      <w:ind w:left="1440" w:right="1440"/>
    </w:pPr>
    <w:rPr>
      <w:szCs w:val="20"/>
      <w:lang w:eastAsia="en-CA"/>
    </w:rPr>
  </w:style>
  <w:style w:type="paragraph" w:styleId="BodyTextIndent">
    <w:name w:val="Body Text Indent"/>
    <w:basedOn w:val="Normal"/>
    <w:link w:val="BodyTextIndentChar"/>
    <w:rsid w:val="000E7D9D"/>
    <w:pPr>
      <w:spacing w:before="240" w:after="120" w:line="360" w:lineRule="auto"/>
      <w:ind w:left="360"/>
    </w:pPr>
    <w:rPr>
      <w:szCs w:val="20"/>
      <w:lang w:eastAsia="en-CA"/>
    </w:rPr>
  </w:style>
  <w:style w:type="character" w:customStyle="1" w:styleId="BodyTextIndentChar">
    <w:name w:val="Body Text Indent Char"/>
    <w:basedOn w:val="DefaultParagraphFont"/>
    <w:link w:val="BodyTextIndent"/>
    <w:rsid w:val="000E7D9D"/>
    <w:rPr>
      <w:rFonts w:eastAsia="Times New Roman" w:cs="Times New Roman"/>
      <w:szCs w:val="20"/>
      <w:lang w:eastAsia="en-CA"/>
    </w:rPr>
  </w:style>
  <w:style w:type="paragraph" w:customStyle="1" w:styleId="Department">
    <w:name w:val="Department"/>
    <w:basedOn w:val="BodyText"/>
    <w:rsid w:val="000E7D9D"/>
    <w:pPr>
      <w:spacing w:before="120" w:line="240" w:lineRule="auto"/>
      <w:jc w:val="center"/>
    </w:pPr>
    <w:rPr>
      <w:rFonts w:ascii="Arial" w:hAnsi="Arial"/>
    </w:rPr>
  </w:style>
  <w:style w:type="paragraph" w:styleId="HTMLAddress">
    <w:name w:val="HTML Address"/>
    <w:basedOn w:val="Normal"/>
    <w:link w:val="HTMLAddressChar"/>
    <w:rsid w:val="000E7D9D"/>
    <w:pPr>
      <w:spacing w:before="240" w:line="360" w:lineRule="auto"/>
    </w:pPr>
    <w:rPr>
      <w:i/>
      <w:iCs/>
      <w:szCs w:val="20"/>
      <w:lang w:eastAsia="en-CA"/>
    </w:rPr>
  </w:style>
  <w:style w:type="character" w:customStyle="1" w:styleId="HTMLAddressChar">
    <w:name w:val="HTML Address Char"/>
    <w:basedOn w:val="DefaultParagraphFont"/>
    <w:link w:val="HTMLAddress"/>
    <w:rsid w:val="000E7D9D"/>
    <w:rPr>
      <w:rFonts w:eastAsia="Times New Roman" w:cs="Times New Roman"/>
      <w:i/>
      <w:iCs/>
      <w:szCs w:val="20"/>
      <w:lang w:eastAsia="en-CA"/>
    </w:rPr>
  </w:style>
  <w:style w:type="paragraph" w:styleId="HTMLPreformatted">
    <w:name w:val="HTML Preformatted"/>
    <w:basedOn w:val="Normal"/>
    <w:link w:val="HTMLPreformattedChar"/>
    <w:rsid w:val="000E7D9D"/>
    <w:pPr>
      <w:spacing w:before="240" w:line="360" w:lineRule="auto"/>
    </w:pPr>
    <w:rPr>
      <w:rFonts w:ascii="Courier New" w:hAnsi="Courier New" w:cs="Courier New"/>
      <w:szCs w:val="20"/>
      <w:lang w:eastAsia="en-CA"/>
    </w:rPr>
  </w:style>
  <w:style w:type="character" w:customStyle="1" w:styleId="HTMLPreformattedChar">
    <w:name w:val="HTML Preformatted Char"/>
    <w:basedOn w:val="DefaultParagraphFont"/>
    <w:link w:val="HTMLPreformatted"/>
    <w:rsid w:val="000E7D9D"/>
    <w:rPr>
      <w:rFonts w:ascii="Courier New" w:eastAsia="Times New Roman" w:hAnsi="Courier New" w:cs="Courier New"/>
      <w:szCs w:val="20"/>
      <w:lang w:eastAsia="en-CA"/>
    </w:rPr>
  </w:style>
  <w:style w:type="paragraph" w:styleId="Index2">
    <w:name w:val="index 2"/>
    <w:basedOn w:val="Normal"/>
    <w:next w:val="Normal"/>
    <w:autoRedefine/>
    <w:semiHidden/>
    <w:rsid w:val="000E7D9D"/>
    <w:pPr>
      <w:spacing w:before="240" w:line="360" w:lineRule="auto"/>
      <w:ind w:left="400" w:hanging="200"/>
    </w:pPr>
    <w:rPr>
      <w:szCs w:val="20"/>
      <w:lang w:eastAsia="en-CA"/>
    </w:rPr>
  </w:style>
  <w:style w:type="paragraph" w:styleId="Index3">
    <w:name w:val="index 3"/>
    <w:basedOn w:val="Normal"/>
    <w:next w:val="Normal"/>
    <w:autoRedefine/>
    <w:semiHidden/>
    <w:rsid w:val="000E7D9D"/>
    <w:pPr>
      <w:spacing w:before="240" w:line="360" w:lineRule="auto"/>
      <w:ind w:left="600" w:hanging="200"/>
    </w:pPr>
    <w:rPr>
      <w:szCs w:val="20"/>
      <w:lang w:eastAsia="en-CA"/>
    </w:rPr>
  </w:style>
  <w:style w:type="paragraph" w:styleId="Index4">
    <w:name w:val="index 4"/>
    <w:basedOn w:val="Normal"/>
    <w:next w:val="Normal"/>
    <w:autoRedefine/>
    <w:semiHidden/>
    <w:rsid w:val="000E7D9D"/>
    <w:pPr>
      <w:spacing w:before="240" w:line="360" w:lineRule="auto"/>
      <w:ind w:left="800" w:hanging="200"/>
    </w:pPr>
    <w:rPr>
      <w:szCs w:val="20"/>
      <w:lang w:eastAsia="en-CA"/>
    </w:rPr>
  </w:style>
  <w:style w:type="paragraph" w:styleId="Index5">
    <w:name w:val="index 5"/>
    <w:basedOn w:val="Normal"/>
    <w:next w:val="Normal"/>
    <w:autoRedefine/>
    <w:semiHidden/>
    <w:rsid w:val="000E7D9D"/>
    <w:pPr>
      <w:spacing w:before="240" w:line="360" w:lineRule="auto"/>
      <w:ind w:left="1000" w:hanging="200"/>
    </w:pPr>
    <w:rPr>
      <w:szCs w:val="20"/>
      <w:lang w:eastAsia="en-CA"/>
    </w:rPr>
  </w:style>
  <w:style w:type="paragraph" w:styleId="Index6">
    <w:name w:val="index 6"/>
    <w:basedOn w:val="Normal"/>
    <w:next w:val="Normal"/>
    <w:autoRedefine/>
    <w:semiHidden/>
    <w:rsid w:val="000E7D9D"/>
    <w:pPr>
      <w:spacing w:before="240" w:line="360" w:lineRule="auto"/>
      <w:ind w:left="1200" w:hanging="200"/>
    </w:pPr>
    <w:rPr>
      <w:szCs w:val="20"/>
      <w:lang w:eastAsia="en-CA"/>
    </w:rPr>
  </w:style>
  <w:style w:type="paragraph" w:styleId="Index7">
    <w:name w:val="index 7"/>
    <w:basedOn w:val="Normal"/>
    <w:next w:val="Normal"/>
    <w:autoRedefine/>
    <w:semiHidden/>
    <w:rsid w:val="000E7D9D"/>
    <w:pPr>
      <w:spacing w:before="240" w:line="360" w:lineRule="auto"/>
      <w:ind w:left="1400" w:hanging="200"/>
    </w:pPr>
    <w:rPr>
      <w:szCs w:val="20"/>
      <w:lang w:eastAsia="en-CA"/>
    </w:rPr>
  </w:style>
  <w:style w:type="paragraph" w:styleId="Index8">
    <w:name w:val="index 8"/>
    <w:basedOn w:val="Normal"/>
    <w:next w:val="Normal"/>
    <w:autoRedefine/>
    <w:semiHidden/>
    <w:rsid w:val="000E7D9D"/>
    <w:pPr>
      <w:spacing w:before="240" w:line="360" w:lineRule="auto"/>
      <w:ind w:left="1600" w:hanging="200"/>
    </w:pPr>
    <w:rPr>
      <w:szCs w:val="20"/>
      <w:lang w:eastAsia="en-CA"/>
    </w:rPr>
  </w:style>
  <w:style w:type="paragraph" w:styleId="Index9">
    <w:name w:val="index 9"/>
    <w:basedOn w:val="Normal"/>
    <w:next w:val="Normal"/>
    <w:autoRedefine/>
    <w:semiHidden/>
    <w:rsid w:val="000E7D9D"/>
    <w:pPr>
      <w:spacing w:before="240" w:line="360" w:lineRule="auto"/>
      <w:ind w:left="1800" w:hanging="200"/>
    </w:pPr>
    <w:rPr>
      <w:szCs w:val="20"/>
      <w:lang w:eastAsia="en-CA"/>
    </w:rPr>
  </w:style>
  <w:style w:type="paragraph" w:styleId="IndexHeading">
    <w:name w:val="index heading"/>
    <w:basedOn w:val="Normal"/>
    <w:next w:val="Index1"/>
    <w:semiHidden/>
    <w:rsid w:val="000E7D9D"/>
    <w:pPr>
      <w:spacing w:before="240" w:line="360" w:lineRule="auto"/>
    </w:pPr>
    <w:rPr>
      <w:rFonts w:ascii="Arial" w:hAnsi="Arial" w:cs="Arial"/>
      <w:b/>
      <w:bCs/>
      <w:szCs w:val="20"/>
      <w:lang w:eastAsia="en-CA"/>
    </w:rPr>
  </w:style>
  <w:style w:type="paragraph" w:styleId="List">
    <w:name w:val="List"/>
    <w:basedOn w:val="Normal"/>
    <w:rsid w:val="000E7D9D"/>
    <w:pPr>
      <w:numPr>
        <w:numId w:val="11"/>
      </w:numPr>
      <w:tabs>
        <w:tab w:val="clear" w:pos="1291"/>
        <w:tab w:val="num" w:pos="540"/>
      </w:tabs>
      <w:spacing w:before="240" w:line="360" w:lineRule="auto"/>
      <w:ind w:left="540"/>
    </w:pPr>
    <w:rPr>
      <w:szCs w:val="20"/>
      <w:lang w:eastAsia="en-CA"/>
    </w:rPr>
  </w:style>
  <w:style w:type="paragraph" w:styleId="List2">
    <w:name w:val="List 2"/>
    <w:basedOn w:val="Normal"/>
    <w:rsid w:val="000E7D9D"/>
    <w:pPr>
      <w:numPr>
        <w:numId w:val="7"/>
      </w:numPr>
      <w:tabs>
        <w:tab w:val="clear" w:pos="931"/>
        <w:tab w:val="num" w:pos="900"/>
      </w:tabs>
      <w:spacing w:before="240" w:line="360" w:lineRule="auto"/>
      <w:ind w:left="900"/>
    </w:pPr>
    <w:rPr>
      <w:szCs w:val="20"/>
      <w:lang w:eastAsia="en-CA"/>
    </w:rPr>
  </w:style>
  <w:style w:type="paragraph" w:styleId="List3">
    <w:name w:val="List 3"/>
    <w:basedOn w:val="Normal"/>
    <w:rsid w:val="000E7D9D"/>
    <w:pPr>
      <w:numPr>
        <w:numId w:val="8"/>
      </w:numPr>
      <w:tabs>
        <w:tab w:val="clear" w:pos="1291"/>
        <w:tab w:val="num" w:pos="1260"/>
      </w:tabs>
      <w:spacing w:before="240" w:line="360" w:lineRule="auto"/>
      <w:ind w:left="1260"/>
    </w:pPr>
    <w:rPr>
      <w:szCs w:val="20"/>
      <w:lang w:eastAsia="en-CA"/>
    </w:rPr>
  </w:style>
  <w:style w:type="paragraph" w:styleId="List4">
    <w:name w:val="List 4"/>
    <w:basedOn w:val="Normal"/>
    <w:link w:val="List4Char"/>
    <w:rsid w:val="000E7D9D"/>
    <w:pPr>
      <w:numPr>
        <w:numId w:val="9"/>
      </w:numPr>
      <w:tabs>
        <w:tab w:val="clear" w:pos="1651"/>
        <w:tab w:val="num" w:pos="1620"/>
      </w:tabs>
      <w:spacing w:before="240" w:line="360" w:lineRule="auto"/>
      <w:ind w:hanging="391"/>
    </w:pPr>
    <w:rPr>
      <w:szCs w:val="20"/>
      <w:lang w:eastAsia="en-CA"/>
    </w:rPr>
  </w:style>
  <w:style w:type="character" w:customStyle="1" w:styleId="List4Char">
    <w:name w:val="List 4 Char"/>
    <w:link w:val="List4"/>
    <w:rsid w:val="000E7D9D"/>
    <w:rPr>
      <w:rFonts w:eastAsia="Times New Roman" w:cs="Times New Roman"/>
      <w:szCs w:val="20"/>
      <w:lang w:eastAsia="en-CA"/>
    </w:rPr>
  </w:style>
  <w:style w:type="paragraph" w:styleId="ListBullet3">
    <w:name w:val="List Bullet 3"/>
    <w:basedOn w:val="Normal"/>
    <w:next w:val="Normal"/>
    <w:rsid w:val="000E7D9D"/>
    <w:pPr>
      <w:numPr>
        <w:numId w:val="4"/>
      </w:numPr>
      <w:tabs>
        <w:tab w:val="clear" w:pos="1800"/>
        <w:tab w:val="num" w:pos="1260"/>
      </w:tabs>
      <w:spacing w:before="240" w:line="360" w:lineRule="auto"/>
      <w:ind w:hanging="900"/>
    </w:pPr>
    <w:rPr>
      <w:szCs w:val="20"/>
      <w:lang w:eastAsia="en-CA"/>
    </w:rPr>
  </w:style>
  <w:style w:type="paragraph" w:styleId="ListBullet4">
    <w:name w:val="List Bullet 4"/>
    <w:basedOn w:val="Normal"/>
    <w:rsid w:val="000E7D9D"/>
    <w:pPr>
      <w:numPr>
        <w:numId w:val="5"/>
      </w:numPr>
      <w:tabs>
        <w:tab w:val="left" w:pos="1368"/>
      </w:tabs>
      <w:spacing w:before="240" w:line="360" w:lineRule="auto"/>
    </w:pPr>
    <w:rPr>
      <w:szCs w:val="20"/>
      <w:lang w:eastAsia="en-CA"/>
    </w:rPr>
  </w:style>
  <w:style w:type="paragraph" w:styleId="ListBullet5">
    <w:name w:val="List Bullet 5"/>
    <w:basedOn w:val="Normal"/>
    <w:rsid w:val="000E7D9D"/>
    <w:pPr>
      <w:numPr>
        <w:numId w:val="6"/>
      </w:numPr>
      <w:tabs>
        <w:tab w:val="left" w:pos="1728"/>
      </w:tabs>
      <w:spacing w:before="240" w:line="360" w:lineRule="auto"/>
    </w:pPr>
    <w:rPr>
      <w:szCs w:val="20"/>
      <w:lang w:eastAsia="en-CA"/>
    </w:rPr>
  </w:style>
  <w:style w:type="paragraph" w:styleId="ListContinue">
    <w:name w:val="List Continue"/>
    <w:basedOn w:val="Normal"/>
    <w:rsid w:val="000E7D9D"/>
    <w:pPr>
      <w:spacing w:before="240" w:after="120" w:line="360" w:lineRule="auto"/>
      <w:ind w:left="360"/>
    </w:pPr>
    <w:rPr>
      <w:szCs w:val="20"/>
      <w:lang w:eastAsia="en-CA"/>
    </w:rPr>
  </w:style>
  <w:style w:type="paragraph" w:styleId="ListContinue2">
    <w:name w:val="List Continue 2"/>
    <w:basedOn w:val="Normal"/>
    <w:rsid w:val="000E7D9D"/>
    <w:pPr>
      <w:spacing w:before="240" w:after="120" w:line="360" w:lineRule="auto"/>
      <w:ind w:left="720"/>
    </w:pPr>
    <w:rPr>
      <w:szCs w:val="20"/>
      <w:lang w:eastAsia="en-CA"/>
    </w:rPr>
  </w:style>
  <w:style w:type="paragraph" w:styleId="ListContinue3">
    <w:name w:val="List Continue 3"/>
    <w:basedOn w:val="Normal"/>
    <w:rsid w:val="000E7D9D"/>
    <w:pPr>
      <w:spacing w:before="240" w:after="120" w:line="360" w:lineRule="auto"/>
      <w:ind w:left="1080"/>
    </w:pPr>
    <w:rPr>
      <w:szCs w:val="20"/>
      <w:lang w:eastAsia="en-CA"/>
    </w:rPr>
  </w:style>
  <w:style w:type="paragraph" w:styleId="ListContinue4">
    <w:name w:val="List Continue 4"/>
    <w:basedOn w:val="Normal"/>
    <w:rsid w:val="000E7D9D"/>
    <w:pPr>
      <w:spacing w:before="240" w:after="120" w:line="360" w:lineRule="auto"/>
      <w:ind w:left="1440"/>
    </w:pPr>
    <w:rPr>
      <w:szCs w:val="20"/>
      <w:lang w:eastAsia="en-CA"/>
    </w:rPr>
  </w:style>
  <w:style w:type="paragraph" w:styleId="ListContinue5">
    <w:name w:val="List Continue 5"/>
    <w:basedOn w:val="Normal"/>
    <w:rsid w:val="000E7D9D"/>
    <w:pPr>
      <w:spacing w:before="240" w:after="120" w:line="360" w:lineRule="auto"/>
      <w:ind w:left="1800"/>
    </w:pPr>
    <w:rPr>
      <w:szCs w:val="20"/>
      <w:lang w:eastAsia="en-CA"/>
    </w:rPr>
  </w:style>
  <w:style w:type="paragraph" w:styleId="MacroText">
    <w:name w:val="macro"/>
    <w:link w:val="MacroTextChar"/>
    <w:semiHidden/>
    <w:rsid w:val="000E7D9D"/>
    <w:pPr>
      <w:tabs>
        <w:tab w:val="left" w:pos="480"/>
        <w:tab w:val="left" w:pos="960"/>
        <w:tab w:val="left" w:pos="1440"/>
        <w:tab w:val="left" w:pos="1920"/>
        <w:tab w:val="left" w:pos="2400"/>
        <w:tab w:val="left" w:pos="2880"/>
        <w:tab w:val="left" w:pos="3360"/>
        <w:tab w:val="left" w:pos="3840"/>
        <w:tab w:val="left" w:pos="4320"/>
      </w:tabs>
      <w:spacing w:line="360" w:lineRule="auto"/>
    </w:pPr>
    <w:rPr>
      <w:rFonts w:ascii="Courier New" w:eastAsia="Times New Roman" w:hAnsi="Courier New" w:cs="Courier New"/>
      <w:sz w:val="20"/>
      <w:szCs w:val="20"/>
      <w:lang w:val="en-US" w:eastAsia="en-CA"/>
    </w:rPr>
  </w:style>
  <w:style w:type="character" w:customStyle="1" w:styleId="MacroTextChar">
    <w:name w:val="Macro Text Char"/>
    <w:basedOn w:val="DefaultParagraphFont"/>
    <w:link w:val="MacroText"/>
    <w:semiHidden/>
    <w:rsid w:val="000E7D9D"/>
    <w:rPr>
      <w:rFonts w:ascii="Courier New" w:eastAsia="Times New Roman" w:hAnsi="Courier New" w:cs="Courier New"/>
      <w:sz w:val="20"/>
      <w:szCs w:val="20"/>
      <w:lang w:val="en-US" w:eastAsia="en-CA"/>
    </w:rPr>
  </w:style>
  <w:style w:type="paragraph" w:customStyle="1" w:styleId="Abstracttext">
    <w:name w:val="Abstract text"/>
    <w:basedOn w:val="Normal"/>
    <w:rsid w:val="000E7D9D"/>
    <w:pPr>
      <w:spacing w:before="240" w:line="480" w:lineRule="auto"/>
    </w:pPr>
    <w:rPr>
      <w:szCs w:val="20"/>
      <w:lang w:eastAsia="en-CA"/>
    </w:rPr>
  </w:style>
  <w:style w:type="paragraph" w:styleId="NormalIndent">
    <w:name w:val="Normal Indent"/>
    <w:basedOn w:val="Normal"/>
    <w:rsid w:val="000E7D9D"/>
    <w:pPr>
      <w:spacing w:before="240" w:line="360" w:lineRule="auto"/>
      <w:ind w:left="720"/>
    </w:pPr>
    <w:rPr>
      <w:szCs w:val="20"/>
      <w:lang w:eastAsia="en-CA"/>
    </w:rPr>
  </w:style>
  <w:style w:type="paragraph" w:styleId="NoteHeading">
    <w:name w:val="Note Heading"/>
    <w:basedOn w:val="Normal"/>
    <w:next w:val="Normal"/>
    <w:link w:val="NoteHeadingChar"/>
    <w:rsid w:val="000E7D9D"/>
    <w:pPr>
      <w:spacing w:before="240" w:line="360" w:lineRule="auto"/>
    </w:pPr>
    <w:rPr>
      <w:szCs w:val="20"/>
      <w:lang w:eastAsia="en-CA"/>
    </w:rPr>
  </w:style>
  <w:style w:type="character" w:customStyle="1" w:styleId="NoteHeadingChar">
    <w:name w:val="Note Heading Char"/>
    <w:basedOn w:val="DefaultParagraphFont"/>
    <w:link w:val="NoteHeading"/>
    <w:rsid w:val="000E7D9D"/>
    <w:rPr>
      <w:rFonts w:eastAsia="Times New Roman" w:cs="Times New Roman"/>
      <w:szCs w:val="20"/>
      <w:lang w:eastAsia="en-CA"/>
    </w:rPr>
  </w:style>
  <w:style w:type="paragraph" w:styleId="PlainText">
    <w:name w:val="Plain Text"/>
    <w:basedOn w:val="Normal"/>
    <w:link w:val="PlainTextChar"/>
    <w:rsid w:val="000E7D9D"/>
    <w:pPr>
      <w:spacing w:before="240" w:line="360" w:lineRule="auto"/>
    </w:pPr>
    <w:rPr>
      <w:rFonts w:ascii="Courier New" w:hAnsi="Courier New" w:cs="Courier New"/>
      <w:szCs w:val="20"/>
      <w:lang w:eastAsia="en-CA"/>
    </w:rPr>
  </w:style>
  <w:style w:type="character" w:customStyle="1" w:styleId="PlainTextChar">
    <w:name w:val="Plain Text Char"/>
    <w:basedOn w:val="DefaultParagraphFont"/>
    <w:link w:val="PlainText"/>
    <w:rsid w:val="000E7D9D"/>
    <w:rPr>
      <w:rFonts w:ascii="Courier New" w:eastAsia="Times New Roman" w:hAnsi="Courier New" w:cs="Courier New"/>
      <w:szCs w:val="20"/>
      <w:lang w:eastAsia="en-CA"/>
    </w:rPr>
  </w:style>
  <w:style w:type="paragraph" w:styleId="Subtitle">
    <w:name w:val="Subtitle"/>
    <w:basedOn w:val="Normal"/>
    <w:link w:val="SubtitleChar"/>
    <w:qFormat/>
    <w:rsid w:val="000E7D9D"/>
    <w:pPr>
      <w:spacing w:before="1800"/>
      <w:jc w:val="center"/>
    </w:pPr>
    <w:rPr>
      <w:rFonts w:ascii="Arial" w:hAnsi="Arial" w:cs="Arial"/>
      <w:lang w:eastAsia="en-CA"/>
    </w:rPr>
  </w:style>
  <w:style w:type="character" w:customStyle="1" w:styleId="SubtitleChar">
    <w:name w:val="Subtitle Char"/>
    <w:basedOn w:val="DefaultParagraphFont"/>
    <w:link w:val="Subtitle"/>
    <w:rsid w:val="000E7D9D"/>
    <w:rPr>
      <w:rFonts w:ascii="Arial" w:eastAsia="Times New Roman" w:hAnsi="Arial" w:cs="Arial"/>
      <w:lang w:eastAsia="en-CA"/>
    </w:rPr>
  </w:style>
  <w:style w:type="paragraph" w:styleId="TableofAuthorities">
    <w:name w:val="table of authorities"/>
    <w:basedOn w:val="Normal"/>
    <w:next w:val="Normal"/>
    <w:semiHidden/>
    <w:rsid w:val="000E7D9D"/>
    <w:pPr>
      <w:spacing w:before="240" w:line="360" w:lineRule="auto"/>
      <w:ind w:left="200" w:hanging="200"/>
    </w:pPr>
    <w:rPr>
      <w:szCs w:val="20"/>
      <w:lang w:eastAsia="en-CA"/>
    </w:rPr>
  </w:style>
  <w:style w:type="paragraph" w:styleId="Title">
    <w:name w:val="Title"/>
    <w:basedOn w:val="Normal"/>
    <w:next w:val="Subtitle"/>
    <w:link w:val="TitleChar"/>
    <w:autoRedefine/>
    <w:qFormat/>
    <w:rsid w:val="000E7D9D"/>
    <w:pPr>
      <w:spacing w:before="2160"/>
      <w:jc w:val="center"/>
    </w:pPr>
    <w:rPr>
      <w:rFonts w:ascii="Arial" w:hAnsi="Arial"/>
      <w:sz w:val="36"/>
      <w:szCs w:val="36"/>
      <w:lang w:eastAsia="en-CA"/>
    </w:rPr>
  </w:style>
  <w:style w:type="character" w:customStyle="1" w:styleId="TitleChar">
    <w:name w:val="Title Char"/>
    <w:basedOn w:val="DefaultParagraphFont"/>
    <w:link w:val="Title"/>
    <w:rsid w:val="000E7D9D"/>
    <w:rPr>
      <w:rFonts w:ascii="Arial" w:eastAsia="Times New Roman" w:hAnsi="Arial" w:cs="Times New Roman"/>
      <w:sz w:val="36"/>
      <w:szCs w:val="36"/>
      <w:lang w:eastAsia="en-CA"/>
    </w:rPr>
  </w:style>
  <w:style w:type="paragraph" w:customStyle="1" w:styleId="Abstract">
    <w:name w:val="Abstract"/>
    <w:basedOn w:val="Abstracttitle"/>
    <w:next w:val="Abstracttext"/>
    <w:rsid w:val="000E7D9D"/>
    <w:pPr>
      <w:jc w:val="left"/>
    </w:pPr>
    <w:rPr>
      <w:szCs w:val="32"/>
    </w:rPr>
  </w:style>
  <w:style w:type="paragraph" w:customStyle="1" w:styleId="Abstracttitle">
    <w:name w:val="Abstract title"/>
    <w:basedOn w:val="Normal"/>
    <w:rsid w:val="000E7D9D"/>
    <w:pPr>
      <w:spacing w:before="240" w:line="360" w:lineRule="auto"/>
      <w:jc w:val="center"/>
    </w:pPr>
    <w:rPr>
      <w:rFonts w:ascii="Arial" w:hAnsi="Arial"/>
      <w:sz w:val="32"/>
      <w:szCs w:val="28"/>
      <w:lang w:eastAsia="en-CA"/>
    </w:rPr>
  </w:style>
  <w:style w:type="paragraph" w:customStyle="1" w:styleId="AbstractUofT">
    <w:name w:val="Abstract U of T"/>
    <w:basedOn w:val="Normal"/>
    <w:rsid w:val="000E7D9D"/>
    <w:pPr>
      <w:spacing w:before="240"/>
      <w:jc w:val="center"/>
    </w:pPr>
    <w:rPr>
      <w:szCs w:val="20"/>
      <w:lang w:eastAsia="en-CA"/>
    </w:rPr>
  </w:style>
  <w:style w:type="paragraph" w:customStyle="1" w:styleId="biblio">
    <w:name w:val="biblio"/>
    <w:basedOn w:val="Normal"/>
    <w:rsid w:val="000E7D9D"/>
    <w:pPr>
      <w:spacing w:before="120"/>
      <w:ind w:left="720" w:hanging="720"/>
    </w:pPr>
    <w:rPr>
      <w:szCs w:val="20"/>
    </w:rPr>
  </w:style>
  <w:style w:type="paragraph" w:customStyle="1" w:styleId="chapternum">
    <w:name w:val="chapternum"/>
    <w:basedOn w:val="Chapter"/>
    <w:next w:val="Normal"/>
    <w:rsid w:val="000E7D9D"/>
    <w:pPr>
      <w:numPr>
        <w:numId w:val="13"/>
      </w:numPr>
    </w:pPr>
  </w:style>
  <w:style w:type="paragraph" w:styleId="NoSpacing">
    <w:name w:val="No Spacing"/>
    <w:uiPriority w:val="1"/>
    <w:qFormat/>
    <w:rsid w:val="000E7D9D"/>
    <w:rPr>
      <w:rFonts w:eastAsia="Times New Roman" w:cs="Times New Roman"/>
      <w:szCs w:val="20"/>
      <w:lang w:val="en-US" w:eastAsia="en-CA"/>
    </w:rPr>
  </w:style>
  <w:style w:type="character" w:customStyle="1" w:styleId="UnresolvedMention1">
    <w:name w:val="Unresolved Mention1"/>
    <w:basedOn w:val="DefaultParagraphFont"/>
    <w:uiPriority w:val="99"/>
    <w:semiHidden/>
    <w:unhideWhenUsed/>
    <w:rsid w:val="000E7D9D"/>
    <w:rPr>
      <w:color w:val="605E5C"/>
      <w:shd w:val="clear" w:color="auto" w:fill="E1DFDD"/>
    </w:rPr>
  </w:style>
  <w:style w:type="character" w:styleId="Emphasis">
    <w:name w:val="Emphasis"/>
    <w:basedOn w:val="DefaultParagraphFont"/>
    <w:qFormat/>
    <w:rsid w:val="000E7D9D"/>
    <w:rPr>
      <w:i/>
      <w:iCs/>
    </w:rPr>
  </w:style>
  <w:style w:type="character" w:styleId="PlaceholderText">
    <w:name w:val="Placeholder Text"/>
    <w:basedOn w:val="DefaultParagraphFont"/>
    <w:uiPriority w:val="99"/>
    <w:semiHidden/>
    <w:rsid w:val="003901D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82453">
      <w:bodyDiv w:val="1"/>
      <w:marLeft w:val="0"/>
      <w:marRight w:val="0"/>
      <w:marTop w:val="0"/>
      <w:marBottom w:val="0"/>
      <w:divBdr>
        <w:top w:val="none" w:sz="0" w:space="0" w:color="auto"/>
        <w:left w:val="none" w:sz="0" w:space="0" w:color="auto"/>
        <w:bottom w:val="none" w:sz="0" w:space="0" w:color="auto"/>
        <w:right w:val="none" w:sz="0" w:space="0" w:color="auto"/>
      </w:divBdr>
    </w:div>
    <w:div w:id="68235201">
      <w:bodyDiv w:val="1"/>
      <w:marLeft w:val="0"/>
      <w:marRight w:val="0"/>
      <w:marTop w:val="0"/>
      <w:marBottom w:val="0"/>
      <w:divBdr>
        <w:top w:val="none" w:sz="0" w:space="0" w:color="auto"/>
        <w:left w:val="none" w:sz="0" w:space="0" w:color="auto"/>
        <w:bottom w:val="none" w:sz="0" w:space="0" w:color="auto"/>
        <w:right w:val="none" w:sz="0" w:space="0" w:color="auto"/>
      </w:divBdr>
      <w:divsChild>
        <w:div w:id="2022856920">
          <w:marLeft w:val="0"/>
          <w:marRight w:val="0"/>
          <w:marTop w:val="0"/>
          <w:marBottom w:val="0"/>
          <w:divBdr>
            <w:top w:val="none" w:sz="0" w:space="0" w:color="auto"/>
            <w:left w:val="none" w:sz="0" w:space="0" w:color="auto"/>
            <w:bottom w:val="none" w:sz="0" w:space="0" w:color="auto"/>
            <w:right w:val="none" w:sz="0" w:space="0" w:color="auto"/>
          </w:divBdr>
          <w:divsChild>
            <w:div w:id="42414116">
              <w:marLeft w:val="0"/>
              <w:marRight w:val="0"/>
              <w:marTop w:val="0"/>
              <w:marBottom w:val="0"/>
              <w:divBdr>
                <w:top w:val="none" w:sz="0" w:space="0" w:color="auto"/>
                <w:left w:val="none" w:sz="0" w:space="0" w:color="auto"/>
                <w:bottom w:val="none" w:sz="0" w:space="0" w:color="auto"/>
                <w:right w:val="none" w:sz="0" w:space="0" w:color="auto"/>
              </w:divBdr>
              <w:divsChild>
                <w:div w:id="521017806">
                  <w:marLeft w:val="0"/>
                  <w:marRight w:val="0"/>
                  <w:marTop w:val="0"/>
                  <w:marBottom w:val="0"/>
                  <w:divBdr>
                    <w:top w:val="none" w:sz="0" w:space="0" w:color="auto"/>
                    <w:left w:val="none" w:sz="0" w:space="0" w:color="auto"/>
                    <w:bottom w:val="none" w:sz="0" w:space="0" w:color="auto"/>
                    <w:right w:val="none" w:sz="0" w:space="0" w:color="auto"/>
                  </w:divBdr>
                  <w:divsChild>
                    <w:div w:id="17820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49137">
      <w:bodyDiv w:val="1"/>
      <w:marLeft w:val="0"/>
      <w:marRight w:val="0"/>
      <w:marTop w:val="0"/>
      <w:marBottom w:val="0"/>
      <w:divBdr>
        <w:top w:val="none" w:sz="0" w:space="0" w:color="auto"/>
        <w:left w:val="none" w:sz="0" w:space="0" w:color="auto"/>
        <w:bottom w:val="none" w:sz="0" w:space="0" w:color="auto"/>
        <w:right w:val="none" w:sz="0" w:space="0" w:color="auto"/>
      </w:divBdr>
      <w:divsChild>
        <w:div w:id="1262563403">
          <w:marLeft w:val="0"/>
          <w:marRight w:val="0"/>
          <w:marTop w:val="0"/>
          <w:marBottom w:val="0"/>
          <w:divBdr>
            <w:top w:val="none" w:sz="0" w:space="0" w:color="auto"/>
            <w:left w:val="none" w:sz="0" w:space="0" w:color="auto"/>
            <w:bottom w:val="none" w:sz="0" w:space="0" w:color="auto"/>
            <w:right w:val="none" w:sz="0" w:space="0" w:color="auto"/>
          </w:divBdr>
        </w:div>
        <w:div w:id="1056273693">
          <w:marLeft w:val="0"/>
          <w:marRight w:val="0"/>
          <w:marTop w:val="0"/>
          <w:marBottom w:val="0"/>
          <w:divBdr>
            <w:top w:val="none" w:sz="0" w:space="0" w:color="auto"/>
            <w:left w:val="none" w:sz="0" w:space="0" w:color="auto"/>
            <w:bottom w:val="none" w:sz="0" w:space="0" w:color="auto"/>
            <w:right w:val="none" w:sz="0" w:space="0" w:color="auto"/>
          </w:divBdr>
        </w:div>
      </w:divsChild>
    </w:div>
    <w:div w:id="94525811">
      <w:bodyDiv w:val="1"/>
      <w:marLeft w:val="0"/>
      <w:marRight w:val="0"/>
      <w:marTop w:val="0"/>
      <w:marBottom w:val="0"/>
      <w:divBdr>
        <w:top w:val="none" w:sz="0" w:space="0" w:color="auto"/>
        <w:left w:val="none" w:sz="0" w:space="0" w:color="auto"/>
        <w:bottom w:val="none" w:sz="0" w:space="0" w:color="auto"/>
        <w:right w:val="none" w:sz="0" w:space="0" w:color="auto"/>
      </w:divBdr>
      <w:divsChild>
        <w:div w:id="2082873516">
          <w:marLeft w:val="0"/>
          <w:marRight w:val="0"/>
          <w:marTop w:val="0"/>
          <w:marBottom w:val="0"/>
          <w:divBdr>
            <w:top w:val="none" w:sz="0" w:space="0" w:color="auto"/>
            <w:left w:val="none" w:sz="0" w:space="0" w:color="auto"/>
            <w:bottom w:val="none" w:sz="0" w:space="0" w:color="auto"/>
            <w:right w:val="none" w:sz="0" w:space="0" w:color="auto"/>
          </w:divBdr>
          <w:divsChild>
            <w:div w:id="1659528626">
              <w:marLeft w:val="0"/>
              <w:marRight w:val="0"/>
              <w:marTop w:val="0"/>
              <w:marBottom w:val="0"/>
              <w:divBdr>
                <w:top w:val="none" w:sz="0" w:space="0" w:color="auto"/>
                <w:left w:val="none" w:sz="0" w:space="0" w:color="auto"/>
                <w:bottom w:val="none" w:sz="0" w:space="0" w:color="auto"/>
                <w:right w:val="none" w:sz="0" w:space="0" w:color="auto"/>
              </w:divBdr>
              <w:divsChild>
                <w:div w:id="1499926959">
                  <w:marLeft w:val="0"/>
                  <w:marRight w:val="0"/>
                  <w:marTop w:val="0"/>
                  <w:marBottom w:val="0"/>
                  <w:divBdr>
                    <w:top w:val="none" w:sz="0" w:space="0" w:color="auto"/>
                    <w:left w:val="none" w:sz="0" w:space="0" w:color="auto"/>
                    <w:bottom w:val="none" w:sz="0" w:space="0" w:color="auto"/>
                    <w:right w:val="none" w:sz="0" w:space="0" w:color="auto"/>
                  </w:divBdr>
                  <w:divsChild>
                    <w:div w:id="59455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44714">
      <w:bodyDiv w:val="1"/>
      <w:marLeft w:val="0"/>
      <w:marRight w:val="0"/>
      <w:marTop w:val="0"/>
      <w:marBottom w:val="0"/>
      <w:divBdr>
        <w:top w:val="none" w:sz="0" w:space="0" w:color="auto"/>
        <w:left w:val="none" w:sz="0" w:space="0" w:color="auto"/>
        <w:bottom w:val="none" w:sz="0" w:space="0" w:color="auto"/>
        <w:right w:val="none" w:sz="0" w:space="0" w:color="auto"/>
      </w:divBdr>
    </w:div>
    <w:div w:id="146866597">
      <w:bodyDiv w:val="1"/>
      <w:marLeft w:val="0"/>
      <w:marRight w:val="0"/>
      <w:marTop w:val="0"/>
      <w:marBottom w:val="0"/>
      <w:divBdr>
        <w:top w:val="none" w:sz="0" w:space="0" w:color="auto"/>
        <w:left w:val="none" w:sz="0" w:space="0" w:color="auto"/>
        <w:bottom w:val="none" w:sz="0" w:space="0" w:color="auto"/>
        <w:right w:val="none" w:sz="0" w:space="0" w:color="auto"/>
      </w:divBdr>
      <w:divsChild>
        <w:div w:id="1037588146">
          <w:marLeft w:val="0"/>
          <w:marRight w:val="0"/>
          <w:marTop w:val="0"/>
          <w:marBottom w:val="0"/>
          <w:divBdr>
            <w:top w:val="none" w:sz="0" w:space="0" w:color="auto"/>
            <w:left w:val="none" w:sz="0" w:space="0" w:color="auto"/>
            <w:bottom w:val="none" w:sz="0" w:space="0" w:color="auto"/>
            <w:right w:val="none" w:sz="0" w:space="0" w:color="auto"/>
          </w:divBdr>
          <w:divsChild>
            <w:div w:id="45227932">
              <w:marLeft w:val="0"/>
              <w:marRight w:val="0"/>
              <w:marTop w:val="0"/>
              <w:marBottom w:val="0"/>
              <w:divBdr>
                <w:top w:val="none" w:sz="0" w:space="0" w:color="auto"/>
                <w:left w:val="none" w:sz="0" w:space="0" w:color="auto"/>
                <w:bottom w:val="none" w:sz="0" w:space="0" w:color="auto"/>
                <w:right w:val="none" w:sz="0" w:space="0" w:color="auto"/>
              </w:divBdr>
              <w:divsChild>
                <w:div w:id="880049468">
                  <w:marLeft w:val="0"/>
                  <w:marRight w:val="0"/>
                  <w:marTop w:val="0"/>
                  <w:marBottom w:val="0"/>
                  <w:divBdr>
                    <w:top w:val="none" w:sz="0" w:space="0" w:color="auto"/>
                    <w:left w:val="none" w:sz="0" w:space="0" w:color="auto"/>
                    <w:bottom w:val="none" w:sz="0" w:space="0" w:color="auto"/>
                    <w:right w:val="none" w:sz="0" w:space="0" w:color="auto"/>
                  </w:divBdr>
                  <w:divsChild>
                    <w:div w:id="24688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820562">
      <w:bodyDiv w:val="1"/>
      <w:marLeft w:val="0"/>
      <w:marRight w:val="0"/>
      <w:marTop w:val="0"/>
      <w:marBottom w:val="0"/>
      <w:divBdr>
        <w:top w:val="none" w:sz="0" w:space="0" w:color="auto"/>
        <w:left w:val="none" w:sz="0" w:space="0" w:color="auto"/>
        <w:bottom w:val="none" w:sz="0" w:space="0" w:color="auto"/>
        <w:right w:val="none" w:sz="0" w:space="0" w:color="auto"/>
      </w:divBdr>
      <w:divsChild>
        <w:div w:id="470489717">
          <w:marLeft w:val="0"/>
          <w:marRight w:val="0"/>
          <w:marTop w:val="0"/>
          <w:marBottom w:val="0"/>
          <w:divBdr>
            <w:top w:val="none" w:sz="0" w:space="0" w:color="auto"/>
            <w:left w:val="none" w:sz="0" w:space="0" w:color="auto"/>
            <w:bottom w:val="none" w:sz="0" w:space="0" w:color="auto"/>
            <w:right w:val="none" w:sz="0" w:space="0" w:color="auto"/>
          </w:divBdr>
          <w:divsChild>
            <w:div w:id="1009714958">
              <w:marLeft w:val="0"/>
              <w:marRight w:val="0"/>
              <w:marTop w:val="0"/>
              <w:marBottom w:val="0"/>
              <w:divBdr>
                <w:top w:val="none" w:sz="0" w:space="0" w:color="auto"/>
                <w:left w:val="none" w:sz="0" w:space="0" w:color="auto"/>
                <w:bottom w:val="none" w:sz="0" w:space="0" w:color="auto"/>
                <w:right w:val="none" w:sz="0" w:space="0" w:color="auto"/>
              </w:divBdr>
              <w:divsChild>
                <w:div w:id="698705385">
                  <w:marLeft w:val="0"/>
                  <w:marRight w:val="0"/>
                  <w:marTop w:val="0"/>
                  <w:marBottom w:val="0"/>
                  <w:divBdr>
                    <w:top w:val="none" w:sz="0" w:space="0" w:color="auto"/>
                    <w:left w:val="none" w:sz="0" w:space="0" w:color="auto"/>
                    <w:bottom w:val="none" w:sz="0" w:space="0" w:color="auto"/>
                    <w:right w:val="none" w:sz="0" w:space="0" w:color="auto"/>
                  </w:divBdr>
                  <w:divsChild>
                    <w:div w:id="15014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3994311">
      <w:bodyDiv w:val="1"/>
      <w:marLeft w:val="0"/>
      <w:marRight w:val="0"/>
      <w:marTop w:val="0"/>
      <w:marBottom w:val="0"/>
      <w:divBdr>
        <w:top w:val="none" w:sz="0" w:space="0" w:color="auto"/>
        <w:left w:val="none" w:sz="0" w:space="0" w:color="auto"/>
        <w:bottom w:val="none" w:sz="0" w:space="0" w:color="auto"/>
        <w:right w:val="none" w:sz="0" w:space="0" w:color="auto"/>
      </w:divBdr>
    </w:div>
    <w:div w:id="336003263">
      <w:bodyDiv w:val="1"/>
      <w:marLeft w:val="0"/>
      <w:marRight w:val="0"/>
      <w:marTop w:val="0"/>
      <w:marBottom w:val="0"/>
      <w:divBdr>
        <w:top w:val="none" w:sz="0" w:space="0" w:color="auto"/>
        <w:left w:val="none" w:sz="0" w:space="0" w:color="auto"/>
        <w:bottom w:val="none" w:sz="0" w:space="0" w:color="auto"/>
        <w:right w:val="none" w:sz="0" w:space="0" w:color="auto"/>
      </w:divBdr>
      <w:divsChild>
        <w:div w:id="1956667306">
          <w:marLeft w:val="0"/>
          <w:marRight w:val="0"/>
          <w:marTop w:val="0"/>
          <w:marBottom w:val="0"/>
          <w:divBdr>
            <w:top w:val="none" w:sz="0" w:space="0" w:color="auto"/>
            <w:left w:val="none" w:sz="0" w:space="0" w:color="auto"/>
            <w:bottom w:val="none" w:sz="0" w:space="0" w:color="auto"/>
            <w:right w:val="none" w:sz="0" w:space="0" w:color="auto"/>
          </w:divBdr>
          <w:divsChild>
            <w:div w:id="904413682">
              <w:marLeft w:val="0"/>
              <w:marRight w:val="0"/>
              <w:marTop w:val="0"/>
              <w:marBottom w:val="0"/>
              <w:divBdr>
                <w:top w:val="none" w:sz="0" w:space="0" w:color="auto"/>
                <w:left w:val="none" w:sz="0" w:space="0" w:color="auto"/>
                <w:bottom w:val="none" w:sz="0" w:space="0" w:color="auto"/>
                <w:right w:val="none" w:sz="0" w:space="0" w:color="auto"/>
              </w:divBdr>
              <w:divsChild>
                <w:div w:id="1764763979">
                  <w:marLeft w:val="0"/>
                  <w:marRight w:val="0"/>
                  <w:marTop w:val="0"/>
                  <w:marBottom w:val="0"/>
                  <w:divBdr>
                    <w:top w:val="none" w:sz="0" w:space="0" w:color="auto"/>
                    <w:left w:val="none" w:sz="0" w:space="0" w:color="auto"/>
                    <w:bottom w:val="none" w:sz="0" w:space="0" w:color="auto"/>
                    <w:right w:val="none" w:sz="0" w:space="0" w:color="auto"/>
                  </w:divBdr>
                  <w:divsChild>
                    <w:div w:id="103504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320263">
      <w:bodyDiv w:val="1"/>
      <w:marLeft w:val="0"/>
      <w:marRight w:val="0"/>
      <w:marTop w:val="0"/>
      <w:marBottom w:val="0"/>
      <w:divBdr>
        <w:top w:val="none" w:sz="0" w:space="0" w:color="auto"/>
        <w:left w:val="none" w:sz="0" w:space="0" w:color="auto"/>
        <w:bottom w:val="none" w:sz="0" w:space="0" w:color="auto"/>
        <w:right w:val="none" w:sz="0" w:space="0" w:color="auto"/>
      </w:divBdr>
      <w:divsChild>
        <w:div w:id="564998802">
          <w:marLeft w:val="0"/>
          <w:marRight w:val="0"/>
          <w:marTop w:val="0"/>
          <w:marBottom w:val="0"/>
          <w:divBdr>
            <w:top w:val="none" w:sz="0" w:space="0" w:color="auto"/>
            <w:left w:val="none" w:sz="0" w:space="0" w:color="auto"/>
            <w:bottom w:val="none" w:sz="0" w:space="0" w:color="auto"/>
            <w:right w:val="none" w:sz="0" w:space="0" w:color="auto"/>
          </w:divBdr>
          <w:divsChild>
            <w:div w:id="1824006447">
              <w:marLeft w:val="0"/>
              <w:marRight w:val="0"/>
              <w:marTop w:val="0"/>
              <w:marBottom w:val="0"/>
              <w:divBdr>
                <w:top w:val="none" w:sz="0" w:space="0" w:color="auto"/>
                <w:left w:val="none" w:sz="0" w:space="0" w:color="auto"/>
                <w:bottom w:val="none" w:sz="0" w:space="0" w:color="auto"/>
                <w:right w:val="none" w:sz="0" w:space="0" w:color="auto"/>
              </w:divBdr>
              <w:divsChild>
                <w:div w:id="166613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693102">
      <w:bodyDiv w:val="1"/>
      <w:marLeft w:val="0"/>
      <w:marRight w:val="0"/>
      <w:marTop w:val="0"/>
      <w:marBottom w:val="0"/>
      <w:divBdr>
        <w:top w:val="none" w:sz="0" w:space="0" w:color="auto"/>
        <w:left w:val="none" w:sz="0" w:space="0" w:color="auto"/>
        <w:bottom w:val="none" w:sz="0" w:space="0" w:color="auto"/>
        <w:right w:val="none" w:sz="0" w:space="0" w:color="auto"/>
      </w:divBdr>
      <w:divsChild>
        <w:div w:id="787428153">
          <w:marLeft w:val="0"/>
          <w:marRight w:val="0"/>
          <w:marTop w:val="0"/>
          <w:marBottom w:val="0"/>
          <w:divBdr>
            <w:top w:val="none" w:sz="0" w:space="0" w:color="auto"/>
            <w:left w:val="none" w:sz="0" w:space="0" w:color="auto"/>
            <w:bottom w:val="none" w:sz="0" w:space="0" w:color="auto"/>
            <w:right w:val="none" w:sz="0" w:space="0" w:color="auto"/>
          </w:divBdr>
          <w:divsChild>
            <w:div w:id="1551259685">
              <w:marLeft w:val="0"/>
              <w:marRight w:val="0"/>
              <w:marTop w:val="0"/>
              <w:marBottom w:val="0"/>
              <w:divBdr>
                <w:top w:val="none" w:sz="0" w:space="0" w:color="auto"/>
                <w:left w:val="none" w:sz="0" w:space="0" w:color="auto"/>
                <w:bottom w:val="none" w:sz="0" w:space="0" w:color="auto"/>
                <w:right w:val="none" w:sz="0" w:space="0" w:color="auto"/>
              </w:divBdr>
              <w:divsChild>
                <w:div w:id="2055305680">
                  <w:marLeft w:val="0"/>
                  <w:marRight w:val="0"/>
                  <w:marTop w:val="0"/>
                  <w:marBottom w:val="0"/>
                  <w:divBdr>
                    <w:top w:val="none" w:sz="0" w:space="0" w:color="auto"/>
                    <w:left w:val="none" w:sz="0" w:space="0" w:color="auto"/>
                    <w:bottom w:val="none" w:sz="0" w:space="0" w:color="auto"/>
                    <w:right w:val="none" w:sz="0" w:space="0" w:color="auto"/>
                  </w:divBdr>
                  <w:divsChild>
                    <w:div w:id="44716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306246">
      <w:bodyDiv w:val="1"/>
      <w:marLeft w:val="0"/>
      <w:marRight w:val="0"/>
      <w:marTop w:val="0"/>
      <w:marBottom w:val="0"/>
      <w:divBdr>
        <w:top w:val="none" w:sz="0" w:space="0" w:color="auto"/>
        <w:left w:val="none" w:sz="0" w:space="0" w:color="auto"/>
        <w:bottom w:val="none" w:sz="0" w:space="0" w:color="auto"/>
        <w:right w:val="none" w:sz="0" w:space="0" w:color="auto"/>
      </w:divBdr>
      <w:divsChild>
        <w:div w:id="1861965767">
          <w:marLeft w:val="0"/>
          <w:marRight w:val="0"/>
          <w:marTop w:val="0"/>
          <w:marBottom w:val="0"/>
          <w:divBdr>
            <w:top w:val="none" w:sz="0" w:space="0" w:color="auto"/>
            <w:left w:val="none" w:sz="0" w:space="0" w:color="auto"/>
            <w:bottom w:val="none" w:sz="0" w:space="0" w:color="auto"/>
            <w:right w:val="none" w:sz="0" w:space="0" w:color="auto"/>
          </w:divBdr>
          <w:divsChild>
            <w:div w:id="2098206217">
              <w:marLeft w:val="0"/>
              <w:marRight w:val="0"/>
              <w:marTop w:val="0"/>
              <w:marBottom w:val="0"/>
              <w:divBdr>
                <w:top w:val="none" w:sz="0" w:space="0" w:color="auto"/>
                <w:left w:val="none" w:sz="0" w:space="0" w:color="auto"/>
                <w:bottom w:val="none" w:sz="0" w:space="0" w:color="auto"/>
                <w:right w:val="none" w:sz="0" w:space="0" w:color="auto"/>
              </w:divBdr>
              <w:divsChild>
                <w:div w:id="1256405920">
                  <w:marLeft w:val="0"/>
                  <w:marRight w:val="0"/>
                  <w:marTop w:val="0"/>
                  <w:marBottom w:val="0"/>
                  <w:divBdr>
                    <w:top w:val="none" w:sz="0" w:space="0" w:color="auto"/>
                    <w:left w:val="none" w:sz="0" w:space="0" w:color="auto"/>
                    <w:bottom w:val="none" w:sz="0" w:space="0" w:color="auto"/>
                    <w:right w:val="none" w:sz="0" w:space="0" w:color="auto"/>
                  </w:divBdr>
                  <w:divsChild>
                    <w:div w:id="124650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5759842">
      <w:bodyDiv w:val="1"/>
      <w:marLeft w:val="0"/>
      <w:marRight w:val="0"/>
      <w:marTop w:val="0"/>
      <w:marBottom w:val="0"/>
      <w:divBdr>
        <w:top w:val="none" w:sz="0" w:space="0" w:color="auto"/>
        <w:left w:val="none" w:sz="0" w:space="0" w:color="auto"/>
        <w:bottom w:val="none" w:sz="0" w:space="0" w:color="auto"/>
        <w:right w:val="none" w:sz="0" w:space="0" w:color="auto"/>
      </w:divBdr>
      <w:divsChild>
        <w:div w:id="901522729">
          <w:marLeft w:val="0"/>
          <w:marRight w:val="0"/>
          <w:marTop w:val="0"/>
          <w:marBottom w:val="0"/>
          <w:divBdr>
            <w:top w:val="none" w:sz="0" w:space="0" w:color="auto"/>
            <w:left w:val="none" w:sz="0" w:space="0" w:color="auto"/>
            <w:bottom w:val="none" w:sz="0" w:space="0" w:color="auto"/>
            <w:right w:val="none" w:sz="0" w:space="0" w:color="auto"/>
          </w:divBdr>
          <w:divsChild>
            <w:div w:id="1338725136">
              <w:marLeft w:val="0"/>
              <w:marRight w:val="0"/>
              <w:marTop w:val="0"/>
              <w:marBottom w:val="0"/>
              <w:divBdr>
                <w:top w:val="none" w:sz="0" w:space="0" w:color="auto"/>
                <w:left w:val="none" w:sz="0" w:space="0" w:color="auto"/>
                <w:bottom w:val="none" w:sz="0" w:space="0" w:color="auto"/>
                <w:right w:val="none" w:sz="0" w:space="0" w:color="auto"/>
              </w:divBdr>
              <w:divsChild>
                <w:div w:id="1410274080">
                  <w:marLeft w:val="0"/>
                  <w:marRight w:val="0"/>
                  <w:marTop w:val="0"/>
                  <w:marBottom w:val="0"/>
                  <w:divBdr>
                    <w:top w:val="none" w:sz="0" w:space="0" w:color="auto"/>
                    <w:left w:val="none" w:sz="0" w:space="0" w:color="auto"/>
                    <w:bottom w:val="none" w:sz="0" w:space="0" w:color="auto"/>
                    <w:right w:val="none" w:sz="0" w:space="0" w:color="auto"/>
                  </w:divBdr>
                  <w:divsChild>
                    <w:div w:id="9323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958540">
      <w:bodyDiv w:val="1"/>
      <w:marLeft w:val="0"/>
      <w:marRight w:val="0"/>
      <w:marTop w:val="0"/>
      <w:marBottom w:val="0"/>
      <w:divBdr>
        <w:top w:val="none" w:sz="0" w:space="0" w:color="auto"/>
        <w:left w:val="none" w:sz="0" w:space="0" w:color="auto"/>
        <w:bottom w:val="none" w:sz="0" w:space="0" w:color="auto"/>
        <w:right w:val="none" w:sz="0" w:space="0" w:color="auto"/>
      </w:divBdr>
    </w:div>
    <w:div w:id="466514468">
      <w:bodyDiv w:val="1"/>
      <w:marLeft w:val="0"/>
      <w:marRight w:val="0"/>
      <w:marTop w:val="0"/>
      <w:marBottom w:val="0"/>
      <w:divBdr>
        <w:top w:val="none" w:sz="0" w:space="0" w:color="auto"/>
        <w:left w:val="none" w:sz="0" w:space="0" w:color="auto"/>
        <w:bottom w:val="none" w:sz="0" w:space="0" w:color="auto"/>
        <w:right w:val="none" w:sz="0" w:space="0" w:color="auto"/>
      </w:divBdr>
      <w:divsChild>
        <w:div w:id="424880705">
          <w:marLeft w:val="0"/>
          <w:marRight w:val="0"/>
          <w:marTop w:val="0"/>
          <w:marBottom w:val="0"/>
          <w:divBdr>
            <w:top w:val="none" w:sz="0" w:space="0" w:color="auto"/>
            <w:left w:val="none" w:sz="0" w:space="0" w:color="auto"/>
            <w:bottom w:val="none" w:sz="0" w:space="0" w:color="auto"/>
            <w:right w:val="none" w:sz="0" w:space="0" w:color="auto"/>
          </w:divBdr>
          <w:divsChild>
            <w:div w:id="1168403945">
              <w:marLeft w:val="0"/>
              <w:marRight w:val="0"/>
              <w:marTop w:val="0"/>
              <w:marBottom w:val="0"/>
              <w:divBdr>
                <w:top w:val="none" w:sz="0" w:space="0" w:color="auto"/>
                <w:left w:val="none" w:sz="0" w:space="0" w:color="auto"/>
                <w:bottom w:val="none" w:sz="0" w:space="0" w:color="auto"/>
                <w:right w:val="none" w:sz="0" w:space="0" w:color="auto"/>
              </w:divBdr>
              <w:divsChild>
                <w:div w:id="1124957661">
                  <w:marLeft w:val="0"/>
                  <w:marRight w:val="0"/>
                  <w:marTop w:val="0"/>
                  <w:marBottom w:val="0"/>
                  <w:divBdr>
                    <w:top w:val="none" w:sz="0" w:space="0" w:color="auto"/>
                    <w:left w:val="none" w:sz="0" w:space="0" w:color="auto"/>
                    <w:bottom w:val="none" w:sz="0" w:space="0" w:color="auto"/>
                    <w:right w:val="none" w:sz="0" w:space="0" w:color="auto"/>
                  </w:divBdr>
                  <w:divsChild>
                    <w:div w:id="195208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681873">
      <w:bodyDiv w:val="1"/>
      <w:marLeft w:val="0"/>
      <w:marRight w:val="0"/>
      <w:marTop w:val="0"/>
      <w:marBottom w:val="0"/>
      <w:divBdr>
        <w:top w:val="none" w:sz="0" w:space="0" w:color="auto"/>
        <w:left w:val="none" w:sz="0" w:space="0" w:color="auto"/>
        <w:bottom w:val="none" w:sz="0" w:space="0" w:color="auto"/>
        <w:right w:val="none" w:sz="0" w:space="0" w:color="auto"/>
      </w:divBdr>
    </w:div>
    <w:div w:id="508254161">
      <w:bodyDiv w:val="1"/>
      <w:marLeft w:val="0"/>
      <w:marRight w:val="0"/>
      <w:marTop w:val="0"/>
      <w:marBottom w:val="0"/>
      <w:divBdr>
        <w:top w:val="none" w:sz="0" w:space="0" w:color="auto"/>
        <w:left w:val="none" w:sz="0" w:space="0" w:color="auto"/>
        <w:bottom w:val="none" w:sz="0" w:space="0" w:color="auto"/>
        <w:right w:val="none" w:sz="0" w:space="0" w:color="auto"/>
      </w:divBdr>
      <w:divsChild>
        <w:div w:id="194733364">
          <w:marLeft w:val="0"/>
          <w:marRight w:val="0"/>
          <w:marTop w:val="0"/>
          <w:marBottom w:val="0"/>
          <w:divBdr>
            <w:top w:val="none" w:sz="0" w:space="0" w:color="auto"/>
            <w:left w:val="none" w:sz="0" w:space="0" w:color="auto"/>
            <w:bottom w:val="none" w:sz="0" w:space="0" w:color="auto"/>
            <w:right w:val="none" w:sz="0" w:space="0" w:color="auto"/>
          </w:divBdr>
          <w:divsChild>
            <w:div w:id="1816797930">
              <w:marLeft w:val="0"/>
              <w:marRight w:val="0"/>
              <w:marTop w:val="0"/>
              <w:marBottom w:val="0"/>
              <w:divBdr>
                <w:top w:val="none" w:sz="0" w:space="0" w:color="auto"/>
                <w:left w:val="none" w:sz="0" w:space="0" w:color="auto"/>
                <w:bottom w:val="none" w:sz="0" w:space="0" w:color="auto"/>
                <w:right w:val="none" w:sz="0" w:space="0" w:color="auto"/>
              </w:divBdr>
              <w:divsChild>
                <w:div w:id="937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670023">
      <w:bodyDiv w:val="1"/>
      <w:marLeft w:val="0"/>
      <w:marRight w:val="0"/>
      <w:marTop w:val="0"/>
      <w:marBottom w:val="0"/>
      <w:divBdr>
        <w:top w:val="none" w:sz="0" w:space="0" w:color="auto"/>
        <w:left w:val="none" w:sz="0" w:space="0" w:color="auto"/>
        <w:bottom w:val="none" w:sz="0" w:space="0" w:color="auto"/>
        <w:right w:val="none" w:sz="0" w:space="0" w:color="auto"/>
      </w:divBdr>
    </w:div>
    <w:div w:id="526798829">
      <w:bodyDiv w:val="1"/>
      <w:marLeft w:val="0"/>
      <w:marRight w:val="0"/>
      <w:marTop w:val="0"/>
      <w:marBottom w:val="0"/>
      <w:divBdr>
        <w:top w:val="none" w:sz="0" w:space="0" w:color="auto"/>
        <w:left w:val="none" w:sz="0" w:space="0" w:color="auto"/>
        <w:bottom w:val="none" w:sz="0" w:space="0" w:color="auto"/>
        <w:right w:val="none" w:sz="0" w:space="0" w:color="auto"/>
      </w:divBdr>
    </w:div>
    <w:div w:id="527448874">
      <w:bodyDiv w:val="1"/>
      <w:marLeft w:val="0"/>
      <w:marRight w:val="0"/>
      <w:marTop w:val="0"/>
      <w:marBottom w:val="0"/>
      <w:divBdr>
        <w:top w:val="none" w:sz="0" w:space="0" w:color="auto"/>
        <w:left w:val="none" w:sz="0" w:space="0" w:color="auto"/>
        <w:bottom w:val="none" w:sz="0" w:space="0" w:color="auto"/>
        <w:right w:val="none" w:sz="0" w:space="0" w:color="auto"/>
      </w:divBdr>
      <w:divsChild>
        <w:div w:id="49814314">
          <w:marLeft w:val="0"/>
          <w:marRight w:val="0"/>
          <w:marTop w:val="0"/>
          <w:marBottom w:val="0"/>
          <w:divBdr>
            <w:top w:val="none" w:sz="0" w:space="0" w:color="auto"/>
            <w:left w:val="none" w:sz="0" w:space="0" w:color="auto"/>
            <w:bottom w:val="none" w:sz="0" w:space="0" w:color="auto"/>
            <w:right w:val="none" w:sz="0" w:space="0" w:color="auto"/>
          </w:divBdr>
          <w:divsChild>
            <w:div w:id="476843212">
              <w:marLeft w:val="0"/>
              <w:marRight w:val="0"/>
              <w:marTop w:val="0"/>
              <w:marBottom w:val="0"/>
              <w:divBdr>
                <w:top w:val="none" w:sz="0" w:space="0" w:color="auto"/>
                <w:left w:val="none" w:sz="0" w:space="0" w:color="auto"/>
                <w:bottom w:val="none" w:sz="0" w:space="0" w:color="auto"/>
                <w:right w:val="none" w:sz="0" w:space="0" w:color="auto"/>
              </w:divBdr>
              <w:divsChild>
                <w:div w:id="119049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517284">
      <w:bodyDiv w:val="1"/>
      <w:marLeft w:val="0"/>
      <w:marRight w:val="0"/>
      <w:marTop w:val="0"/>
      <w:marBottom w:val="0"/>
      <w:divBdr>
        <w:top w:val="none" w:sz="0" w:space="0" w:color="auto"/>
        <w:left w:val="none" w:sz="0" w:space="0" w:color="auto"/>
        <w:bottom w:val="none" w:sz="0" w:space="0" w:color="auto"/>
        <w:right w:val="none" w:sz="0" w:space="0" w:color="auto"/>
      </w:divBdr>
      <w:divsChild>
        <w:div w:id="1183200774">
          <w:marLeft w:val="0"/>
          <w:marRight w:val="0"/>
          <w:marTop w:val="0"/>
          <w:marBottom w:val="0"/>
          <w:divBdr>
            <w:top w:val="none" w:sz="0" w:space="0" w:color="auto"/>
            <w:left w:val="none" w:sz="0" w:space="0" w:color="auto"/>
            <w:bottom w:val="none" w:sz="0" w:space="0" w:color="auto"/>
            <w:right w:val="none" w:sz="0" w:space="0" w:color="auto"/>
          </w:divBdr>
          <w:divsChild>
            <w:div w:id="237592388">
              <w:marLeft w:val="0"/>
              <w:marRight w:val="0"/>
              <w:marTop w:val="0"/>
              <w:marBottom w:val="0"/>
              <w:divBdr>
                <w:top w:val="none" w:sz="0" w:space="0" w:color="auto"/>
                <w:left w:val="none" w:sz="0" w:space="0" w:color="auto"/>
                <w:bottom w:val="none" w:sz="0" w:space="0" w:color="auto"/>
                <w:right w:val="none" w:sz="0" w:space="0" w:color="auto"/>
              </w:divBdr>
              <w:divsChild>
                <w:div w:id="597297136">
                  <w:marLeft w:val="0"/>
                  <w:marRight w:val="0"/>
                  <w:marTop w:val="0"/>
                  <w:marBottom w:val="0"/>
                  <w:divBdr>
                    <w:top w:val="none" w:sz="0" w:space="0" w:color="auto"/>
                    <w:left w:val="none" w:sz="0" w:space="0" w:color="auto"/>
                    <w:bottom w:val="none" w:sz="0" w:space="0" w:color="auto"/>
                    <w:right w:val="none" w:sz="0" w:space="0" w:color="auto"/>
                  </w:divBdr>
                  <w:divsChild>
                    <w:div w:id="154070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0455187">
      <w:bodyDiv w:val="1"/>
      <w:marLeft w:val="0"/>
      <w:marRight w:val="0"/>
      <w:marTop w:val="0"/>
      <w:marBottom w:val="0"/>
      <w:divBdr>
        <w:top w:val="none" w:sz="0" w:space="0" w:color="auto"/>
        <w:left w:val="none" w:sz="0" w:space="0" w:color="auto"/>
        <w:bottom w:val="none" w:sz="0" w:space="0" w:color="auto"/>
        <w:right w:val="none" w:sz="0" w:space="0" w:color="auto"/>
      </w:divBdr>
      <w:divsChild>
        <w:div w:id="1613243219">
          <w:marLeft w:val="0"/>
          <w:marRight w:val="0"/>
          <w:marTop w:val="0"/>
          <w:marBottom w:val="0"/>
          <w:divBdr>
            <w:top w:val="none" w:sz="0" w:space="0" w:color="auto"/>
            <w:left w:val="none" w:sz="0" w:space="0" w:color="auto"/>
            <w:bottom w:val="none" w:sz="0" w:space="0" w:color="auto"/>
            <w:right w:val="none" w:sz="0" w:space="0" w:color="auto"/>
          </w:divBdr>
          <w:divsChild>
            <w:div w:id="716274802">
              <w:marLeft w:val="0"/>
              <w:marRight w:val="0"/>
              <w:marTop w:val="0"/>
              <w:marBottom w:val="0"/>
              <w:divBdr>
                <w:top w:val="none" w:sz="0" w:space="0" w:color="auto"/>
                <w:left w:val="none" w:sz="0" w:space="0" w:color="auto"/>
                <w:bottom w:val="none" w:sz="0" w:space="0" w:color="auto"/>
                <w:right w:val="none" w:sz="0" w:space="0" w:color="auto"/>
              </w:divBdr>
              <w:divsChild>
                <w:div w:id="2135252893">
                  <w:marLeft w:val="0"/>
                  <w:marRight w:val="0"/>
                  <w:marTop w:val="0"/>
                  <w:marBottom w:val="0"/>
                  <w:divBdr>
                    <w:top w:val="none" w:sz="0" w:space="0" w:color="auto"/>
                    <w:left w:val="none" w:sz="0" w:space="0" w:color="auto"/>
                    <w:bottom w:val="none" w:sz="0" w:space="0" w:color="auto"/>
                    <w:right w:val="none" w:sz="0" w:space="0" w:color="auto"/>
                  </w:divBdr>
                  <w:divsChild>
                    <w:div w:id="71462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5277579">
      <w:bodyDiv w:val="1"/>
      <w:marLeft w:val="0"/>
      <w:marRight w:val="0"/>
      <w:marTop w:val="0"/>
      <w:marBottom w:val="0"/>
      <w:divBdr>
        <w:top w:val="none" w:sz="0" w:space="0" w:color="auto"/>
        <w:left w:val="none" w:sz="0" w:space="0" w:color="auto"/>
        <w:bottom w:val="none" w:sz="0" w:space="0" w:color="auto"/>
        <w:right w:val="none" w:sz="0" w:space="0" w:color="auto"/>
      </w:divBdr>
      <w:divsChild>
        <w:div w:id="1522621421">
          <w:marLeft w:val="0"/>
          <w:marRight w:val="0"/>
          <w:marTop w:val="0"/>
          <w:marBottom w:val="0"/>
          <w:divBdr>
            <w:top w:val="none" w:sz="0" w:space="0" w:color="auto"/>
            <w:left w:val="none" w:sz="0" w:space="0" w:color="auto"/>
            <w:bottom w:val="none" w:sz="0" w:space="0" w:color="auto"/>
            <w:right w:val="none" w:sz="0" w:space="0" w:color="auto"/>
          </w:divBdr>
          <w:divsChild>
            <w:div w:id="513417227">
              <w:marLeft w:val="0"/>
              <w:marRight w:val="0"/>
              <w:marTop w:val="0"/>
              <w:marBottom w:val="0"/>
              <w:divBdr>
                <w:top w:val="none" w:sz="0" w:space="0" w:color="auto"/>
                <w:left w:val="none" w:sz="0" w:space="0" w:color="auto"/>
                <w:bottom w:val="none" w:sz="0" w:space="0" w:color="auto"/>
                <w:right w:val="none" w:sz="0" w:space="0" w:color="auto"/>
              </w:divBdr>
              <w:divsChild>
                <w:div w:id="1648627994">
                  <w:marLeft w:val="0"/>
                  <w:marRight w:val="0"/>
                  <w:marTop w:val="0"/>
                  <w:marBottom w:val="0"/>
                  <w:divBdr>
                    <w:top w:val="none" w:sz="0" w:space="0" w:color="auto"/>
                    <w:left w:val="none" w:sz="0" w:space="0" w:color="auto"/>
                    <w:bottom w:val="none" w:sz="0" w:space="0" w:color="auto"/>
                    <w:right w:val="none" w:sz="0" w:space="0" w:color="auto"/>
                  </w:divBdr>
                  <w:divsChild>
                    <w:div w:id="123327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928985">
      <w:bodyDiv w:val="1"/>
      <w:marLeft w:val="0"/>
      <w:marRight w:val="0"/>
      <w:marTop w:val="0"/>
      <w:marBottom w:val="0"/>
      <w:divBdr>
        <w:top w:val="none" w:sz="0" w:space="0" w:color="auto"/>
        <w:left w:val="none" w:sz="0" w:space="0" w:color="auto"/>
        <w:bottom w:val="none" w:sz="0" w:space="0" w:color="auto"/>
        <w:right w:val="none" w:sz="0" w:space="0" w:color="auto"/>
      </w:divBdr>
    </w:div>
    <w:div w:id="708799063">
      <w:bodyDiv w:val="1"/>
      <w:marLeft w:val="0"/>
      <w:marRight w:val="0"/>
      <w:marTop w:val="0"/>
      <w:marBottom w:val="0"/>
      <w:divBdr>
        <w:top w:val="none" w:sz="0" w:space="0" w:color="auto"/>
        <w:left w:val="none" w:sz="0" w:space="0" w:color="auto"/>
        <w:bottom w:val="none" w:sz="0" w:space="0" w:color="auto"/>
        <w:right w:val="none" w:sz="0" w:space="0" w:color="auto"/>
      </w:divBdr>
      <w:divsChild>
        <w:div w:id="1095899045">
          <w:marLeft w:val="0"/>
          <w:marRight w:val="0"/>
          <w:marTop w:val="0"/>
          <w:marBottom w:val="0"/>
          <w:divBdr>
            <w:top w:val="none" w:sz="0" w:space="0" w:color="auto"/>
            <w:left w:val="none" w:sz="0" w:space="0" w:color="auto"/>
            <w:bottom w:val="none" w:sz="0" w:space="0" w:color="auto"/>
            <w:right w:val="none" w:sz="0" w:space="0" w:color="auto"/>
          </w:divBdr>
          <w:divsChild>
            <w:div w:id="1274289696">
              <w:marLeft w:val="0"/>
              <w:marRight w:val="0"/>
              <w:marTop w:val="0"/>
              <w:marBottom w:val="0"/>
              <w:divBdr>
                <w:top w:val="none" w:sz="0" w:space="0" w:color="auto"/>
                <w:left w:val="none" w:sz="0" w:space="0" w:color="auto"/>
                <w:bottom w:val="none" w:sz="0" w:space="0" w:color="auto"/>
                <w:right w:val="none" w:sz="0" w:space="0" w:color="auto"/>
              </w:divBdr>
              <w:divsChild>
                <w:div w:id="1367828756">
                  <w:marLeft w:val="0"/>
                  <w:marRight w:val="0"/>
                  <w:marTop w:val="0"/>
                  <w:marBottom w:val="0"/>
                  <w:divBdr>
                    <w:top w:val="none" w:sz="0" w:space="0" w:color="auto"/>
                    <w:left w:val="none" w:sz="0" w:space="0" w:color="auto"/>
                    <w:bottom w:val="none" w:sz="0" w:space="0" w:color="auto"/>
                    <w:right w:val="none" w:sz="0" w:space="0" w:color="auto"/>
                  </w:divBdr>
                  <w:divsChild>
                    <w:div w:id="163514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7537112">
      <w:bodyDiv w:val="1"/>
      <w:marLeft w:val="0"/>
      <w:marRight w:val="0"/>
      <w:marTop w:val="0"/>
      <w:marBottom w:val="0"/>
      <w:divBdr>
        <w:top w:val="none" w:sz="0" w:space="0" w:color="auto"/>
        <w:left w:val="none" w:sz="0" w:space="0" w:color="auto"/>
        <w:bottom w:val="none" w:sz="0" w:space="0" w:color="auto"/>
        <w:right w:val="none" w:sz="0" w:space="0" w:color="auto"/>
      </w:divBdr>
      <w:divsChild>
        <w:div w:id="1637567801">
          <w:marLeft w:val="0"/>
          <w:marRight w:val="0"/>
          <w:marTop w:val="0"/>
          <w:marBottom w:val="0"/>
          <w:divBdr>
            <w:top w:val="none" w:sz="0" w:space="0" w:color="auto"/>
            <w:left w:val="none" w:sz="0" w:space="0" w:color="auto"/>
            <w:bottom w:val="none" w:sz="0" w:space="0" w:color="auto"/>
            <w:right w:val="none" w:sz="0" w:space="0" w:color="auto"/>
          </w:divBdr>
          <w:divsChild>
            <w:div w:id="1997227022">
              <w:marLeft w:val="0"/>
              <w:marRight w:val="0"/>
              <w:marTop w:val="0"/>
              <w:marBottom w:val="0"/>
              <w:divBdr>
                <w:top w:val="none" w:sz="0" w:space="0" w:color="auto"/>
                <w:left w:val="none" w:sz="0" w:space="0" w:color="auto"/>
                <w:bottom w:val="none" w:sz="0" w:space="0" w:color="auto"/>
                <w:right w:val="none" w:sz="0" w:space="0" w:color="auto"/>
              </w:divBdr>
              <w:divsChild>
                <w:div w:id="1980720532">
                  <w:marLeft w:val="0"/>
                  <w:marRight w:val="0"/>
                  <w:marTop w:val="0"/>
                  <w:marBottom w:val="0"/>
                  <w:divBdr>
                    <w:top w:val="none" w:sz="0" w:space="0" w:color="auto"/>
                    <w:left w:val="none" w:sz="0" w:space="0" w:color="auto"/>
                    <w:bottom w:val="none" w:sz="0" w:space="0" w:color="auto"/>
                    <w:right w:val="none" w:sz="0" w:space="0" w:color="auto"/>
                  </w:divBdr>
                  <w:divsChild>
                    <w:div w:id="12118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399652">
      <w:bodyDiv w:val="1"/>
      <w:marLeft w:val="0"/>
      <w:marRight w:val="0"/>
      <w:marTop w:val="0"/>
      <w:marBottom w:val="0"/>
      <w:divBdr>
        <w:top w:val="none" w:sz="0" w:space="0" w:color="auto"/>
        <w:left w:val="none" w:sz="0" w:space="0" w:color="auto"/>
        <w:bottom w:val="none" w:sz="0" w:space="0" w:color="auto"/>
        <w:right w:val="none" w:sz="0" w:space="0" w:color="auto"/>
      </w:divBdr>
    </w:div>
    <w:div w:id="828716757">
      <w:bodyDiv w:val="1"/>
      <w:marLeft w:val="0"/>
      <w:marRight w:val="0"/>
      <w:marTop w:val="0"/>
      <w:marBottom w:val="0"/>
      <w:divBdr>
        <w:top w:val="none" w:sz="0" w:space="0" w:color="auto"/>
        <w:left w:val="none" w:sz="0" w:space="0" w:color="auto"/>
        <w:bottom w:val="none" w:sz="0" w:space="0" w:color="auto"/>
        <w:right w:val="none" w:sz="0" w:space="0" w:color="auto"/>
      </w:divBdr>
    </w:div>
    <w:div w:id="835345086">
      <w:bodyDiv w:val="1"/>
      <w:marLeft w:val="0"/>
      <w:marRight w:val="0"/>
      <w:marTop w:val="0"/>
      <w:marBottom w:val="0"/>
      <w:divBdr>
        <w:top w:val="none" w:sz="0" w:space="0" w:color="auto"/>
        <w:left w:val="none" w:sz="0" w:space="0" w:color="auto"/>
        <w:bottom w:val="none" w:sz="0" w:space="0" w:color="auto"/>
        <w:right w:val="none" w:sz="0" w:space="0" w:color="auto"/>
      </w:divBdr>
      <w:divsChild>
        <w:div w:id="240987878">
          <w:marLeft w:val="0"/>
          <w:marRight w:val="0"/>
          <w:marTop w:val="0"/>
          <w:marBottom w:val="0"/>
          <w:divBdr>
            <w:top w:val="none" w:sz="0" w:space="0" w:color="auto"/>
            <w:left w:val="none" w:sz="0" w:space="0" w:color="auto"/>
            <w:bottom w:val="none" w:sz="0" w:space="0" w:color="auto"/>
            <w:right w:val="none" w:sz="0" w:space="0" w:color="auto"/>
          </w:divBdr>
          <w:divsChild>
            <w:div w:id="1777679374">
              <w:marLeft w:val="0"/>
              <w:marRight w:val="0"/>
              <w:marTop w:val="0"/>
              <w:marBottom w:val="0"/>
              <w:divBdr>
                <w:top w:val="none" w:sz="0" w:space="0" w:color="auto"/>
                <w:left w:val="none" w:sz="0" w:space="0" w:color="auto"/>
                <w:bottom w:val="none" w:sz="0" w:space="0" w:color="auto"/>
                <w:right w:val="none" w:sz="0" w:space="0" w:color="auto"/>
              </w:divBdr>
              <w:divsChild>
                <w:div w:id="944070252">
                  <w:marLeft w:val="0"/>
                  <w:marRight w:val="0"/>
                  <w:marTop w:val="0"/>
                  <w:marBottom w:val="0"/>
                  <w:divBdr>
                    <w:top w:val="none" w:sz="0" w:space="0" w:color="auto"/>
                    <w:left w:val="none" w:sz="0" w:space="0" w:color="auto"/>
                    <w:bottom w:val="none" w:sz="0" w:space="0" w:color="auto"/>
                    <w:right w:val="none" w:sz="0" w:space="0" w:color="auto"/>
                  </w:divBdr>
                  <w:divsChild>
                    <w:div w:id="182091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53723">
      <w:bodyDiv w:val="1"/>
      <w:marLeft w:val="0"/>
      <w:marRight w:val="0"/>
      <w:marTop w:val="0"/>
      <w:marBottom w:val="0"/>
      <w:divBdr>
        <w:top w:val="none" w:sz="0" w:space="0" w:color="auto"/>
        <w:left w:val="none" w:sz="0" w:space="0" w:color="auto"/>
        <w:bottom w:val="none" w:sz="0" w:space="0" w:color="auto"/>
        <w:right w:val="none" w:sz="0" w:space="0" w:color="auto"/>
      </w:divBdr>
    </w:div>
    <w:div w:id="901600784">
      <w:bodyDiv w:val="1"/>
      <w:marLeft w:val="0"/>
      <w:marRight w:val="0"/>
      <w:marTop w:val="0"/>
      <w:marBottom w:val="0"/>
      <w:divBdr>
        <w:top w:val="none" w:sz="0" w:space="0" w:color="auto"/>
        <w:left w:val="none" w:sz="0" w:space="0" w:color="auto"/>
        <w:bottom w:val="none" w:sz="0" w:space="0" w:color="auto"/>
        <w:right w:val="none" w:sz="0" w:space="0" w:color="auto"/>
      </w:divBdr>
      <w:divsChild>
        <w:div w:id="1315183469">
          <w:marLeft w:val="0"/>
          <w:marRight w:val="0"/>
          <w:marTop w:val="0"/>
          <w:marBottom w:val="0"/>
          <w:divBdr>
            <w:top w:val="none" w:sz="0" w:space="0" w:color="auto"/>
            <w:left w:val="none" w:sz="0" w:space="0" w:color="auto"/>
            <w:bottom w:val="none" w:sz="0" w:space="0" w:color="auto"/>
            <w:right w:val="none" w:sz="0" w:space="0" w:color="auto"/>
          </w:divBdr>
          <w:divsChild>
            <w:div w:id="577249895">
              <w:marLeft w:val="0"/>
              <w:marRight w:val="0"/>
              <w:marTop w:val="0"/>
              <w:marBottom w:val="0"/>
              <w:divBdr>
                <w:top w:val="none" w:sz="0" w:space="0" w:color="auto"/>
                <w:left w:val="none" w:sz="0" w:space="0" w:color="auto"/>
                <w:bottom w:val="none" w:sz="0" w:space="0" w:color="auto"/>
                <w:right w:val="none" w:sz="0" w:space="0" w:color="auto"/>
              </w:divBdr>
              <w:divsChild>
                <w:div w:id="251546150">
                  <w:marLeft w:val="0"/>
                  <w:marRight w:val="0"/>
                  <w:marTop w:val="0"/>
                  <w:marBottom w:val="0"/>
                  <w:divBdr>
                    <w:top w:val="none" w:sz="0" w:space="0" w:color="auto"/>
                    <w:left w:val="none" w:sz="0" w:space="0" w:color="auto"/>
                    <w:bottom w:val="none" w:sz="0" w:space="0" w:color="auto"/>
                    <w:right w:val="none" w:sz="0" w:space="0" w:color="auto"/>
                  </w:divBdr>
                  <w:divsChild>
                    <w:div w:id="184431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634575">
      <w:bodyDiv w:val="1"/>
      <w:marLeft w:val="0"/>
      <w:marRight w:val="0"/>
      <w:marTop w:val="0"/>
      <w:marBottom w:val="0"/>
      <w:divBdr>
        <w:top w:val="none" w:sz="0" w:space="0" w:color="auto"/>
        <w:left w:val="none" w:sz="0" w:space="0" w:color="auto"/>
        <w:bottom w:val="none" w:sz="0" w:space="0" w:color="auto"/>
        <w:right w:val="none" w:sz="0" w:space="0" w:color="auto"/>
      </w:divBdr>
      <w:divsChild>
        <w:div w:id="807863201">
          <w:marLeft w:val="0"/>
          <w:marRight w:val="0"/>
          <w:marTop w:val="0"/>
          <w:marBottom w:val="0"/>
          <w:divBdr>
            <w:top w:val="none" w:sz="0" w:space="0" w:color="auto"/>
            <w:left w:val="none" w:sz="0" w:space="0" w:color="auto"/>
            <w:bottom w:val="none" w:sz="0" w:space="0" w:color="auto"/>
            <w:right w:val="none" w:sz="0" w:space="0" w:color="auto"/>
          </w:divBdr>
          <w:divsChild>
            <w:div w:id="612833163">
              <w:marLeft w:val="0"/>
              <w:marRight w:val="0"/>
              <w:marTop w:val="0"/>
              <w:marBottom w:val="0"/>
              <w:divBdr>
                <w:top w:val="none" w:sz="0" w:space="0" w:color="auto"/>
                <w:left w:val="none" w:sz="0" w:space="0" w:color="auto"/>
                <w:bottom w:val="none" w:sz="0" w:space="0" w:color="auto"/>
                <w:right w:val="none" w:sz="0" w:space="0" w:color="auto"/>
              </w:divBdr>
              <w:divsChild>
                <w:div w:id="1348288137">
                  <w:marLeft w:val="0"/>
                  <w:marRight w:val="0"/>
                  <w:marTop w:val="0"/>
                  <w:marBottom w:val="0"/>
                  <w:divBdr>
                    <w:top w:val="none" w:sz="0" w:space="0" w:color="auto"/>
                    <w:left w:val="none" w:sz="0" w:space="0" w:color="auto"/>
                    <w:bottom w:val="none" w:sz="0" w:space="0" w:color="auto"/>
                    <w:right w:val="none" w:sz="0" w:space="0" w:color="auto"/>
                  </w:divBdr>
                  <w:divsChild>
                    <w:div w:id="61868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410497">
      <w:bodyDiv w:val="1"/>
      <w:marLeft w:val="0"/>
      <w:marRight w:val="0"/>
      <w:marTop w:val="0"/>
      <w:marBottom w:val="0"/>
      <w:divBdr>
        <w:top w:val="none" w:sz="0" w:space="0" w:color="auto"/>
        <w:left w:val="none" w:sz="0" w:space="0" w:color="auto"/>
        <w:bottom w:val="none" w:sz="0" w:space="0" w:color="auto"/>
        <w:right w:val="none" w:sz="0" w:space="0" w:color="auto"/>
      </w:divBdr>
    </w:div>
    <w:div w:id="1113480392">
      <w:bodyDiv w:val="1"/>
      <w:marLeft w:val="0"/>
      <w:marRight w:val="0"/>
      <w:marTop w:val="0"/>
      <w:marBottom w:val="0"/>
      <w:divBdr>
        <w:top w:val="none" w:sz="0" w:space="0" w:color="auto"/>
        <w:left w:val="none" w:sz="0" w:space="0" w:color="auto"/>
        <w:bottom w:val="none" w:sz="0" w:space="0" w:color="auto"/>
        <w:right w:val="none" w:sz="0" w:space="0" w:color="auto"/>
      </w:divBdr>
      <w:divsChild>
        <w:div w:id="113840137">
          <w:marLeft w:val="0"/>
          <w:marRight w:val="0"/>
          <w:marTop w:val="0"/>
          <w:marBottom w:val="0"/>
          <w:divBdr>
            <w:top w:val="none" w:sz="0" w:space="0" w:color="auto"/>
            <w:left w:val="none" w:sz="0" w:space="0" w:color="auto"/>
            <w:bottom w:val="none" w:sz="0" w:space="0" w:color="auto"/>
            <w:right w:val="none" w:sz="0" w:space="0" w:color="auto"/>
          </w:divBdr>
          <w:divsChild>
            <w:div w:id="938952345">
              <w:marLeft w:val="0"/>
              <w:marRight w:val="0"/>
              <w:marTop w:val="0"/>
              <w:marBottom w:val="0"/>
              <w:divBdr>
                <w:top w:val="none" w:sz="0" w:space="0" w:color="auto"/>
                <w:left w:val="none" w:sz="0" w:space="0" w:color="auto"/>
                <w:bottom w:val="none" w:sz="0" w:space="0" w:color="auto"/>
                <w:right w:val="none" w:sz="0" w:space="0" w:color="auto"/>
              </w:divBdr>
              <w:divsChild>
                <w:div w:id="1517646320">
                  <w:marLeft w:val="0"/>
                  <w:marRight w:val="0"/>
                  <w:marTop w:val="0"/>
                  <w:marBottom w:val="0"/>
                  <w:divBdr>
                    <w:top w:val="none" w:sz="0" w:space="0" w:color="auto"/>
                    <w:left w:val="none" w:sz="0" w:space="0" w:color="auto"/>
                    <w:bottom w:val="none" w:sz="0" w:space="0" w:color="auto"/>
                    <w:right w:val="none" w:sz="0" w:space="0" w:color="auto"/>
                  </w:divBdr>
                  <w:divsChild>
                    <w:div w:id="100277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515079">
      <w:bodyDiv w:val="1"/>
      <w:marLeft w:val="0"/>
      <w:marRight w:val="0"/>
      <w:marTop w:val="0"/>
      <w:marBottom w:val="0"/>
      <w:divBdr>
        <w:top w:val="none" w:sz="0" w:space="0" w:color="auto"/>
        <w:left w:val="none" w:sz="0" w:space="0" w:color="auto"/>
        <w:bottom w:val="none" w:sz="0" w:space="0" w:color="auto"/>
        <w:right w:val="none" w:sz="0" w:space="0" w:color="auto"/>
      </w:divBdr>
      <w:divsChild>
        <w:div w:id="1790855702">
          <w:marLeft w:val="0"/>
          <w:marRight w:val="0"/>
          <w:marTop w:val="0"/>
          <w:marBottom w:val="0"/>
          <w:divBdr>
            <w:top w:val="none" w:sz="0" w:space="0" w:color="auto"/>
            <w:left w:val="none" w:sz="0" w:space="0" w:color="auto"/>
            <w:bottom w:val="none" w:sz="0" w:space="0" w:color="auto"/>
            <w:right w:val="none" w:sz="0" w:space="0" w:color="auto"/>
          </w:divBdr>
          <w:divsChild>
            <w:div w:id="1213888917">
              <w:marLeft w:val="0"/>
              <w:marRight w:val="0"/>
              <w:marTop w:val="0"/>
              <w:marBottom w:val="0"/>
              <w:divBdr>
                <w:top w:val="none" w:sz="0" w:space="0" w:color="auto"/>
                <w:left w:val="none" w:sz="0" w:space="0" w:color="auto"/>
                <w:bottom w:val="none" w:sz="0" w:space="0" w:color="auto"/>
                <w:right w:val="none" w:sz="0" w:space="0" w:color="auto"/>
              </w:divBdr>
              <w:divsChild>
                <w:div w:id="411514188">
                  <w:marLeft w:val="0"/>
                  <w:marRight w:val="0"/>
                  <w:marTop w:val="0"/>
                  <w:marBottom w:val="0"/>
                  <w:divBdr>
                    <w:top w:val="none" w:sz="0" w:space="0" w:color="auto"/>
                    <w:left w:val="none" w:sz="0" w:space="0" w:color="auto"/>
                    <w:bottom w:val="none" w:sz="0" w:space="0" w:color="auto"/>
                    <w:right w:val="none" w:sz="0" w:space="0" w:color="auto"/>
                  </w:divBdr>
                  <w:divsChild>
                    <w:div w:id="132520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598734">
      <w:bodyDiv w:val="1"/>
      <w:marLeft w:val="0"/>
      <w:marRight w:val="0"/>
      <w:marTop w:val="0"/>
      <w:marBottom w:val="0"/>
      <w:divBdr>
        <w:top w:val="none" w:sz="0" w:space="0" w:color="auto"/>
        <w:left w:val="none" w:sz="0" w:space="0" w:color="auto"/>
        <w:bottom w:val="none" w:sz="0" w:space="0" w:color="auto"/>
        <w:right w:val="none" w:sz="0" w:space="0" w:color="auto"/>
      </w:divBdr>
      <w:divsChild>
        <w:div w:id="504900850">
          <w:marLeft w:val="0"/>
          <w:marRight w:val="0"/>
          <w:marTop w:val="0"/>
          <w:marBottom w:val="0"/>
          <w:divBdr>
            <w:top w:val="none" w:sz="0" w:space="0" w:color="auto"/>
            <w:left w:val="none" w:sz="0" w:space="0" w:color="auto"/>
            <w:bottom w:val="none" w:sz="0" w:space="0" w:color="auto"/>
            <w:right w:val="none" w:sz="0" w:space="0" w:color="auto"/>
          </w:divBdr>
          <w:divsChild>
            <w:div w:id="1823349753">
              <w:marLeft w:val="0"/>
              <w:marRight w:val="0"/>
              <w:marTop w:val="0"/>
              <w:marBottom w:val="0"/>
              <w:divBdr>
                <w:top w:val="none" w:sz="0" w:space="0" w:color="auto"/>
                <w:left w:val="none" w:sz="0" w:space="0" w:color="auto"/>
                <w:bottom w:val="none" w:sz="0" w:space="0" w:color="auto"/>
                <w:right w:val="none" w:sz="0" w:space="0" w:color="auto"/>
              </w:divBdr>
              <w:divsChild>
                <w:div w:id="69064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071212">
      <w:bodyDiv w:val="1"/>
      <w:marLeft w:val="0"/>
      <w:marRight w:val="0"/>
      <w:marTop w:val="0"/>
      <w:marBottom w:val="0"/>
      <w:divBdr>
        <w:top w:val="none" w:sz="0" w:space="0" w:color="auto"/>
        <w:left w:val="none" w:sz="0" w:space="0" w:color="auto"/>
        <w:bottom w:val="none" w:sz="0" w:space="0" w:color="auto"/>
        <w:right w:val="none" w:sz="0" w:space="0" w:color="auto"/>
      </w:divBdr>
      <w:divsChild>
        <w:div w:id="553740771">
          <w:marLeft w:val="0"/>
          <w:marRight w:val="0"/>
          <w:marTop w:val="0"/>
          <w:marBottom w:val="0"/>
          <w:divBdr>
            <w:top w:val="none" w:sz="0" w:space="0" w:color="auto"/>
            <w:left w:val="none" w:sz="0" w:space="0" w:color="auto"/>
            <w:bottom w:val="none" w:sz="0" w:space="0" w:color="auto"/>
            <w:right w:val="none" w:sz="0" w:space="0" w:color="auto"/>
          </w:divBdr>
          <w:divsChild>
            <w:div w:id="730811608">
              <w:marLeft w:val="0"/>
              <w:marRight w:val="0"/>
              <w:marTop w:val="0"/>
              <w:marBottom w:val="0"/>
              <w:divBdr>
                <w:top w:val="none" w:sz="0" w:space="0" w:color="auto"/>
                <w:left w:val="none" w:sz="0" w:space="0" w:color="auto"/>
                <w:bottom w:val="none" w:sz="0" w:space="0" w:color="auto"/>
                <w:right w:val="none" w:sz="0" w:space="0" w:color="auto"/>
              </w:divBdr>
              <w:divsChild>
                <w:div w:id="485437561">
                  <w:marLeft w:val="0"/>
                  <w:marRight w:val="0"/>
                  <w:marTop w:val="0"/>
                  <w:marBottom w:val="0"/>
                  <w:divBdr>
                    <w:top w:val="none" w:sz="0" w:space="0" w:color="auto"/>
                    <w:left w:val="none" w:sz="0" w:space="0" w:color="auto"/>
                    <w:bottom w:val="none" w:sz="0" w:space="0" w:color="auto"/>
                    <w:right w:val="none" w:sz="0" w:space="0" w:color="auto"/>
                  </w:divBdr>
                  <w:divsChild>
                    <w:div w:id="57667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2045485">
      <w:bodyDiv w:val="1"/>
      <w:marLeft w:val="0"/>
      <w:marRight w:val="0"/>
      <w:marTop w:val="0"/>
      <w:marBottom w:val="0"/>
      <w:divBdr>
        <w:top w:val="none" w:sz="0" w:space="0" w:color="auto"/>
        <w:left w:val="none" w:sz="0" w:space="0" w:color="auto"/>
        <w:bottom w:val="none" w:sz="0" w:space="0" w:color="auto"/>
        <w:right w:val="none" w:sz="0" w:space="0" w:color="auto"/>
      </w:divBdr>
      <w:divsChild>
        <w:div w:id="1772896843">
          <w:marLeft w:val="0"/>
          <w:marRight w:val="0"/>
          <w:marTop w:val="0"/>
          <w:marBottom w:val="0"/>
          <w:divBdr>
            <w:top w:val="none" w:sz="0" w:space="0" w:color="auto"/>
            <w:left w:val="none" w:sz="0" w:space="0" w:color="auto"/>
            <w:bottom w:val="none" w:sz="0" w:space="0" w:color="auto"/>
            <w:right w:val="none" w:sz="0" w:space="0" w:color="auto"/>
          </w:divBdr>
          <w:divsChild>
            <w:div w:id="1402219542">
              <w:marLeft w:val="0"/>
              <w:marRight w:val="0"/>
              <w:marTop w:val="0"/>
              <w:marBottom w:val="0"/>
              <w:divBdr>
                <w:top w:val="none" w:sz="0" w:space="0" w:color="auto"/>
                <w:left w:val="none" w:sz="0" w:space="0" w:color="auto"/>
                <w:bottom w:val="none" w:sz="0" w:space="0" w:color="auto"/>
                <w:right w:val="none" w:sz="0" w:space="0" w:color="auto"/>
              </w:divBdr>
              <w:divsChild>
                <w:div w:id="2076125022">
                  <w:marLeft w:val="0"/>
                  <w:marRight w:val="0"/>
                  <w:marTop w:val="0"/>
                  <w:marBottom w:val="0"/>
                  <w:divBdr>
                    <w:top w:val="none" w:sz="0" w:space="0" w:color="auto"/>
                    <w:left w:val="none" w:sz="0" w:space="0" w:color="auto"/>
                    <w:bottom w:val="none" w:sz="0" w:space="0" w:color="auto"/>
                    <w:right w:val="none" w:sz="0" w:space="0" w:color="auto"/>
                  </w:divBdr>
                  <w:divsChild>
                    <w:div w:id="77112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8062033">
      <w:bodyDiv w:val="1"/>
      <w:marLeft w:val="0"/>
      <w:marRight w:val="0"/>
      <w:marTop w:val="0"/>
      <w:marBottom w:val="0"/>
      <w:divBdr>
        <w:top w:val="none" w:sz="0" w:space="0" w:color="auto"/>
        <w:left w:val="none" w:sz="0" w:space="0" w:color="auto"/>
        <w:bottom w:val="none" w:sz="0" w:space="0" w:color="auto"/>
        <w:right w:val="none" w:sz="0" w:space="0" w:color="auto"/>
      </w:divBdr>
    </w:div>
    <w:div w:id="1183937333">
      <w:bodyDiv w:val="1"/>
      <w:marLeft w:val="0"/>
      <w:marRight w:val="0"/>
      <w:marTop w:val="0"/>
      <w:marBottom w:val="0"/>
      <w:divBdr>
        <w:top w:val="none" w:sz="0" w:space="0" w:color="auto"/>
        <w:left w:val="none" w:sz="0" w:space="0" w:color="auto"/>
        <w:bottom w:val="none" w:sz="0" w:space="0" w:color="auto"/>
        <w:right w:val="none" w:sz="0" w:space="0" w:color="auto"/>
      </w:divBdr>
    </w:div>
    <w:div w:id="1258902588">
      <w:bodyDiv w:val="1"/>
      <w:marLeft w:val="0"/>
      <w:marRight w:val="0"/>
      <w:marTop w:val="0"/>
      <w:marBottom w:val="0"/>
      <w:divBdr>
        <w:top w:val="none" w:sz="0" w:space="0" w:color="auto"/>
        <w:left w:val="none" w:sz="0" w:space="0" w:color="auto"/>
        <w:bottom w:val="none" w:sz="0" w:space="0" w:color="auto"/>
        <w:right w:val="none" w:sz="0" w:space="0" w:color="auto"/>
      </w:divBdr>
      <w:divsChild>
        <w:div w:id="808401452">
          <w:marLeft w:val="0"/>
          <w:marRight w:val="0"/>
          <w:marTop w:val="0"/>
          <w:marBottom w:val="0"/>
          <w:divBdr>
            <w:top w:val="none" w:sz="0" w:space="0" w:color="auto"/>
            <w:left w:val="none" w:sz="0" w:space="0" w:color="auto"/>
            <w:bottom w:val="none" w:sz="0" w:space="0" w:color="auto"/>
            <w:right w:val="none" w:sz="0" w:space="0" w:color="auto"/>
          </w:divBdr>
          <w:divsChild>
            <w:div w:id="73430899">
              <w:marLeft w:val="0"/>
              <w:marRight w:val="0"/>
              <w:marTop w:val="0"/>
              <w:marBottom w:val="0"/>
              <w:divBdr>
                <w:top w:val="none" w:sz="0" w:space="0" w:color="auto"/>
                <w:left w:val="none" w:sz="0" w:space="0" w:color="auto"/>
                <w:bottom w:val="none" w:sz="0" w:space="0" w:color="auto"/>
                <w:right w:val="none" w:sz="0" w:space="0" w:color="auto"/>
              </w:divBdr>
              <w:divsChild>
                <w:div w:id="99970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881628">
      <w:bodyDiv w:val="1"/>
      <w:marLeft w:val="0"/>
      <w:marRight w:val="0"/>
      <w:marTop w:val="0"/>
      <w:marBottom w:val="0"/>
      <w:divBdr>
        <w:top w:val="none" w:sz="0" w:space="0" w:color="auto"/>
        <w:left w:val="none" w:sz="0" w:space="0" w:color="auto"/>
        <w:bottom w:val="none" w:sz="0" w:space="0" w:color="auto"/>
        <w:right w:val="none" w:sz="0" w:space="0" w:color="auto"/>
      </w:divBdr>
      <w:divsChild>
        <w:div w:id="571047193">
          <w:marLeft w:val="0"/>
          <w:marRight w:val="0"/>
          <w:marTop w:val="0"/>
          <w:marBottom w:val="0"/>
          <w:divBdr>
            <w:top w:val="none" w:sz="0" w:space="0" w:color="auto"/>
            <w:left w:val="none" w:sz="0" w:space="0" w:color="auto"/>
            <w:bottom w:val="none" w:sz="0" w:space="0" w:color="auto"/>
            <w:right w:val="none" w:sz="0" w:space="0" w:color="auto"/>
          </w:divBdr>
          <w:divsChild>
            <w:div w:id="1496258669">
              <w:marLeft w:val="0"/>
              <w:marRight w:val="0"/>
              <w:marTop w:val="0"/>
              <w:marBottom w:val="0"/>
              <w:divBdr>
                <w:top w:val="none" w:sz="0" w:space="0" w:color="auto"/>
                <w:left w:val="none" w:sz="0" w:space="0" w:color="auto"/>
                <w:bottom w:val="none" w:sz="0" w:space="0" w:color="auto"/>
                <w:right w:val="none" w:sz="0" w:space="0" w:color="auto"/>
              </w:divBdr>
              <w:divsChild>
                <w:div w:id="1380520773">
                  <w:marLeft w:val="0"/>
                  <w:marRight w:val="0"/>
                  <w:marTop w:val="0"/>
                  <w:marBottom w:val="0"/>
                  <w:divBdr>
                    <w:top w:val="none" w:sz="0" w:space="0" w:color="auto"/>
                    <w:left w:val="none" w:sz="0" w:space="0" w:color="auto"/>
                    <w:bottom w:val="none" w:sz="0" w:space="0" w:color="auto"/>
                    <w:right w:val="none" w:sz="0" w:space="0" w:color="auto"/>
                  </w:divBdr>
                  <w:divsChild>
                    <w:div w:id="128654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446662">
      <w:bodyDiv w:val="1"/>
      <w:marLeft w:val="0"/>
      <w:marRight w:val="0"/>
      <w:marTop w:val="0"/>
      <w:marBottom w:val="0"/>
      <w:divBdr>
        <w:top w:val="none" w:sz="0" w:space="0" w:color="auto"/>
        <w:left w:val="none" w:sz="0" w:space="0" w:color="auto"/>
        <w:bottom w:val="none" w:sz="0" w:space="0" w:color="auto"/>
        <w:right w:val="none" w:sz="0" w:space="0" w:color="auto"/>
      </w:divBdr>
      <w:divsChild>
        <w:div w:id="958688379">
          <w:marLeft w:val="0"/>
          <w:marRight w:val="0"/>
          <w:marTop w:val="0"/>
          <w:marBottom w:val="0"/>
          <w:divBdr>
            <w:top w:val="none" w:sz="0" w:space="0" w:color="auto"/>
            <w:left w:val="none" w:sz="0" w:space="0" w:color="auto"/>
            <w:bottom w:val="none" w:sz="0" w:space="0" w:color="auto"/>
            <w:right w:val="none" w:sz="0" w:space="0" w:color="auto"/>
          </w:divBdr>
          <w:divsChild>
            <w:div w:id="319584813">
              <w:marLeft w:val="0"/>
              <w:marRight w:val="0"/>
              <w:marTop w:val="0"/>
              <w:marBottom w:val="0"/>
              <w:divBdr>
                <w:top w:val="none" w:sz="0" w:space="0" w:color="auto"/>
                <w:left w:val="none" w:sz="0" w:space="0" w:color="auto"/>
                <w:bottom w:val="none" w:sz="0" w:space="0" w:color="auto"/>
                <w:right w:val="none" w:sz="0" w:space="0" w:color="auto"/>
              </w:divBdr>
              <w:divsChild>
                <w:div w:id="1004698326">
                  <w:marLeft w:val="0"/>
                  <w:marRight w:val="0"/>
                  <w:marTop w:val="0"/>
                  <w:marBottom w:val="0"/>
                  <w:divBdr>
                    <w:top w:val="none" w:sz="0" w:space="0" w:color="auto"/>
                    <w:left w:val="none" w:sz="0" w:space="0" w:color="auto"/>
                    <w:bottom w:val="none" w:sz="0" w:space="0" w:color="auto"/>
                    <w:right w:val="none" w:sz="0" w:space="0" w:color="auto"/>
                  </w:divBdr>
                  <w:divsChild>
                    <w:div w:id="27775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327836">
      <w:bodyDiv w:val="1"/>
      <w:marLeft w:val="0"/>
      <w:marRight w:val="0"/>
      <w:marTop w:val="0"/>
      <w:marBottom w:val="0"/>
      <w:divBdr>
        <w:top w:val="none" w:sz="0" w:space="0" w:color="auto"/>
        <w:left w:val="none" w:sz="0" w:space="0" w:color="auto"/>
        <w:bottom w:val="none" w:sz="0" w:space="0" w:color="auto"/>
        <w:right w:val="none" w:sz="0" w:space="0" w:color="auto"/>
      </w:divBdr>
      <w:divsChild>
        <w:div w:id="167406165">
          <w:marLeft w:val="0"/>
          <w:marRight w:val="0"/>
          <w:marTop w:val="0"/>
          <w:marBottom w:val="0"/>
          <w:divBdr>
            <w:top w:val="none" w:sz="0" w:space="0" w:color="auto"/>
            <w:left w:val="none" w:sz="0" w:space="0" w:color="auto"/>
            <w:bottom w:val="none" w:sz="0" w:space="0" w:color="auto"/>
            <w:right w:val="none" w:sz="0" w:space="0" w:color="auto"/>
          </w:divBdr>
          <w:divsChild>
            <w:div w:id="734160019">
              <w:marLeft w:val="0"/>
              <w:marRight w:val="0"/>
              <w:marTop w:val="0"/>
              <w:marBottom w:val="0"/>
              <w:divBdr>
                <w:top w:val="none" w:sz="0" w:space="0" w:color="auto"/>
                <w:left w:val="none" w:sz="0" w:space="0" w:color="auto"/>
                <w:bottom w:val="none" w:sz="0" w:space="0" w:color="auto"/>
                <w:right w:val="none" w:sz="0" w:space="0" w:color="auto"/>
              </w:divBdr>
              <w:divsChild>
                <w:div w:id="476341710">
                  <w:marLeft w:val="0"/>
                  <w:marRight w:val="0"/>
                  <w:marTop w:val="0"/>
                  <w:marBottom w:val="0"/>
                  <w:divBdr>
                    <w:top w:val="none" w:sz="0" w:space="0" w:color="auto"/>
                    <w:left w:val="none" w:sz="0" w:space="0" w:color="auto"/>
                    <w:bottom w:val="none" w:sz="0" w:space="0" w:color="auto"/>
                    <w:right w:val="none" w:sz="0" w:space="0" w:color="auto"/>
                  </w:divBdr>
                  <w:divsChild>
                    <w:div w:id="18252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797247">
      <w:bodyDiv w:val="1"/>
      <w:marLeft w:val="0"/>
      <w:marRight w:val="0"/>
      <w:marTop w:val="0"/>
      <w:marBottom w:val="0"/>
      <w:divBdr>
        <w:top w:val="none" w:sz="0" w:space="0" w:color="auto"/>
        <w:left w:val="none" w:sz="0" w:space="0" w:color="auto"/>
        <w:bottom w:val="none" w:sz="0" w:space="0" w:color="auto"/>
        <w:right w:val="none" w:sz="0" w:space="0" w:color="auto"/>
      </w:divBdr>
      <w:divsChild>
        <w:div w:id="1334340511">
          <w:marLeft w:val="0"/>
          <w:marRight w:val="0"/>
          <w:marTop w:val="0"/>
          <w:marBottom w:val="0"/>
          <w:divBdr>
            <w:top w:val="none" w:sz="0" w:space="0" w:color="auto"/>
            <w:left w:val="none" w:sz="0" w:space="0" w:color="auto"/>
            <w:bottom w:val="none" w:sz="0" w:space="0" w:color="auto"/>
            <w:right w:val="none" w:sz="0" w:space="0" w:color="auto"/>
          </w:divBdr>
          <w:divsChild>
            <w:div w:id="1351106533">
              <w:marLeft w:val="0"/>
              <w:marRight w:val="0"/>
              <w:marTop w:val="0"/>
              <w:marBottom w:val="0"/>
              <w:divBdr>
                <w:top w:val="none" w:sz="0" w:space="0" w:color="auto"/>
                <w:left w:val="none" w:sz="0" w:space="0" w:color="auto"/>
                <w:bottom w:val="none" w:sz="0" w:space="0" w:color="auto"/>
                <w:right w:val="none" w:sz="0" w:space="0" w:color="auto"/>
              </w:divBdr>
              <w:divsChild>
                <w:div w:id="1066031726">
                  <w:marLeft w:val="0"/>
                  <w:marRight w:val="0"/>
                  <w:marTop w:val="0"/>
                  <w:marBottom w:val="0"/>
                  <w:divBdr>
                    <w:top w:val="none" w:sz="0" w:space="0" w:color="auto"/>
                    <w:left w:val="none" w:sz="0" w:space="0" w:color="auto"/>
                    <w:bottom w:val="none" w:sz="0" w:space="0" w:color="auto"/>
                    <w:right w:val="none" w:sz="0" w:space="0" w:color="auto"/>
                  </w:divBdr>
                  <w:divsChild>
                    <w:div w:id="150328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148825">
      <w:bodyDiv w:val="1"/>
      <w:marLeft w:val="0"/>
      <w:marRight w:val="0"/>
      <w:marTop w:val="0"/>
      <w:marBottom w:val="0"/>
      <w:divBdr>
        <w:top w:val="none" w:sz="0" w:space="0" w:color="auto"/>
        <w:left w:val="none" w:sz="0" w:space="0" w:color="auto"/>
        <w:bottom w:val="none" w:sz="0" w:space="0" w:color="auto"/>
        <w:right w:val="none" w:sz="0" w:space="0" w:color="auto"/>
      </w:divBdr>
      <w:divsChild>
        <w:div w:id="1878883652">
          <w:marLeft w:val="0"/>
          <w:marRight w:val="0"/>
          <w:marTop w:val="0"/>
          <w:marBottom w:val="0"/>
          <w:divBdr>
            <w:top w:val="none" w:sz="0" w:space="0" w:color="auto"/>
            <w:left w:val="none" w:sz="0" w:space="0" w:color="auto"/>
            <w:bottom w:val="none" w:sz="0" w:space="0" w:color="auto"/>
            <w:right w:val="none" w:sz="0" w:space="0" w:color="auto"/>
          </w:divBdr>
          <w:divsChild>
            <w:div w:id="916284623">
              <w:marLeft w:val="0"/>
              <w:marRight w:val="0"/>
              <w:marTop w:val="0"/>
              <w:marBottom w:val="0"/>
              <w:divBdr>
                <w:top w:val="none" w:sz="0" w:space="0" w:color="auto"/>
                <w:left w:val="none" w:sz="0" w:space="0" w:color="auto"/>
                <w:bottom w:val="none" w:sz="0" w:space="0" w:color="auto"/>
                <w:right w:val="none" w:sz="0" w:space="0" w:color="auto"/>
              </w:divBdr>
              <w:divsChild>
                <w:div w:id="33964685">
                  <w:marLeft w:val="0"/>
                  <w:marRight w:val="0"/>
                  <w:marTop w:val="0"/>
                  <w:marBottom w:val="0"/>
                  <w:divBdr>
                    <w:top w:val="none" w:sz="0" w:space="0" w:color="auto"/>
                    <w:left w:val="none" w:sz="0" w:space="0" w:color="auto"/>
                    <w:bottom w:val="none" w:sz="0" w:space="0" w:color="auto"/>
                    <w:right w:val="none" w:sz="0" w:space="0" w:color="auto"/>
                  </w:divBdr>
                  <w:divsChild>
                    <w:div w:id="115966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4566503">
      <w:bodyDiv w:val="1"/>
      <w:marLeft w:val="0"/>
      <w:marRight w:val="0"/>
      <w:marTop w:val="0"/>
      <w:marBottom w:val="0"/>
      <w:divBdr>
        <w:top w:val="none" w:sz="0" w:space="0" w:color="auto"/>
        <w:left w:val="none" w:sz="0" w:space="0" w:color="auto"/>
        <w:bottom w:val="none" w:sz="0" w:space="0" w:color="auto"/>
        <w:right w:val="none" w:sz="0" w:space="0" w:color="auto"/>
      </w:divBdr>
      <w:divsChild>
        <w:div w:id="619343213">
          <w:marLeft w:val="0"/>
          <w:marRight w:val="0"/>
          <w:marTop w:val="0"/>
          <w:marBottom w:val="0"/>
          <w:divBdr>
            <w:top w:val="none" w:sz="0" w:space="0" w:color="auto"/>
            <w:left w:val="none" w:sz="0" w:space="0" w:color="auto"/>
            <w:bottom w:val="none" w:sz="0" w:space="0" w:color="auto"/>
            <w:right w:val="none" w:sz="0" w:space="0" w:color="auto"/>
          </w:divBdr>
        </w:div>
        <w:div w:id="133259163">
          <w:marLeft w:val="0"/>
          <w:marRight w:val="0"/>
          <w:marTop w:val="0"/>
          <w:marBottom w:val="0"/>
          <w:divBdr>
            <w:top w:val="none" w:sz="0" w:space="0" w:color="auto"/>
            <w:left w:val="none" w:sz="0" w:space="0" w:color="auto"/>
            <w:bottom w:val="none" w:sz="0" w:space="0" w:color="auto"/>
            <w:right w:val="none" w:sz="0" w:space="0" w:color="auto"/>
          </w:divBdr>
        </w:div>
      </w:divsChild>
    </w:div>
    <w:div w:id="1490436989">
      <w:bodyDiv w:val="1"/>
      <w:marLeft w:val="0"/>
      <w:marRight w:val="0"/>
      <w:marTop w:val="0"/>
      <w:marBottom w:val="0"/>
      <w:divBdr>
        <w:top w:val="none" w:sz="0" w:space="0" w:color="auto"/>
        <w:left w:val="none" w:sz="0" w:space="0" w:color="auto"/>
        <w:bottom w:val="none" w:sz="0" w:space="0" w:color="auto"/>
        <w:right w:val="none" w:sz="0" w:space="0" w:color="auto"/>
      </w:divBdr>
      <w:divsChild>
        <w:div w:id="2038384981">
          <w:marLeft w:val="0"/>
          <w:marRight w:val="0"/>
          <w:marTop w:val="0"/>
          <w:marBottom w:val="0"/>
          <w:divBdr>
            <w:top w:val="none" w:sz="0" w:space="0" w:color="auto"/>
            <w:left w:val="none" w:sz="0" w:space="0" w:color="auto"/>
            <w:bottom w:val="none" w:sz="0" w:space="0" w:color="auto"/>
            <w:right w:val="none" w:sz="0" w:space="0" w:color="auto"/>
          </w:divBdr>
          <w:divsChild>
            <w:div w:id="827751449">
              <w:marLeft w:val="0"/>
              <w:marRight w:val="0"/>
              <w:marTop w:val="0"/>
              <w:marBottom w:val="0"/>
              <w:divBdr>
                <w:top w:val="none" w:sz="0" w:space="0" w:color="auto"/>
                <w:left w:val="none" w:sz="0" w:space="0" w:color="auto"/>
                <w:bottom w:val="none" w:sz="0" w:space="0" w:color="auto"/>
                <w:right w:val="none" w:sz="0" w:space="0" w:color="auto"/>
              </w:divBdr>
              <w:divsChild>
                <w:div w:id="2029063684">
                  <w:marLeft w:val="0"/>
                  <w:marRight w:val="0"/>
                  <w:marTop w:val="0"/>
                  <w:marBottom w:val="0"/>
                  <w:divBdr>
                    <w:top w:val="none" w:sz="0" w:space="0" w:color="auto"/>
                    <w:left w:val="none" w:sz="0" w:space="0" w:color="auto"/>
                    <w:bottom w:val="none" w:sz="0" w:space="0" w:color="auto"/>
                    <w:right w:val="none" w:sz="0" w:space="0" w:color="auto"/>
                  </w:divBdr>
                  <w:divsChild>
                    <w:div w:id="56407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8351954">
      <w:bodyDiv w:val="1"/>
      <w:marLeft w:val="0"/>
      <w:marRight w:val="0"/>
      <w:marTop w:val="0"/>
      <w:marBottom w:val="0"/>
      <w:divBdr>
        <w:top w:val="none" w:sz="0" w:space="0" w:color="auto"/>
        <w:left w:val="none" w:sz="0" w:space="0" w:color="auto"/>
        <w:bottom w:val="none" w:sz="0" w:space="0" w:color="auto"/>
        <w:right w:val="none" w:sz="0" w:space="0" w:color="auto"/>
      </w:divBdr>
    </w:div>
    <w:div w:id="1590432770">
      <w:bodyDiv w:val="1"/>
      <w:marLeft w:val="0"/>
      <w:marRight w:val="0"/>
      <w:marTop w:val="0"/>
      <w:marBottom w:val="0"/>
      <w:divBdr>
        <w:top w:val="none" w:sz="0" w:space="0" w:color="auto"/>
        <w:left w:val="none" w:sz="0" w:space="0" w:color="auto"/>
        <w:bottom w:val="none" w:sz="0" w:space="0" w:color="auto"/>
        <w:right w:val="none" w:sz="0" w:space="0" w:color="auto"/>
      </w:divBdr>
      <w:divsChild>
        <w:div w:id="1221136751">
          <w:marLeft w:val="0"/>
          <w:marRight w:val="0"/>
          <w:marTop w:val="0"/>
          <w:marBottom w:val="0"/>
          <w:divBdr>
            <w:top w:val="none" w:sz="0" w:space="0" w:color="auto"/>
            <w:left w:val="none" w:sz="0" w:space="0" w:color="auto"/>
            <w:bottom w:val="none" w:sz="0" w:space="0" w:color="auto"/>
            <w:right w:val="none" w:sz="0" w:space="0" w:color="auto"/>
          </w:divBdr>
          <w:divsChild>
            <w:div w:id="898638769">
              <w:marLeft w:val="0"/>
              <w:marRight w:val="0"/>
              <w:marTop w:val="0"/>
              <w:marBottom w:val="0"/>
              <w:divBdr>
                <w:top w:val="none" w:sz="0" w:space="0" w:color="auto"/>
                <w:left w:val="none" w:sz="0" w:space="0" w:color="auto"/>
                <w:bottom w:val="none" w:sz="0" w:space="0" w:color="auto"/>
                <w:right w:val="none" w:sz="0" w:space="0" w:color="auto"/>
              </w:divBdr>
              <w:divsChild>
                <w:div w:id="1491366027">
                  <w:marLeft w:val="0"/>
                  <w:marRight w:val="0"/>
                  <w:marTop w:val="0"/>
                  <w:marBottom w:val="0"/>
                  <w:divBdr>
                    <w:top w:val="none" w:sz="0" w:space="0" w:color="auto"/>
                    <w:left w:val="none" w:sz="0" w:space="0" w:color="auto"/>
                    <w:bottom w:val="none" w:sz="0" w:space="0" w:color="auto"/>
                    <w:right w:val="none" w:sz="0" w:space="0" w:color="auto"/>
                  </w:divBdr>
                  <w:divsChild>
                    <w:div w:id="191104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0992562">
      <w:bodyDiv w:val="1"/>
      <w:marLeft w:val="0"/>
      <w:marRight w:val="0"/>
      <w:marTop w:val="0"/>
      <w:marBottom w:val="0"/>
      <w:divBdr>
        <w:top w:val="none" w:sz="0" w:space="0" w:color="auto"/>
        <w:left w:val="none" w:sz="0" w:space="0" w:color="auto"/>
        <w:bottom w:val="none" w:sz="0" w:space="0" w:color="auto"/>
        <w:right w:val="none" w:sz="0" w:space="0" w:color="auto"/>
      </w:divBdr>
    </w:div>
    <w:div w:id="1615136672">
      <w:bodyDiv w:val="1"/>
      <w:marLeft w:val="0"/>
      <w:marRight w:val="0"/>
      <w:marTop w:val="0"/>
      <w:marBottom w:val="0"/>
      <w:divBdr>
        <w:top w:val="none" w:sz="0" w:space="0" w:color="auto"/>
        <w:left w:val="none" w:sz="0" w:space="0" w:color="auto"/>
        <w:bottom w:val="none" w:sz="0" w:space="0" w:color="auto"/>
        <w:right w:val="none" w:sz="0" w:space="0" w:color="auto"/>
      </w:divBdr>
      <w:divsChild>
        <w:div w:id="215170942">
          <w:marLeft w:val="0"/>
          <w:marRight w:val="0"/>
          <w:marTop w:val="0"/>
          <w:marBottom w:val="0"/>
          <w:divBdr>
            <w:top w:val="none" w:sz="0" w:space="0" w:color="auto"/>
            <w:left w:val="none" w:sz="0" w:space="0" w:color="auto"/>
            <w:bottom w:val="none" w:sz="0" w:space="0" w:color="auto"/>
            <w:right w:val="none" w:sz="0" w:space="0" w:color="auto"/>
          </w:divBdr>
          <w:divsChild>
            <w:div w:id="1333030273">
              <w:marLeft w:val="0"/>
              <w:marRight w:val="0"/>
              <w:marTop w:val="0"/>
              <w:marBottom w:val="0"/>
              <w:divBdr>
                <w:top w:val="none" w:sz="0" w:space="0" w:color="auto"/>
                <w:left w:val="none" w:sz="0" w:space="0" w:color="auto"/>
                <w:bottom w:val="none" w:sz="0" w:space="0" w:color="auto"/>
                <w:right w:val="none" w:sz="0" w:space="0" w:color="auto"/>
              </w:divBdr>
              <w:divsChild>
                <w:div w:id="1959943280">
                  <w:marLeft w:val="0"/>
                  <w:marRight w:val="0"/>
                  <w:marTop w:val="0"/>
                  <w:marBottom w:val="0"/>
                  <w:divBdr>
                    <w:top w:val="none" w:sz="0" w:space="0" w:color="auto"/>
                    <w:left w:val="none" w:sz="0" w:space="0" w:color="auto"/>
                    <w:bottom w:val="none" w:sz="0" w:space="0" w:color="auto"/>
                    <w:right w:val="none" w:sz="0" w:space="0" w:color="auto"/>
                  </w:divBdr>
                  <w:divsChild>
                    <w:div w:id="110947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222510">
      <w:bodyDiv w:val="1"/>
      <w:marLeft w:val="0"/>
      <w:marRight w:val="0"/>
      <w:marTop w:val="0"/>
      <w:marBottom w:val="0"/>
      <w:divBdr>
        <w:top w:val="none" w:sz="0" w:space="0" w:color="auto"/>
        <w:left w:val="none" w:sz="0" w:space="0" w:color="auto"/>
        <w:bottom w:val="none" w:sz="0" w:space="0" w:color="auto"/>
        <w:right w:val="none" w:sz="0" w:space="0" w:color="auto"/>
      </w:divBdr>
      <w:divsChild>
        <w:div w:id="1710059313">
          <w:marLeft w:val="0"/>
          <w:marRight w:val="0"/>
          <w:marTop w:val="0"/>
          <w:marBottom w:val="0"/>
          <w:divBdr>
            <w:top w:val="none" w:sz="0" w:space="0" w:color="auto"/>
            <w:left w:val="none" w:sz="0" w:space="0" w:color="auto"/>
            <w:bottom w:val="none" w:sz="0" w:space="0" w:color="auto"/>
            <w:right w:val="none" w:sz="0" w:space="0" w:color="auto"/>
          </w:divBdr>
          <w:divsChild>
            <w:div w:id="724065920">
              <w:marLeft w:val="0"/>
              <w:marRight w:val="0"/>
              <w:marTop w:val="0"/>
              <w:marBottom w:val="0"/>
              <w:divBdr>
                <w:top w:val="none" w:sz="0" w:space="0" w:color="auto"/>
                <w:left w:val="none" w:sz="0" w:space="0" w:color="auto"/>
                <w:bottom w:val="none" w:sz="0" w:space="0" w:color="auto"/>
                <w:right w:val="none" w:sz="0" w:space="0" w:color="auto"/>
              </w:divBdr>
              <w:divsChild>
                <w:div w:id="1010988572">
                  <w:marLeft w:val="0"/>
                  <w:marRight w:val="0"/>
                  <w:marTop w:val="0"/>
                  <w:marBottom w:val="0"/>
                  <w:divBdr>
                    <w:top w:val="none" w:sz="0" w:space="0" w:color="auto"/>
                    <w:left w:val="none" w:sz="0" w:space="0" w:color="auto"/>
                    <w:bottom w:val="none" w:sz="0" w:space="0" w:color="auto"/>
                    <w:right w:val="none" w:sz="0" w:space="0" w:color="auto"/>
                  </w:divBdr>
                  <w:divsChild>
                    <w:div w:id="28188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1778763">
      <w:bodyDiv w:val="1"/>
      <w:marLeft w:val="0"/>
      <w:marRight w:val="0"/>
      <w:marTop w:val="0"/>
      <w:marBottom w:val="0"/>
      <w:divBdr>
        <w:top w:val="none" w:sz="0" w:space="0" w:color="auto"/>
        <w:left w:val="none" w:sz="0" w:space="0" w:color="auto"/>
        <w:bottom w:val="none" w:sz="0" w:space="0" w:color="auto"/>
        <w:right w:val="none" w:sz="0" w:space="0" w:color="auto"/>
      </w:divBdr>
      <w:divsChild>
        <w:div w:id="1652561007">
          <w:marLeft w:val="0"/>
          <w:marRight w:val="0"/>
          <w:marTop w:val="0"/>
          <w:marBottom w:val="0"/>
          <w:divBdr>
            <w:top w:val="none" w:sz="0" w:space="0" w:color="auto"/>
            <w:left w:val="none" w:sz="0" w:space="0" w:color="auto"/>
            <w:bottom w:val="none" w:sz="0" w:space="0" w:color="auto"/>
            <w:right w:val="none" w:sz="0" w:space="0" w:color="auto"/>
          </w:divBdr>
          <w:divsChild>
            <w:div w:id="1116482302">
              <w:marLeft w:val="0"/>
              <w:marRight w:val="0"/>
              <w:marTop w:val="0"/>
              <w:marBottom w:val="0"/>
              <w:divBdr>
                <w:top w:val="none" w:sz="0" w:space="0" w:color="auto"/>
                <w:left w:val="none" w:sz="0" w:space="0" w:color="auto"/>
                <w:bottom w:val="none" w:sz="0" w:space="0" w:color="auto"/>
                <w:right w:val="none" w:sz="0" w:space="0" w:color="auto"/>
              </w:divBdr>
              <w:divsChild>
                <w:div w:id="1054891657">
                  <w:marLeft w:val="0"/>
                  <w:marRight w:val="0"/>
                  <w:marTop w:val="0"/>
                  <w:marBottom w:val="0"/>
                  <w:divBdr>
                    <w:top w:val="none" w:sz="0" w:space="0" w:color="auto"/>
                    <w:left w:val="none" w:sz="0" w:space="0" w:color="auto"/>
                    <w:bottom w:val="none" w:sz="0" w:space="0" w:color="auto"/>
                    <w:right w:val="none" w:sz="0" w:space="0" w:color="auto"/>
                  </w:divBdr>
                  <w:divsChild>
                    <w:div w:id="131432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476220">
      <w:bodyDiv w:val="1"/>
      <w:marLeft w:val="0"/>
      <w:marRight w:val="0"/>
      <w:marTop w:val="0"/>
      <w:marBottom w:val="0"/>
      <w:divBdr>
        <w:top w:val="none" w:sz="0" w:space="0" w:color="auto"/>
        <w:left w:val="none" w:sz="0" w:space="0" w:color="auto"/>
        <w:bottom w:val="none" w:sz="0" w:space="0" w:color="auto"/>
        <w:right w:val="none" w:sz="0" w:space="0" w:color="auto"/>
      </w:divBdr>
      <w:divsChild>
        <w:div w:id="380521800">
          <w:marLeft w:val="0"/>
          <w:marRight w:val="0"/>
          <w:marTop w:val="0"/>
          <w:marBottom w:val="0"/>
          <w:divBdr>
            <w:top w:val="none" w:sz="0" w:space="0" w:color="auto"/>
            <w:left w:val="none" w:sz="0" w:space="0" w:color="auto"/>
            <w:bottom w:val="none" w:sz="0" w:space="0" w:color="auto"/>
            <w:right w:val="none" w:sz="0" w:space="0" w:color="auto"/>
          </w:divBdr>
          <w:divsChild>
            <w:div w:id="478230763">
              <w:marLeft w:val="0"/>
              <w:marRight w:val="0"/>
              <w:marTop w:val="0"/>
              <w:marBottom w:val="0"/>
              <w:divBdr>
                <w:top w:val="none" w:sz="0" w:space="0" w:color="auto"/>
                <w:left w:val="none" w:sz="0" w:space="0" w:color="auto"/>
                <w:bottom w:val="none" w:sz="0" w:space="0" w:color="auto"/>
                <w:right w:val="none" w:sz="0" w:space="0" w:color="auto"/>
              </w:divBdr>
              <w:divsChild>
                <w:div w:id="2040619296">
                  <w:marLeft w:val="0"/>
                  <w:marRight w:val="0"/>
                  <w:marTop w:val="0"/>
                  <w:marBottom w:val="0"/>
                  <w:divBdr>
                    <w:top w:val="none" w:sz="0" w:space="0" w:color="auto"/>
                    <w:left w:val="none" w:sz="0" w:space="0" w:color="auto"/>
                    <w:bottom w:val="none" w:sz="0" w:space="0" w:color="auto"/>
                    <w:right w:val="none" w:sz="0" w:space="0" w:color="auto"/>
                  </w:divBdr>
                  <w:divsChild>
                    <w:div w:id="46832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2038380">
      <w:bodyDiv w:val="1"/>
      <w:marLeft w:val="0"/>
      <w:marRight w:val="0"/>
      <w:marTop w:val="0"/>
      <w:marBottom w:val="0"/>
      <w:divBdr>
        <w:top w:val="none" w:sz="0" w:space="0" w:color="auto"/>
        <w:left w:val="none" w:sz="0" w:space="0" w:color="auto"/>
        <w:bottom w:val="none" w:sz="0" w:space="0" w:color="auto"/>
        <w:right w:val="none" w:sz="0" w:space="0" w:color="auto"/>
      </w:divBdr>
      <w:divsChild>
        <w:div w:id="1458521936">
          <w:marLeft w:val="0"/>
          <w:marRight w:val="0"/>
          <w:marTop w:val="0"/>
          <w:marBottom w:val="0"/>
          <w:divBdr>
            <w:top w:val="none" w:sz="0" w:space="0" w:color="auto"/>
            <w:left w:val="none" w:sz="0" w:space="0" w:color="auto"/>
            <w:bottom w:val="none" w:sz="0" w:space="0" w:color="auto"/>
            <w:right w:val="none" w:sz="0" w:space="0" w:color="auto"/>
          </w:divBdr>
          <w:divsChild>
            <w:div w:id="2008097593">
              <w:marLeft w:val="0"/>
              <w:marRight w:val="0"/>
              <w:marTop w:val="0"/>
              <w:marBottom w:val="0"/>
              <w:divBdr>
                <w:top w:val="none" w:sz="0" w:space="0" w:color="auto"/>
                <w:left w:val="none" w:sz="0" w:space="0" w:color="auto"/>
                <w:bottom w:val="none" w:sz="0" w:space="0" w:color="auto"/>
                <w:right w:val="none" w:sz="0" w:space="0" w:color="auto"/>
              </w:divBdr>
              <w:divsChild>
                <w:div w:id="561982800">
                  <w:marLeft w:val="0"/>
                  <w:marRight w:val="0"/>
                  <w:marTop w:val="0"/>
                  <w:marBottom w:val="0"/>
                  <w:divBdr>
                    <w:top w:val="none" w:sz="0" w:space="0" w:color="auto"/>
                    <w:left w:val="none" w:sz="0" w:space="0" w:color="auto"/>
                    <w:bottom w:val="none" w:sz="0" w:space="0" w:color="auto"/>
                    <w:right w:val="none" w:sz="0" w:space="0" w:color="auto"/>
                  </w:divBdr>
                  <w:divsChild>
                    <w:div w:id="50266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763669">
      <w:bodyDiv w:val="1"/>
      <w:marLeft w:val="0"/>
      <w:marRight w:val="0"/>
      <w:marTop w:val="0"/>
      <w:marBottom w:val="0"/>
      <w:divBdr>
        <w:top w:val="none" w:sz="0" w:space="0" w:color="auto"/>
        <w:left w:val="none" w:sz="0" w:space="0" w:color="auto"/>
        <w:bottom w:val="none" w:sz="0" w:space="0" w:color="auto"/>
        <w:right w:val="none" w:sz="0" w:space="0" w:color="auto"/>
      </w:divBdr>
    </w:div>
    <w:div w:id="1872262179">
      <w:bodyDiv w:val="1"/>
      <w:marLeft w:val="0"/>
      <w:marRight w:val="0"/>
      <w:marTop w:val="0"/>
      <w:marBottom w:val="0"/>
      <w:divBdr>
        <w:top w:val="none" w:sz="0" w:space="0" w:color="auto"/>
        <w:left w:val="none" w:sz="0" w:space="0" w:color="auto"/>
        <w:bottom w:val="none" w:sz="0" w:space="0" w:color="auto"/>
        <w:right w:val="none" w:sz="0" w:space="0" w:color="auto"/>
      </w:divBdr>
      <w:divsChild>
        <w:div w:id="2027293182">
          <w:marLeft w:val="0"/>
          <w:marRight w:val="0"/>
          <w:marTop w:val="0"/>
          <w:marBottom w:val="0"/>
          <w:divBdr>
            <w:top w:val="none" w:sz="0" w:space="0" w:color="auto"/>
            <w:left w:val="none" w:sz="0" w:space="0" w:color="auto"/>
            <w:bottom w:val="none" w:sz="0" w:space="0" w:color="auto"/>
            <w:right w:val="none" w:sz="0" w:space="0" w:color="auto"/>
          </w:divBdr>
          <w:divsChild>
            <w:div w:id="525679326">
              <w:marLeft w:val="0"/>
              <w:marRight w:val="0"/>
              <w:marTop w:val="0"/>
              <w:marBottom w:val="0"/>
              <w:divBdr>
                <w:top w:val="none" w:sz="0" w:space="0" w:color="auto"/>
                <w:left w:val="none" w:sz="0" w:space="0" w:color="auto"/>
                <w:bottom w:val="none" w:sz="0" w:space="0" w:color="auto"/>
                <w:right w:val="none" w:sz="0" w:space="0" w:color="auto"/>
              </w:divBdr>
              <w:divsChild>
                <w:div w:id="24870571">
                  <w:marLeft w:val="0"/>
                  <w:marRight w:val="0"/>
                  <w:marTop w:val="0"/>
                  <w:marBottom w:val="0"/>
                  <w:divBdr>
                    <w:top w:val="none" w:sz="0" w:space="0" w:color="auto"/>
                    <w:left w:val="none" w:sz="0" w:space="0" w:color="auto"/>
                    <w:bottom w:val="none" w:sz="0" w:space="0" w:color="auto"/>
                    <w:right w:val="none" w:sz="0" w:space="0" w:color="auto"/>
                  </w:divBdr>
                  <w:divsChild>
                    <w:div w:id="18036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1530943">
      <w:bodyDiv w:val="1"/>
      <w:marLeft w:val="0"/>
      <w:marRight w:val="0"/>
      <w:marTop w:val="0"/>
      <w:marBottom w:val="0"/>
      <w:divBdr>
        <w:top w:val="none" w:sz="0" w:space="0" w:color="auto"/>
        <w:left w:val="none" w:sz="0" w:space="0" w:color="auto"/>
        <w:bottom w:val="none" w:sz="0" w:space="0" w:color="auto"/>
        <w:right w:val="none" w:sz="0" w:space="0" w:color="auto"/>
      </w:divBdr>
      <w:divsChild>
        <w:div w:id="346449076">
          <w:marLeft w:val="0"/>
          <w:marRight w:val="0"/>
          <w:marTop w:val="0"/>
          <w:marBottom w:val="0"/>
          <w:divBdr>
            <w:top w:val="none" w:sz="0" w:space="0" w:color="auto"/>
            <w:left w:val="none" w:sz="0" w:space="0" w:color="auto"/>
            <w:bottom w:val="none" w:sz="0" w:space="0" w:color="auto"/>
            <w:right w:val="none" w:sz="0" w:space="0" w:color="auto"/>
          </w:divBdr>
          <w:divsChild>
            <w:div w:id="521358408">
              <w:marLeft w:val="0"/>
              <w:marRight w:val="0"/>
              <w:marTop w:val="0"/>
              <w:marBottom w:val="0"/>
              <w:divBdr>
                <w:top w:val="none" w:sz="0" w:space="0" w:color="auto"/>
                <w:left w:val="none" w:sz="0" w:space="0" w:color="auto"/>
                <w:bottom w:val="none" w:sz="0" w:space="0" w:color="auto"/>
                <w:right w:val="none" w:sz="0" w:space="0" w:color="auto"/>
              </w:divBdr>
              <w:divsChild>
                <w:div w:id="1817379017">
                  <w:marLeft w:val="0"/>
                  <w:marRight w:val="0"/>
                  <w:marTop w:val="0"/>
                  <w:marBottom w:val="0"/>
                  <w:divBdr>
                    <w:top w:val="none" w:sz="0" w:space="0" w:color="auto"/>
                    <w:left w:val="none" w:sz="0" w:space="0" w:color="auto"/>
                    <w:bottom w:val="none" w:sz="0" w:space="0" w:color="auto"/>
                    <w:right w:val="none" w:sz="0" w:space="0" w:color="auto"/>
                  </w:divBdr>
                  <w:divsChild>
                    <w:div w:id="211760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734249">
      <w:bodyDiv w:val="1"/>
      <w:marLeft w:val="0"/>
      <w:marRight w:val="0"/>
      <w:marTop w:val="0"/>
      <w:marBottom w:val="0"/>
      <w:divBdr>
        <w:top w:val="none" w:sz="0" w:space="0" w:color="auto"/>
        <w:left w:val="none" w:sz="0" w:space="0" w:color="auto"/>
        <w:bottom w:val="none" w:sz="0" w:space="0" w:color="auto"/>
        <w:right w:val="none" w:sz="0" w:space="0" w:color="auto"/>
      </w:divBdr>
    </w:div>
    <w:div w:id="2073577349">
      <w:bodyDiv w:val="1"/>
      <w:marLeft w:val="0"/>
      <w:marRight w:val="0"/>
      <w:marTop w:val="0"/>
      <w:marBottom w:val="0"/>
      <w:divBdr>
        <w:top w:val="none" w:sz="0" w:space="0" w:color="auto"/>
        <w:left w:val="none" w:sz="0" w:space="0" w:color="auto"/>
        <w:bottom w:val="none" w:sz="0" w:space="0" w:color="auto"/>
        <w:right w:val="none" w:sz="0" w:space="0" w:color="auto"/>
      </w:divBdr>
      <w:divsChild>
        <w:div w:id="1082920697">
          <w:marLeft w:val="0"/>
          <w:marRight w:val="0"/>
          <w:marTop w:val="0"/>
          <w:marBottom w:val="0"/>
          <w:divBdr>
            <w:top w:val="none" w:sz="0" w:space="0" w:color="auto"/>
            <w:left w:val="none" w:sz="0" w:space="0" w:color="auto"/>
            <w:bottom w:val="none" w:sz="0" w:space="0" w:color="auto"/>
            <w:right w:val="none" w:sz="0" w:space="0" w:color="auto"/>
          </w:divBdr>
          <w:divsChild>
            <w:div w:id="1638951041">
              <w:marLeft w:val="0"/>
              <w:marRight w:val="0"/>
              <w:marTop w:val="0"/>
              <w:marBottom w:val="0"/>
              <w:divBdr>
                <w:top w:val="none" w:sz="0" w:space="0" w:color="auto"/>
                <w:left w:val="none" w:sz="0" w:space="0" w:color="auto"/>
                <w:bottom w:val="none" w:sz="0" w:space="0" w:color="auto"/>
                <w:right w:val="none" w:sz="0" w:space="0" w:color="auto"/>
              </w:divBdr>
              <w:divsChild>
                <w:div w:id="1325011982">
                  <w:marLeft w:val="0"/>
                  <w:marRight w:val="0"/>
                  <w:marTop w:val="0"/>
                  <w:marBottom w:val="0"/>
                  <w:divBdr>
                    <w:top w:val="none" w:sz="0" w:space="0" w:color="auto"/>
                    <w:left w:val="none" w:sz="0" w:space="0" w:color="auto"/>
                    <w:bottom w:val="none" w:sz="0" w:space="0" w:color="auto"/>
                    <w:right w:val="none" w:sz="0" w:space="0" w:color="auto"/>
                  </w:divBdr>
                  <w:divsChild>
                    <w:div w:id="193693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051736">
      <w:bodyDiv w:val="1"/>
      <w:marLeft w:val="0"/>
      <w:marRight w:val="0"/>
      <w:marTop w:val="0"/>
      <w:marBottom w:val="0"/>
      <w:divBdr>
        <w:top w:val="none" w:sz="0" w:space="0" w:color="auto"/>
        <w:left w:val="none" w:sz="0" w:space="0" w:color="auto"/>
        <w:bottom w:val="none" w:sz="0" w:space="0" w:color="auto"/>
        <w:right w:val="none" w:sz="0" w:space="0" w:color="auto"/>
      </w:divBdr>
      <w:divsChild>
        <w:div w:id="621881764">
          <w:marLeft w:val="0"/>
          <w:marRight w:val="0"/>
          <w:marTop w:val="0"/>
          <w:marBottom w:val="0"/>
          <w:divBdr>
            <w:top w:val="none" w:sz="0" w:space="0" w:color="auto"/>
            <w:left w:val="none" w:sz="0" w:space="0" w:color="auto"/>
            <w:bottom w:val="none" w:sz="0" w:space="0" w:color="auto"/>
            <w:right w:val="none" w:sz="0" w:space="0" w:color="auto"/>
          </w:divBdr>
          <w:divsChild>
            <w:div w:id="1404178611">
              <w:marLeft w:val="0"/>
              <w:marRight w:val="0"/>
              <w:marTop w:val="0"/>
              <w:marBottom w:val="0"/>
              <w:divBdr>
                <w:top w:val="none" w:sz="0" w:space="0" w:color="auto"/>
                <w:left w:val="none" w:sz="0" w:space="0" w:color="auto"/>
                <w:bottom w:val="none" w:sz="0" w:space="0" w:color="auto"/>
                <w:right w:val="none" w:sz="0" w:space="0" w:color="auto"/>
              </w:divBdr>
              <w:divsChild>
                <w:div w:id="1714574601">
                  <w:marLeft w:val="0"/>
                  <w:marRight w:val="0"/>
                  <w:marTop w:val="0"/>
                  <w:marBottom w:val="0"/>
                  <w:divBdr>
                    <w:top w:val="none" w:sz="0" w:space="0" w:color="auto"/>
                    <w:left w:val="none" w:sz="0" w:space="0" w:color="auto"/>
                    <w:bottom w:val="none" w:sz="0" w:space="0" w:color="auto"/>
                    <w:right w:val="none" w:sz="0" w:space="0" w:color="auto"/>
                  </w:divBdr>
                  <w:divsChild>
                    <w:div w:id="128635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9038502">
      <w:bodyDiv w:val="1"/>
      <w:marLeft w:val="0"/>
      <w:marRight w:val="0"/>
      <w:marTop w:val="0"/>
      <w:marBottom w:val="0"/>
      <w:divBdr>
        <w:top w:val="none" w:sz="0" w:space="0" w:color="auto"/>
        <w:left w:val="none" w:sz="0" w:space="0" w:color="auto"/>
        <w:bottom w:val="none" w:sz="0" w:space="0" w:color="auto"/>
        <w:right w:val="none" w:sz="0" w:space="0" w:color="auto"/>
      </w:divBdr>
      <w:divsChild>
        <w:div w:id="1876384798">
          <w:marLeft w:val="0"/>
          <w:marRight w:val="0"/>
          <w:marTop w:val="0"/>
          <w:marBottom w:val="0"/>
          <w:divBdr>
            <w:top w:val="none" w:sz="0" w:space="0" w:color="auto"/>
            <w:left w:val="none" w:sz="0" w:space="0" w:color="auto"/>
            <w:bottom w:val="none" w:sz="0" w:space="0" w:color="auto"/>
            <w:right w:val="none" w:sz="0" w:space="0" w:color="auto"/>
          </w:divBdr>
          <w:divsChild>
            <w:div w:id="2072070919">
              <w:marLeft w:val="0"/>
              <w:marRight w:val="0"/>
              <w:marTop w:val="0"/>
              <w:marBottom w:val="0"/>
              <w:divBdr>
                <w:top w:val="none" w:sz="0" w:space="0" w:color="auto"/>
                <w:left w:val="none" w:sz="0" w:space="0" w:color="auto"/>
                <w:bottom w:val="none" w:sz="0" w:space="0" w:color="auto"/>
                <w:right w:val="none" w:sz="0" w:space="0" w:color="auto"/>
              </w:divBdr>
              <w:divsChild>
                <w:div w:id="1904100907">
                  <w:marLeft w:val="0"/>
                  <w:marRight w:val="0"/>
                  <w:marTop w:val="0"/>
                  <w:marBottom w:val="0"/>
                  <w:divBdr>
                    <w:top w:val="none" w:sz="0" w:space="0" w:color="auto"/>
                    <w:left w:val="none" w:sz="0" w:space="0" w:color="auto"/>
                    <w:bottom w:val="none" w:sz="0" w:space="0" w:color="auto"/>
                    <w:right w:val="none" w:sz="0" w:space="0" w:color="auto"/>
                  </w:divBdr>
                  <w:divsChild>
                    <w:div w:id="49384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520348">
      <w:bodyDiv w:val="1"/>
      <w:marLeft w:val="0"/>
      <w:marRight w:val="0"/>
      <w:marTop w:val="0"/>
      <w:marBottom w:val="0"/>
      <w:divBdr>
        <w:top w:val="none" w:sz="0" w:space="0" w:color="auto"/>
        <w:left w:val="none" w:sz="0" w:space="0" w:color="auto"/>
        <w:bottom w:val="none" w:sz="0" w:space="0" w:color="auto"/>
        <w:right w:val="none" w:sz="0" w:space="0" w:color="auto"/>
      </w:divBdr>
      <w:divsChild>
        <w:div w:id="204298670">
          <w:marLeft w:val="0"/>
          <w:marRight w:val="0"/>
          <w:marTop w:val="0"/>
          <w:marBottom w:val="0"/>
          <w:divBdr>
            <w:top w:val="none" w:sz="0" w:space="0" w:color="auto"/>
            <w:left w:val="none" w:sz="0" w:space="0" w:color="auto"/>
            <w:bottom w:val="none" w:sz="0" w:space="0" w:color="auto"/>
            <w:right w:val="none" w:sz="0" w:space="0" w:color="auto"/>
          </w:divBdr>
          <w:divsChild>
            <w:div w:id="470826652">
              <w:marLeft w:val="0"/>
              <w:marRight w:val="0"/>
              <w:marTop w:val="0"/>
              <w:marBottom w:val="0"/>
              <w:divBdr>
                <w:top w:val="none" w:sz="0" w:space="0" w:color="auto"/>
                <w:left w:val="none" w:sz="0" w:space="0" w:color="auto"/>
                <w:bottom w:val="none" w:sz="0" w:space="0" w:color="auto"/>
                <w:right w:val="none" w:sz="0" w:space="0" w:color="auto"/>
              </w:divBdr>
              <w:divsChild>
                <w:div w:id="1847163229">
                  <w:marLeft w:val="0"/>
                  <w:marRight w:val="0"/>
                  <w:marTop w:val="0"/>
                  <w:marBottom w:val="0"/>
                  <w:divBdr>
                    <w:top w:val="none" w:sz="0" w:space="0" w:color="auto"/>
                    <w:left w:val="none" w:sz="0" w:space="0" w:color="auto"/>
                    <w:bottom w:val="none" w:sz="0" w:space="0" w:color="auto"/>
                    <w:right w:val="none" w:sz="0" w:space="0" w:color="auto"/>
                  </w:divBdr>
                  <w:divsChild>
                    <w:div w:id="54834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9371949">
      <w:bodyDiv w:val="1"/>
      <w:marLeft w:val="0"/>
      <w:marRight w:val="0"/>
      <w:marTop w:val="0"/>
      <w:marBottom w:val="0"/>
      <w:divBdr>
        <w:top w:val="none" w:sz="0" w:space="0" w:color="auto"/>
        <w:left w:val="none" w:sz="0" w:space="0" w:color="auto"/>
        <w:bottom w:val="none" w:sz="0" w:space="0" w:color="auto"/>
        <w:right w:val="none" w:sz="0" w:space="0" w:color="auto"/>
      </w:divBdr>
      <w:divsChild>
        <w:div w:id="750662653">
          <w:marLeft w:val="0"/>
          <w:marRight w:val="0"/>
          <w:marTop w:val="0"/>
          <w:marBottom w:val="0"/>
          <w:divBdr>
            <w:top w:val="none" w:sz="0" w:space="0" w:color="auto"/>
            <w:left w:val="none" w:sz="0" w:space="0" w:color="auto"/>
            <w:bottom w:val="none" w:sz="0" w:space="0" w:color="auto"/>
            <w:right w:val="none" w:sz="0" w:space="0" w:color="auto"/>
          </w:divBdr>
          <w:divsChild>
            <w:div w:id="1111899728">
              <w:marLeft w:val="0"/>
              <w:marRight w:val="0"/>
              <w:marTop w:val="0"/>
              <w:marBottom w:val="0"/>
              <w:divBdr>
                <w:top w:val="none" w:sz="0" w:space="0" w:color="auto"/>
                <w:left w:val="none" w:sz="0" w:space="0" w:color="auto"/>
                <w:bottom w:val="none" w:sz="0" w:space="0" w:color="auto"/>
                <w:right w:val="none" w:sz="0" w:space="0" w:color="auto"/>
              </w:divBdr>
              <w:divsChild>
                <w:div w:id="271404589">
                  <w:marLeft w:val="0"/>
                  <w:marRight w:val="0"/>
                  <w:marTop w:val="0"/>
                  <w:marBottom w:val="0"/>
                  <w:divBdr>
                    <w:top w:val="none" w:sz="0" w:space="0" w:color="auto"/>
                    <w:left w:val="none" w:sz="0" w:space="0" w:color="auto"/>
                    <w:bottom w:val="none" w:sz="0" w:space="0" w:color="auto"/>
                    <w:right w:val="none" w:sz="0" w:space="0" w:color="auto"/>
                  </w:divBdr>
                  <w:divsChild>
                    <w:div w:id="197231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012891">
      <w:bodyDiv w:val="1"/>
      <w:marLeft w:val="0"/>
      <w:marRight w:val="0"/>
      <w:marTop w:val="0"/>
      <w:marBottom w:val="0"/>
      <w:divBdr>
        <w:top w:val="none" w:sz="0" w:space="0" w:color="auto"/>
        <w:left w:val="none" w:sz="0" w:space="0" w:color="auto"/>
        <w:bottom w:val="none" w:sz="0" w:space="0" w:color="auto"/>
        <w:right w:val="none" w:sz="0" w:space="0" w:color="auto"/>
      </w:divBdr>
      <w:divsChild>
        <w:div w:id="56369821">
          <w:marLeft w:val="0"/>
          <w:marRight w:val="0"/>
          <w:marTop w:val="0"/>
          <w:marBottom w:val="0"/>
          <w:divBdr>
            <w:top w:val="none" w:sz="0" w:space="0" w:color="auto"/>
            <w:left w:val="none" w:sz="0" w:space="0" w:color="auto"/>
            <w:bottom w:val="none" w:sz="0" w:space="0" w:color="auto"/>
            <w:right w:val="none" w:sz="0" w:space="0" w:color="auto"/>
          </w:divBdr>
          <w:divsChild>
            <w:div w:id="1544902896">
              <w:marLeft w:val="0"/>
              <w:marRight w:val="0"/>
              <w:marTop w:val="0"/>
              <w:marBottom w:val="0"/>
              <w:divBdr>
                <w:top w:val="none" w:sz="0" w:space="0" w:color="auto"/>
                <w:left w:val="none" w:sz="0" w:space="0" w:color="auto"/>
                <w:bottom w:val="none" w:sz="0" w:space="0" w:color="auto"/>
                <w:right w:val="none" w:sz="0" w:space="0" w:color="auto"/>
              </w:divBdr>
              <w:divsChild>
                <w:div w:id="867715400">
                  <w:marLeft w:val="0"/>
                  <w:marRight w:val="0"/>
                  <w:marTop w:val="0"/>
                  <w:marBottom w:val="0"/>
                  <w:divBdr>
                    <w:top w:val="none" w:sz="0" w:space="0" w:color="auto"/>
                    <w:left w:val="none" w:sz="0" w:space="0" w:color="auto"/>
                    <w:bottom w:val="none" w:sz="0" w:space="0" w:color="auto"/>
                    <w:right w:val="none" w:sz="0" w:space="0" w:color="auto"/>
                  </w:divBdr>
                  <w:divsChild>
                    <w:div w:id="74392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oyvind.sandbakk@ntnu.no" TargetMode="External"/><Relationship Id="rId18" Type="http://schemas.openxmlformats.org/officeDocument/2006/relationships/hyperlink" Target="mailto:iker.munoz@deusto.es" TargetMode="External"/><Relationship Id="rId26" Type="http://schemas.openxmlformats.org/officeDocument/2006/relationships/header" Target="header1.xml"/><Relationship Id="rId39" Type="http://schemas.openxmlformats.org/officeDocument/2006/relationships/image" Target="media/image10.png"/><Relationship Id="rId21" Type="http://schemas.openxmlformats.org/officeDocument/2006/relationships/hyperlink" Target="mailto:sergio.selles@ua.es" TargetMode="External"/><Relationship Id="rId34" Type="http://schemas.openxmlformats.org/officeDocument/2006/relationships/image" Target="media/image5.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luca.filipas@unimi.it" TargetMode="External"/><Relationship Id="rId20" Type="http://schemas.openxmlformats.org/officeDocument/2006/relationships/hyperlink" Target="mailto:patrick.schneeweiss@med.uni-tuebingen.de" TargetMode="External"/><Relationship Id="rId29" Type="http://schemas.openxmlformats.org/officeDocument/2006/relationships/footer" Target="footer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em.arnold@ubc.ca" TargetMode="External"/><Relationship Id="rId24" Type="http://schemas.openxmlformats.org/officeDocument/2006/relationships/hyperlink" Target="mailto:christoph.zinner@hoems.hessen.de" TargetMode="External"/><Relationship Id="rId32" Type="http://schemas.openxmlformats.org/officeDocument/2006/relationships/image" Target="media/image3.png"/><Relationship Id="rId37" Type="http://schemas.openxmlformats.org/officeDocument/2006/relationships/image" Target="media/image8.png"/><Relationship Id="rId40"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hyperlink" Target="mailto:luca.festa@me.com" TargetMode="External"/><Relationship Id="rId23" Type="http://schemas.openxmlformats.org/officeDocument/2006/relationships/hyperlink" Target="mailto:rune.talsnes@ntnu.no" TargetMode="External"/><Relationship Id="rId28" Type="http://schemas.openxmlformats.org/officeDocument/2006/relationships/footer" Target="footer1.xml"/><Relationship Id="rId36" Type="http://schemas.openxmlformats.org/officeDocument/2006/relationships/image" Target="media/image7.png"/><Relationship Id="rId10" Type="http://schemas.openxmlformats.org/officeDocument/2006/relationships/hyperlink" Target="mailto:jennifer.watt@utoronto.ca" TargetMode="External"/><Relationship Id="rId19" Type="http://schemas.openxmlformats.org/officeDocument/2006/relationships/hyperlink" Target="mailto:domingojesusramos@gmail.com" TargetMode="Externa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michael@evidencebasedcoaching.ca" TargetMode="External"/><Relationship Id="rId14" Type="http://schemas.openxmlformats.org/officeDocument/2006/relationships/hyperlink" Target="mailto:jonathan.esteve@allinyourmind.es" TargetMode="External"/><Relationship Id="rId22" Type="http://schemas.openxmlformats.org/officeDocument/2006/relationships/hyperlink" Target="mailto:thomas.stoeggl@sbg.ac.at" TargetMode="External"/><Relationship Id="rId27" Type="http://schemas.openxmlformats.org/officeDocument/2006/relationships/header" Target="header2.xml"/><Relationship Id="rId30" Type="http://schemas.openxmlformats.org/officeDocument/2006/relationships/image" Target="media/image1.png"/><Relationship Id="rId35" Type="http://schemas.openxmlformats.org/officeDocument/2006/relationships/image" Target="media/image6.png"/><Relationship Id="rId8" Type="http://schemas.openxmlformats.org/officeDocument/2006/relationships/hyperlink" Target="https://doi.org/10.1007/s40279-024-02149-3" TargetMode="External"/><Relationship Id="rId3" Type="http://schemas.openxmlformats.org/officeDocument/2006/relationships/styles" Target="styles.xml"/><Relationship Id="rId12" Type="http://schemas.openxmlformats.org/officeDocument/2006/relationships/hyperlink" Target="mailto:gunnar.treff@pmu.ac.at" TargetMode="External"/><Relationship Id="rId17" Type="http://schemas.openxmlformats.org/officeDocument/2006/relationships/hyperlink" Target="mailto:s.d.r.galloway@stir.ac.uk" TargetMode="External"/><Relationship Id="rId25" Type="http://schemas.openxmlformats.org/officeDocument/2006/relationships/hyperlink" Target="mailto:stephen.seiler@uia.no" TargetMode="External"/><Relationship Id="rId33" Type="http://schemas.openxmlformats.org/officeDocument/2006/relationships/image" Target="media/image4.png"/><Relationship Id="rId38"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47F73F-C566-9B49-BFB3-4E633711319E}">
  <ds:schemaRefs>
    <ds:schemaRef ds:uri="http://schemas.openxmlformats.org/officeDocument/2006/bibliography"/>
  </ds:schemaRefs>
</ds:datastoreItem>
</file>

<file path=docMetadata/LabelInfo.xml><?xml version="1.0" encoding="utf-8"?>
<clbl:labelList xmlns:clbl="http://schemas.microsoft.com/office/2020/mipLabelMetadata">
  <clbl:label id="{d6fa6db5-9f3a-4c93-9e38-61059ee07e95}" enabled="1" method="Standard" siteId="{4e8d09f7-cc79-4ccb-9149-a4238dd17422}" contentBits="0" removed="0"/>
</clbl:labelList>
</file>

<file path=docProps/app.xml><?xml version="1.0" encoding="utf-8"?>
<Properties xmlns="http://schemas.openxmlformats.org/officeDocument/2006/extended-properties" xmlns:vt="http://schemas.openxmlformats.org/officeDocument/2006/docPropsVTypes">
  <Template>Normal</Template>
  <TotalTime>18</TotalTime>
  <Pages>35</Pages>
  <Words>25647</Words>
  <Characters>146188</Characters>
  <Application>Microsoft Office Word</Application>
  <DocSecurity>0</DocSecurity>
  <Lines>1218</Lines>
  <Paragraphs>342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Rosenblat</dc:creator>
  <cp:keywords/>
  <dc:description/>
  <cp:lastModifiedBy>Brendan Owers</cp:lastModifiedBy>
  <cp:revision>3</cp:revision>
  <dcterms:created xsi:type="dcterms:W3CDTF">2025-12-21T13:51:00Z</dcterms:created>
  <dcterms:modified xsi:type="dcterms:W3CDTF">2026-05-29T19:40:00Z</dcterms:modified>
</cp:coreProperties>
</file>