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D4A8" w14:textId="77777777" w:rsidR="00CA354E" w:rsidRDefault="00CA354E" w:rsidP="00CA354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 w:rsidRPr="00CA354E">
        <w:rPr>
          <w:rFonts w:eastAsiaTheme="majorEastAsia"/>
        </w:rPr>
        <w:t xml:space="preserve">This article has been accepted for publication in </w:t>
      </w:r>
      <w:r>
        <w:rPr>
          <w:rFonts w:eastAsiaTheme="majorEastAsia"/>
        </w:rPr>
        <w:t>Tobacco Control</w:t>
      </w:r>
      <w:r w:rsidRPr="00CA354E">
        <w:rPr>
          <w:rFonts w:eastAsiaTheme="majorEastAsia"/>
        </w:rPr>
        <w:t xml:space="preserve"> following peer review. </w:t>
      </w:r>
    </w:p>
    <w:p w14:paraId="2524064D" w14:textId="77777777" w:rsidR="00CA354E" w:rsidRDefault="00CA354E" w:rsidP="00CA354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</w:p>
    <w:p w14:paraId="2C46F72E" w14:textId="6AD819DD" w:rsidR="00CA354E" w:rsidRPr="00CA354E" w:rsidRDefault="00CA354E" w:rsidP="00CA354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 w:rsidRPr="00CA354E">
        <w:rPr>
          <w:rFonts w:eastAsiaTheme="majorEastAsia"/>
        </w:rPr>
        <w:t>The definitive copyedited, typeset version Moodie, C., &amp; Alexandrou, G. (2026). Giving them away while they can: Free nicotine pouches in Scotland is available online at:</w:t>
      </w:r>
      <w:r w:rsidRPr="00CA354E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hyperlink r:id="rId7" w:tgtFrame="_blank" w:history="1">
        <w:r w:rsidRPr="00CA354E">
          <w:rPr>
            <w:rStyle w:val="Hyperlink"/>
            <w:rFonts w:eastAsiaTheme="majorEastAsia"/>
          </w:rPr>
          <w:t>https://doi.org/10.1136/tc-2026-060285</w:t>
        </w:r>
      </w:hyperlink>
    </w:p>
    <w:p w14:paraId="57D006DA" w14:textId="77777777" w:rsidR="00CA354E" w:rsidRDefault="00CA354E" w:rsidP="00CA354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</w:p>
    <w:p w14:paraId="398576B4" w14:textId="739C8CBC" w:rsidR="00CA354E" w:rsidRPr="00CA354E" w:rsidRDefault="00CA354E" w:rsidP="00CA354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 w:rsidRPr="00CA354E">
        <w:rPr>
          <w:rFonts w:eastAsiaTheme="majorEastAsia"/>
        </w:rPr>
        <w:t xml:space="preserve">© Authors (or their employer(s)) </w:t>
      </w:r>
      <w:r>
        <w:rPr>
          <w:rFonts w:eastAsiaTheme="majorEastAsia"/>
        </w:rPr>
        <w:t>2026</w:t>
      </w:r>
      <w:r w:rsidRPr="00CA354E">
        <w:rPr>
          <w:rFonts w:eastAsiaTheme="majorEastAsia"/>
        </w:rPr>
        <w:t>.Reuse of this manuscript version (excluding any databases, tables, diagrams, photographs and other images or illustrative material included where a another copyright owner is identified) is permitted strictly pursuant to the terms of the Creative Commons Attribution-</w:t>
      </w:r>
      <w:proofErr w:type="spellStart"/>
      <w:r w:rsidRPr="00CA354E">
        <w:rPr>
          <w:rFonts w:eastAsiaTheme="majorEastAsia"/>
        </w:rPr>
        <w:t>NonCommercial</w:t>
      </w:r>
      <w:proofErr w:type="spellEnd"/>
      <w:r w:rsidRPr="00CA354E">
        <w:rPr>
          <w:rFonts w:eastAsiaTheme="majorEastAsia"/>
        </w:rPr>
        <w:t xml:space="preserve"> 4.0 International (CC-BY-NC 4.0) http://creativecommons.org</w:t>
      </w:r>
    </w:p>
    <w:p w14:paraId="4933F6D0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3074AC7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29136D67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0F29AF77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EBE2502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23659920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DFCEFBC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0BFB8208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33DF29B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3E67258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0AEE245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5D48FBF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7E94CD3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8A29700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256A096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0FB8B07C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DACEC82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89F4233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52D1C226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51FC61C9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E02B7B6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595BE693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27ED3C7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4B142CD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7BCE192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02B62EE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8AE6B24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2AA7E63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47230803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5DEF558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0A1D2FE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457E0B0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3F822F8A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D2B7EEB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055F3A2F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28FEFB15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EFAE06F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6422B409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53F5B3A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88FD4D2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18E4BB62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7908A70" w14:textId="77777777" w:rsidR="00CA354E" w:rsidRDefault="00CA354E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</w:p>
    <w:p w14:paraId="705EB52C" w14:textId="780F5EEE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1B91">
        <w:rPr>
          <w:rStyle w:val="normaltextrun"/>
          <w:rFonts w:eastAsiaTheme="majorEastAsia"/>
          <w:b/>
          <w:bCs/>
        </w:rPr>
        <w:t>Title:</w:t>
      </w:r>
      <w:r w:rsidRPr="00371B91">
        <w:rPr>
          <w:rStyle w:val="normaltextrun"/>
          <w:rFonts w:eastAsiaTheme="majorEastAsia"/>
        </w:rPr>
        <w:t> </w:t>
      </w:r>
      <w:r w:rsidR="3BA0FD38" w:rsidRPr="00371B91">
        <w:rPr>
          <w:rStyle w:val="normaltextrun"/>
          <w:rFonts w:eastAsiaTheme="majorEastAsia"/>
        </w:rPr>
        <w:t>Giving them away</w:t>
      </w:r>
      <w:r w:rsidR="00F03BDB" w:rsidRPr="00371B91">
        <w:rPr>
          <w:rStyle w:val="normaltextrun"/>
          <w:rFonts w:eastAsiaTheme="majorEastAsia"/>
        </w:rPr>
        <w:t xml:space="preserve"> while they can</w:t>
      </w:r>
      <w:r w:rsidR="5368AC7A" w:rsidRPr="00371B91">
        <w:rPr>
          <w:rStyle w:val="normaltextrun"/>
          <w:rFonts w:eastAsiaTheme="majorEastAsia"/>
        </w:rPr>
        <w:t>:</w:t>
      </w:r>
      <w:r w:rsidR="3BA0FD38" w:rsidRPr="00371B91">
        <w:rPr>
          <w:rStyle w:val="normaltextrun"/>
          <w:rFonts w:eastAsiaTheme="majorEastAsia"/>
        </w:rPr>
        <w:t xml:space="preserve"> Free ni</w:t>
      </w:r>
      <w:r w:rsidRPr="00371B91">
        <w:rPr>
          <w:rStyle w:val="normaltextrun"/>
          <w:rFonts w:eastAsiaTheme="majorEastAsia"/>
        </w:rPr>
        <w:t>cotine pouch</w:t>
      </w:r>
      <w:r w:rsidR="4F6CABB2" w:rsidRPr="00371B91">
        <w:rPr>
          <w:rStyle w:val="normaltextrun"/>
          <w:rFonts w:eastAsiaTheme="majorEastAsia"/>
        </w:rPr>
        <w:t>es in Scotland</w:t>
      </w:r>
    </w:p>
    <w:p w14:paraId="7C594B66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08AE6FFC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normaltextrun"/>
          <w:rFonts w:eastAsiaTheme="majorEastAsia"/>
          <w:b/>
          <w:bCs/>
        </w:rPr>
        <w:t>Authors:</w:t>
      </w:r>
      <w:r w:rsidRPr="00371B91">
        <w:rPr>
          <w:rStyle w:val="normaltextrun"/>
          <w:rFonts w:eastAsiaTheme="majorEastAsia"/>
        </w:rPr>
        <w:t> Crawford Moodie, Georgia Alexandrou</w:t>
      </w:r>
      <w:r w:rsidRPr="00371B91">
        <w:rPr>
          <w:rStyle w:val="eop"/>
          <w:rFonts w:eastAsiaTheme="majorEastAsia"/>
        </w:rPr>
        <w:t> </w:t>
      </w:r>
    </w:p>
    <w:p w14:paraId="270AC7A0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04205D16" w14:textId="6CA455DC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normaltextrun"/>
          <w:rFonts w:eastAsiaTheme="majorEastAsia"/>
          <w:b/>
          <w:bCs/>
        </w:rPr>
        <w:t>Affiliation: </w:t>
      </w:r>
      <w:r w:rsidRPr="00371B91">
        <w:rPr>
          <w:rStyle w:val="normaltextrun"/>
          <w:rFonts w:eastAsiaTheme="majorEastAsia"/>
        </w:rPr>
        <w:t>Institute for Social Marketing and Health, Faculty of Health Sciences and Sport, University</w:t>
      </w:r>
      <w:r w:rsidRPr="00371B91">
        <w:rPr>
          <w:rStyle w:val="normaltextrun"/>
          <w:rFonts w:eastAsiaTheme="majorEastAsia"/>
          <w:b/>
          <w:bCs/>
        </w:rPr>
        <w:t> </w:t>
      </w:r>
      <w:r w:rsidRPr="00371B91">
        <w:rPr>
          <w:rStyle w:val="normaltextrun"/>
          <w:rFonts w:eastAsiaTheme="majorEastAsia"/>
        </w:rPr>
        <w:t xml:space="preserve">of Stirling, Stirling, FK9 4LA, </w:t>
      </w:r>
      <w:r w:rsidR="0F5AA72E" w:rsidRPr="00371B91">
        <w:rPr>
          <w:rStyle w:val="normaltextrun"/>
          <w:rFonts w:eastAsiaTheme="majorEastAsia"/>
        </w:rPr>
        <w:t>UK </w:t>
      </w:r>
      <w:r w:rsidRPr="00371B91">
        <w:rPr>
          <w:rStyle w:val="eop"/>
          <w:rFonts w:eastAsiaTheme="majorEastAsia"/>
        </w:rPr>
        <w:t> </w:t>
      </w:r>
    </w:p>
    <w:p w14:paraId="689FD73A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5710BBCA" w14:textId="6136B819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normaltextrun"/>
          <w:rFonts w:eastAsiaTheme="majorEastAsia"/>
          <w:b/>
          <w:bCs/>
        </w:rPr>
        <w:t>Corresponding author:</w:t>
      </w:r>
      <w:r w:rsidRPr="00371B91">
        <w:rPr>
          <w:rStyle w:val="normaltextrun"/>
          <w:rFonts w:eastAsiaTheme="majorEastAsia"/>
        </w:rPr>
        <w:t> Dr Crawford Moodie, Institute for Social Marketing and Health, Faculty of Health Sciences and Sport, University of Stirling, Stirling, FK9 4LA, UK. Email:</w:t>
      </w:r>
      <w:r w:rsidR="0E87656A" w:rsidRPr="00371B91">
        <w:rPr>
          <w:rStyle w:val="normaltextrun"/>
          <w:rFonts w:eastAsiaTheme="majorEastAsia"/>
        </w:rPr>
        <w:t xml:space="preserve"> </w:t>
      </w:r>
      <w:hyperlink r:id="rId8">
        <w:r w:rsidR="0E87656A" w:rsidRPr="00371B91">
          <w:rPr>
            <w:rStyle w:val="Hyperlink"/>
            <w:rFonts w:eastAsiaTheme="majorEastAsia"/>
          </w:rPr>
          <w:t>c.s.moodie@stir.ac.uk</w:t>
        </w:r>
      </w:hyperlink>
      <w:r w:rsidR="0E87656A" w:rsidRPr="00371B91">
        <w:rPr>
          <w:rStyle w:val="normaltextrun"/>
          <w:rFonts w:eastAsiaTheme="majorEastAsia"/>
        </w:rPr>
        <w:t xml:space="preserve"> </w:t>
      </w:r>
      <w:r w:rsidRPr="00371B91">
        <w:rPr>
          <w:rStyle w:val="normaltextrun"/>
          <w:rFonts w:eastAsiaTheme="majorEastAsia"/>
        </w:rPr>
        <w:t>Telephone: +44 (0)1786 466456.</w:t>
      </w:r>
      <w:r w:rsidRPr="00371B91">
        <w:rPr>
          <w:rStyle w:val="eop"/>
          <w:rFonts w:eastAsiaTheme="majorEastAsia"/>
        </w:rPr>
        <w:t> </w:t>
      </w:r>
    </w:p>
    <w:p w14:paraId="3801078E" w14:textId="44C6427D" w:rsidR="005B11E5" w:rsidRDefault="005B11E5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7AFCD78" w14:textId="12A5EEE5" w:rsidR="00584FDC" w:rsidRPr="00584FDC" w:rsidRDefault="00584FDC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</w:rPr>
      </w:pPr>
      <w:r w:rsidRPr="00584FDC">
        <w:rPr>
          <w:rStyle w:val="eop"/>
          <w:rFonts w:eastAsiaTheme="majorEastAsia"/>
          <w:b/>
          <w:bCs/>
        </w:rPr>
        <w:t>ORCID:</w:t>
      </w:r>
    </w:p>
    <w:p w14:paraId="012FFEC1" w14:textId="0C3E035F" w:rsidR="00584FDC" w:rsidRPr="001962A4" w:rsidRDefault="00584FDC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1962A4">
        <w:rPr>
          <w:rStyle w:val="eop"/>
          <w:rFonts w:eastAsiaTheme="majorEastAsia"/>
        </w:rPr>
        <w:t>Crawford Moodie 0000-0002-1805-2509</w:t>
      </w:r>
    </w:p>
    <w:p w14:paraId="09F7C55D" w14:textId="45AE94A4" w:rsidR="00584FDC" w:rsidRPr="001962A4" w:rsidRDefault="00584FDC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1962A4">
        <w:rPr>
          <w:rStyle w:val="eop"/>
          <w:rFonts w:eastAsiaTheme="majorEastAsia"/>
        </w:rPr>
        <w:t>Georgia Alexandrou 0009-0004-8084-2116</w:t>
      </w:r>
    </w:p>
    <w:p w14:paraId="22D380B7" w14:textId="77777777" w:rsidR="00C8563E" w:rsidRPr="001962A4" w:rsidRDefault="00C8563E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6985E65" w14:textId="77777777" w:rsidR="00371B91" w:rsidRDefault="00371B91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DD91D0F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083C58CD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ADE542C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943979B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67624B4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8162109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DBB837A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84B37FC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F70CDF0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18964F2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31D2C27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4F2680F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4A779E52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7D8D95C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F5C604C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3F7E29A5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3018ACB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77F4DC68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4BF23735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05FB27B6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F5C443A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CF0B028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74F3F874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6E3357B8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4EBF6E5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6AF2C15B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5A577C4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29CC9348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776A609F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AE5157E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6EB0C43" w14:textId="77777777" w:rsidR="00352444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695E8FE" w14:textId="77777777" w:rsidR="00352444" w:rsidRPr="005D6F23" w:rsidRDefault="00352444" w:rsidP="00D22FAD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EA5D09B" w14:textId="77777777" w:rsidR="00433118" w:rsidRPr="00371B91" w:rsidRDefault="00433118" w:rsidP="00D22FAD">
      <w:pPr>
        <w:pStyle w:val="paragraph"/>
        <w:spacing w:before="0" w:beforeAutospacing="0" w:after="0" w:afterAutospacing="0"/>
        <w:textAlignment w:val="baseline"/>
      </w:pPr>
    </w:p>
    <w:p w14:paraId="4166BE5B" w14:textId="5DFFAE70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371B91">
        <w:rPr>
          <w:rStyle w:val="normaltextrun"/>
          <w:rFonts w:eastAsiaTheme="majorEastAsia"/>
        </w:rPr>
        <w:t xml:space="preserve">Free </w:t>
      </w:r>
      <w:r w:rsidR="00BB2BA4" w:rsidRPr="00371B91">
        <w:rPr>
          <w:rStyle w:val="normaltextrun"/>
          <w:rFonts w:eastAsiaTheme="majorEastAsia"/>
        </w:rPr>
        <w:t xml:space="preserve">product </w:t>
      </w:r>
      <w:r w:rsidRPr="00371B91">
        <w:rPr>
          <w:rStyle w:val="normaltextrun"/>
          <w:rFonts w:eastAsiaTheme="majorEastAsia"/>
        </w:rPr>
        <w:t xml:space="preserve">samples </w:t>
      </w:r>
      <w:r w:rsidR="02511A6A" w:rsidRPr="00371B91">
        <w:rPr>
          <w:rStyle w:val="normaltextrun"/>
          <w:rFonts w:eastAsiaTheme="majorEastAsia"/>
        </w:rPr>
        <w:t>ar</w:t>
      </w:r>
      <w:r w:rsidR="004F5BDC" w:rsidRPr="00371B91">
        <w:rPr>
          <w:rStyle w:val="normaltextrun"/>
          <w:rFonts w:eastAsiaTheme="majorEastAsia"/>
        </w:rPr>
        <w:t>e</w:t>
      </w:r>
      <w:r w:rsidRPr="00371B91">
        <w:rPr>
          <w:rStyle w:val="normaltextrun"/>
          <w:rFonts w:eastAsiaTheme="majorEastAsia"/>
        </w:rPr>
        <w:t> a powerful marketing strategy</w:t>
      </w:r>
      <w:r w:rsidR="0AC52A0E" w:rsidRPr="00371B91">
        <w:rPr>
          <w:rStyle w:val="normaltextrun"/>
          <w:rFonts w:eastAsiaTheme="majorEastAsia"/>
        </w:rPr>
        <w:t>. They</w:t>
      </w:r>
      <w:r w:rsidR="20669527" w:rsidRPr="00371B91">
        <w:rPr>
          <w:rStyle w:val="normaltextrun"/>
          <w:rFonts w:eastAsiaTheme="majorEastAsia"/>
        </w:rPr>
        <w:t xml:space="preserve"> </w:t>
      </w:r>
      <w:r w:rsidR="00057A4F" w:rsidRPr="00371B91">
        <w:rPr>
          <w:rStyle w:val="normaltextrun"/>
          <w:rFonts w:eastAsiaTheme="majorEastAsia"/>
        </w:rPr>
        <w:t>a</w:t>
      </w:r>
      <w:r w:rsidRPr="00371B91">
        <w:rPr>
          <w:rStyle w:val="normaltextrun"/>
          <w:rFonts w:eastAsiaTheme="majorEastAsia"/>
        </w:rPr>
        <w:t>llow people to try new products</w:t>
      </w:r>
      <w:r w:rsidR="1544BA46" w:rsidRPr="00371B91">
        <w:rPr>
          <w:rStyle w:val="normaltextrun"/>
          <w:rFonts w:eastAsiaTheme="majorEastAsia"/>
        </w:rPr>
        <w:t xml:space="preserve"> </w:t>
      </w:r>
      <w:r w:rsidRPr="00371B91">
        <w:rPr>
          <w:rStyle w:val="normaltextrun"/>
          <w:rFonts w:eastAsiaTheme="majorEastAsia"/>
        </w:rPr>
        <w:t xml:space="preserve">without </w:t>
      </w:r>
      <w:r w:rsidR="0094577B">
        <w:rPr>
          <w:rStyle w:val="normaltextrun"/>
          <w:rFonts w:eastAsiaTheme="majorEastAsia"/>
        </w:rPr>
        <w:t xml:space="preserve">immediate </w:t>
      </w:r>
      <w:r w:rsidRPr="00371B91">
        <w:rPr>
          <w:rStyle w:val="normaltextrun"/>
          <w:rFonts w:eastAsiaTheme="majorEastAsia"/>
        </w:rPr>
        <w:t xml:space="preserve">financial </w:t>
      </w:r>
      <w:r w:rsidR="0094577B">
        <w:rPr>
          <w:rStyle w:val="normaltextrun"/>
          <w:rFonts w:eastAsiaTheme="majorEastAsia"/>
        </w:rPr>
        <w:t>outlay</w:t>
      </w:r>
      <w:r w:rsidR="004F6946" w:rsidRPr="00371B91">
        <w:rPr>
          <w:rStyle w:val="normaltextrun"/>
          <w:rFonts w:eastAsiaTheme="majorEastAsia"/>
        </w:rPr>
        <w:t xml:space="preserve">, </w:t>
      </w:r>
      <w:r w:rsidR="00383722">
        <w:rPr>
          <w:rStyle w:val="normaltextrun"/>
          <w:rFonts w:eastAsiaTheme="majorEastAsia"/>
        </w:rPr>
        <w:t>help</w:t>
      </w:r>
      <w:r w:rsidR="00852C7E">
        <w:rPr>
          <w:rStyle w:val="normaltextrun"/>
          <w:rFonts w:eastAsiaTheme="majorEastAsia"/>
        </w:rPr>
        <w:t xml:space="preserve"> </w:t>
      </w:r>
      <w:r w:rsidR="00606390" w:rsidRPr="00371B91">
        <w:rPr>
          <w:rStyle w:val="normaltextrun"/>
          <w:rFonts w:eastAsiaTheme="majorEastAsia"/>
        </w:rPr>
        <w:t>build brand awareness</w:t>
      </w:r>
      <w:r w:rsidR="11265716" w:rsidRPr="00371B91">
        <w:rPr>
          <w:rStyle w:val="normaltextrun"/>
          <w:rFonts w:eastAsiaTheme="majorEastAsia"/>
        </w:rPr>
        <w:t xml:space="preserve"> and </w:t>
      </w:r>
      <w:r w:rsidR="00383722">
        <w:rPr>
          <w:rStyle w:val="normaltextrun"/>
          <w:rFonts w:eastAsiaTheme="majorEastAsia"/>
        </w:rPr>
        <w:t xml:space="preserve">may </w:t>
      </w:r>
      <w:r w:rsidR="004F6946" w:rsidRPr="00371B91">
        <w:rPr>
          <w:rStyle w:val="normaltextrun"/>
          <w:rFonts w:eastAsiaTheme="majorEastAsia"/>
        </w:rPr>
        <w:t>f</w:t>
      </w:r>
      <w:r w:rsidR="00606390" w:rsidRPr="00371B91">
        <w:rPr>
          <w:rStyle w:val="normaltextrun"/>
          <w:rFonts w:eastAsiaTheme="majorEastAsia"/>
        </w:rPr>
        <w:t>oster customer loyalty</w:t>
      </w:r>
      <w:r w:rsidRPr="00371B91">
        <w:rPr>
          <w:rStyle w:val="normaltextrun"/>
          <w:rFonts w:eastAsiaTheme="majorEastAsia"/>
        </w:rPr>
        <w:t>.</w:t>
      </w:r>
      <w:r w:rsidR="6370DB11" w:rsidRPr="00371B91">
        <w:rPr>
          <w:rStyle w:val="normaltextrun"/>
          <w:rFonts w:eastAsiaTheme="majorEastAsia"/>
          <w:vertAlign w:val="superscript"/>
        </w:rPr>
        <w:t>1</w:t>
      </w:r>
      <w:r w:rsidR="5BCE9055" w:rsidRPr="00371B91">
        <w:rPr>
          <w:rStyle w:val="normaltextrun"/>
          <w:rFonts w:eastAsiaTheme="majorEastAsia"/>
        </w:rPr>
        <w:t xml:space="preserve"> </w:t>
      </w:r>
      <w:r w:rsidR="75EC57CE" w:rsidRPr="00371B91">
        <w:rPr>
          <w:rStyle w:val="normaltextrun"/>
          <w:rFonts w:eastAsiaTheme="majorEastAsia"/>
        </w:rPr>
        <w:t>Free sampling functions as a form of experiential marketing, which can lead to more positive product-related attitudes and beliefs.</w:t>
      </w:r>
      <w:r w:rsidR="75EC57CE" w:rsidRPr="00371B91">
        <w:rPr>
          <w:rStyle w:val="normaltextrun"/>
          <w:rFonts w:eastAsiaTheme="majorEastAsia"/>
          <w:vertAlign w:val="superscript"/>
        </w:rPr>
        <w:t>2,3</w:t>
      </w:r>
      <w:r w:rsidR="75EC57CE" w:rsidRPr="00371B91">
        <w:rPr>
          <w:rStyle w:val="normaltextrun"/>
          <w:rFonts w:eastAsiaTheme="majorEastAsia"/>
        </w:rPr>
        <w:t xml:space="preserve"> </w:t>
      </w:r>
      <w:r w:rsidR="5C552422" w:rsidRPr="00371B91">
        <w:rPr>
          <w:rStyle w:val="normaltextrun"/>
          <w:rFonts w:eastAsiaTheme="majorEastAsia"/>
        </w:rPr>
        <w:t xml:space="preserve">It </w:t>
      </w:r>
      <w:r w:rsidR="5BCE9055" w:rsidRPr="00371B91">
        <w:rPr>
          <w:rStyle w:val="normaltextrun"/>
          <w:rFonts w:eastAsiaTheme="majorEastAsia"/>
        </w:rPr>
        <w:t xml:space="preserve">can encourage engagement with </w:t>
      </w:r>
      <w:r w:rsidR="461540F8" w:rsidRPr="00371B91">
        <w:rPr>
          <w:rStyle w:val="normaltextrun"/>
          <w:rFonts w:eastAsiaTheme="majorEastAsia"/>
        </w:rPr>
        <w:t>a</w:t>
      </w:r>
      <w:r w:rsidR="5BCE9055" w:rsidRPr="00371B91">
        <w:rPr>
          <w:rStyle w:val="normaltextrun"/>
          <w:rFonts w:eastAsiaTheme="majorEastAsia"/>
        </w:rPr>
        <w:t xml:space="preserve"> product category</w:t>
      </w:r>
      <w:r w:rsidR="64EFC56D" w:rsidRPr="00371B91">
        <w:rPr>
          <w:rStyle w:val="normaltextrun"/>
          <w:rFonts w:eastAsiaTheme="majorEastAsia"/>
        </w:rPr>
        <w:t xml:space="preserve">, </w:t>
      </w:r>
      <w:r w:rsidR="5BCE9055" w:rsidRPr="00371B91">
        <w:rPr>
          <w:rStyle w:val="normaltextrun"/>
          <w:rFonts w:eastAsiaTheme="majorEastAsia"/>
        </w:rPr>
        <w:t>increase the likelihood of making a purchase</w:t>
      </w:r>
      <w:r w:rsidR="48F319E6" w:rsidRPr="00371B91">
        <w:rPr>
          <w:rStyle w:val="normaltextrun"/>
          <w:rFonts w:eastAsiaTheme="majorEastAsia"/>
        </w:rPr>
        <w:t>,</w:t>
      </w:r>
      <w:r w:rsidR="009A6961">
        <w:rPr>
          <w:rStyle w:val="normaltextrun"/>
          <w:rFonts w:eastAsiaTheme="majorEastAsia"/>
          <w:vertAlign w:val="superscript"/>
        </w:rPr>
        <w:t>4</w:t>
      </w:r>
      <w:r w:rsidR="5BCE9055" w:rsidRPr="00371B91">
        <w:rPr>
          <w:rStyle w:val="normaltextrun"/>
          <w:rFonts w:eastAsiaTheme="majorEastAsia"/>
        </w:rPr>
        <w:t xml:space="preserve"> </w:t>
      </w:r>
      <w:r w:rsidR="6C8C0EED" w:rsidRPr="00371B91">
        <w:rPr>
          <w:rStyle w:val="normaltextrun"/>
          <w:rFonts w:eastAsiaTheme="majorEastAsia"/>
        </w:rPr>
        <w:t xml:space="preserve">and ultimately </w:t>
      </w:r>
      <w:r w:rsidR="008842EB">
        <w:rPr>
          <w:rStyle w:val="normaltextrun"/>
          <w:rFonts w:eastAsiaTheme="majorEastAsia"/>
        </w:rPr>
        <w:t>improve</w:t>
      </w:r>
      <w:r w:rsidR="6C8C0EED" w:rsidRPr="00371B91">
        <w:rPr>
          <w:rStyle w:val="normaltextrun"/>
          <w:rFonts w:eastAsiaTheme="majorEastAsia"/>
        </w:rPr>
        <w:t xml:space="preserve"> sales</w:t>
      </w:r>
      <w:r w:rsidR="789B315C" w:rsidRPr="00371B91">
        <w:rPr>
          <w:rStyle w:val="normaltextrun"/>
          <w:rFonts w:eastAsiaTheme="majorEastAsia"/>
        </w:rPr>
        <w:t>.</w:t>
      </w:r>
      <w:r w:rsidR="789B315C" w:rsidRPr="00371B91">
        <w:rPr>
          <w:rStyle w:val="normaltextrun"/>
          <w:rFonts w:eastAsiaTheme="majorEastAsia"/>
          <w:vertAlign w:val="superscript"/>
        </w:rPr>
        <w:t>1</w:t>
      </w:r>
      <w:r w:rsidR="749CC1C2" w:rsidRPr="00371B91">
        <w:rPr>
          <w:rStyle w:val="normaltextrun"/>
          <w:rFonts w:eastAsiaTheme="majorEastAsia"/>
        </w:rPr>
        <w:t xml:space="preserve"> </w:t>
      </w:r>
      <w:r w:rsidR="6C36CC3F" w:rsidRPr="00371B91">
        <w:rPr>
          <w:rStyle w:val="normaltextrun"/>
          <w:rFonts w:eastAsiaTheme="majorEastAsia"/>
        </w:rPr>
        <w:t>It is a longstanding</w:t>
      </w:r>
      <w:r w:rsidR="5901B7BF" w:rsidRPr="00371B91">
        <w:rPr>
          <w:rStyle w:val="normaltextrun"/>
          <w:rFonts w:eastAsiaTheme="majorEastAsia"/>
        </w:rPr>
        <w:t xml:space="preserve"> promotional strategy </w:t>
      </w:r>
      <w:r w:rsidR="7AF37611" w:rsidRPr="00371B91">
        <w:rPr>
          <w:rStyle w:val="normaltextrun"/>
          <w:rFonts w:eastAsiaTheme="majorEastAsia"/>
        </w:rPr>
        <w:t>of</w:t>
      </w:r>
      <w:r w:rsidR="5901B7BF" w:rsidRPr="00371B91">
        <w:rPr>
          <w:rStyle w:val="normaltextrun"/>
          <w:rFonts w:eastAsiaTheme="majorEastAsia"/>
        </w:rPr>
        <w:t xml:space="preserve"> tobacco </w:t>
      </w:r>
      <w:r w:rsidR="55C64978" w:rsidRPr="00371B91">
        <w:rPr>
          <w:rStyle w:val="normaltextrun"/>
          <w:rFonts w:eastAsiaTheme="majorEastAsia"/>
        </w:rPr>
        <w:t>companies</w:t>
      </w:r>
      <w:r w:rsidR="0901EC8D" w:rsidRPr="00371B91">
        <w:rPr>
          <w:rStyle w:val="normaltextrun"/>
          <w:rFonts w:eastAsiaTheme="majorEastAsia"/>
          <w:vertAlign w:val="superscript"/>
        </w:rPr>
        <w:t>5</w:t>
      </w:r>
      <w:r w:rsidR="171A8E04" w:rsidRPr="00371B91">
        <w:rPr>
          <w:rStyle w:val="normaltextrun"/>
          <w:rFonts w:eastAsiaTheme="majorEastAsia"/>
        </w:rPr>
        <w:t xml:space="preserve"> </w:t>
      </w:r>
      <w:r w:rsidR="6C6F4582" w:rsidRPr="00371B91">
        <w:rPr>
          <w:rStyle w:val="normaltextrun"/>
          <w:rFonts w:eastAsiaTheme="majorEastAsia"/>
        </w:rPr>
        <w:t xml:space="preserve">and one that </w:t>
      </w:r>
      <w:r w:rsidR="002F31BB">
        <w:rPr>
          <w:rStyle w:val="normaltextrun"/>
          <w:rFonts w:eastAsiaTheme="majorEastAsia"/>
        </w:rPr>
        <w:t>can</w:t>
      </w:r>
      <w:r w:rsidR="6C6F4582" w:rsidRPr="00371B91">
        <w:rPr>
          <w:rStyle w:val="normaltextrun"/>
          <w:rFonts w:eastAsiaTheme="majorEastAsia"/>
        </w:rPr>
        <w:t xml:space="preserve"> have an impact given r</w:t>
      </w:r>
      <w:r w:rsidR="16EB1F65" w:rsidRPr="00371B91">
        <w:rPr>
          <w:rStyle w:val="normaltextrun"/>
          <w:rFonts w:eastAsiaTheme="majorEastAsia"/>
        </w:rPr>
        <w:t>esearc</w:t>
      </w:r>
      <w:r w:rsidR="31DDBA5F" w:rsidRPr="00371B91">
        <w:rPr>
          <w:rStyle w:val="normaltextrun"/>
          <w:rFonts w:eastAsiaTheme="majorEastAsia"/>
        </w:rPr>
        <w:t>h</w:t>
      </w:r>
      <w:r w:rsidR="767A0C81" w:rsidRPr="00371B91">
        <w:rPr>
          <w:rStyle w:val="normaltextrun"/>
          <w:rFonts w:eastAsiaTheme="majorEastAsia"/>
        </w:rPr>
        <w:t xml:space="preserve"> has found that</w:t>
      </w:r>
      <w:r w:rsidR="4359AED8" w:rsidRPr="00371B91">
        <w:rPr>
          <w:rStyle w:val="normaltextrun"/>
          <w:rFonts w:eastAsiaTheme="majorEastAsia"/>
        </w:rPr>
        <w:t xml:space="preserve"> </w:t>
      </w:r>
      <w:r w:rsidR="41C55BD4" w:rsidRPr="00371B91">
        <w:rPr>
          <w:rStyle w:val="normaltextrun"/>
          <w:rFonts w:eastAsiaTheme="majorEastAsia"/>
        </w:rPr>
        <w:t xml:space="preserve">among adolescents </w:t>
      </w:r>
      <w:r w:rsidR="4359AED8" w:rsidRPr="00371B91">
        <w:rPr>
          <w:rStyle w:val="normaltextrun"/>
          <w:rFonts w:eastAsiaTheme="majorEastAsia"/>
        </w:rPr>
        <w:t>r</w:t>
      </w:r>
      <w:r w:rsidR="009EB079" w:rsidRPr="00371B91">
        <w:rPr>
          <w:rStyle w:val="normaltextrun"/>
          <w:rFonts w:eastAsiaTheme="majorEastAsia"/>
        </w:rPr>
        <w:t>eceiving</w:t>
      </w:r>
      <w:r w:rsidR="038CE8CD" w:rsidRPr="00371B91">
        <w:rPr>
          <w:rStyle w:val="normaltextrun"/>
          <w:rFonts w:eastAsiaTheme="majorEastAsia"/>
        </w:rPr>
        <w:t xml:space="preserve"> free tobacco</w:t>
      </w:r>
      <w:r w:rsidR="1FBDDD07" w:rsidRPr="00371B91">
        <w:rPr>
          <w:rStyle w:val="normaltextrun"/>
          <w:rFonts w:eastAsiaTheme="majorEastAsia"/>
        </w:rPr>
        <w:t xml:space="preserve"> </w:t>
      </w:r>
      <w:r w:rsidR="4F8107FC" w:rsidRPr="00371B91">
        <w:rPr>
          <w:rStyle w:val="normaltextrun"/>
          <w:rFonts w:eastAsiaTheme="majorEastAsia"/>
        </w:rPr>
        <w:t xml:space="preserve">or e-cigarette </w:t>
      </w:r>
      <w:r w:rsidR="009EB079" w:rsidRPr="00371B91">
        <w:rPr>
          <w:rStyle w:val="normaltextrun"/>
          <w:rFonts w:eastAsiaTheme="majorEastAsia"/>
        </w:rPr>
        <w:t xml:space="preserve">samples </w:t>
      </w:r>
      <w:r w:rsidR="1947A156" w:rsidRPr="00371B91">
        <w:rPr>
          <w:rStyle w:val="normaltextrun"/>
          <w:rFonts w:eastAsiaTheme="majorEastAsia"/>
        </w:rPr>
        <w:t>is</w:t>
      </w:r>
      <w:r w:rsidR="009EB079" w:rsidRPr="00371B91">
        <w:rPr>
          <w:rStyle w:val="normaltextrun"/>
          <w:rFonts w:eastAsiaTheme="majorEastAsia"/>
        </w:rPr>
        <w:t xml:space="preserve"> </w:t>
      </w:r>
      <w:r w:rsidR="038CE8CD" w:rsidRPr="00371B91">
        <w:rPr>
          <w:rStyle w:val="normaltextrun"/>
          <w:rFonts w:eastAsiaTheme="majorEastAsia"/>
        </w:rPr>
        <w:t xml:space="preserve">associated with </w:t>
      </w:r>
      <w:r w:rsidR="70DE1E5D" w:rsidRPr="00371B91">
        <w:rPr>
          <w:rStyle w:val="normaltextrun"/>
          <w:rFonts w:eastAsiaTheme="majorEastAsia"/>
        </w:rPr>
        <w:t xml:space="preserve">higher </w:t>
      </w:r>
      <w:r w:rsidR="038CE8CD" w:rsidRPr="00371B91">
        <w:rPr>
          <w:rStyle w:val="normaltextrun"/>
          <w:rFonts w:eastAsiaTheme="majorEastAsia"/>
        </w:rPr>
        <w:t>susceptibility</w:t>
      </w:r>
      <w:r w:rsidR="5F885C8A" w:rsidRPr="00371B91">
        <w:rPr>
          <w:rStyle w:val="normaltextrun"/>
          <w:rFonts w:eastAsiaTheme="majorEastAsia"/>
        </w:rPr>
        <w:t>,</w:t>
      </w:r>
      <w:r w:rsidR="375788C3" w:rsidRPr="00371B91">
        <w:rPr>
          <w:rStyle w:val="normaltextrun"/>
          <w:rFonts w:eastAsiaTheme="majorEastAsia"/>
          <w:vertAlign w:val="superscript"/>
        </w:rPr>
        <w:t>6</w:t>
      </w:r>
      <w:r w:rsidR="038CE8CD" w:rsidRPr="00371B91">
        <w:rPr>
          <w:rStyle w:val="normaltextrun"/>
          <w:rFonts w:eastAsiaTheme="majorEastAsia"/>
        </w:rPr>
        <w:t xml:space="preserve"> </w:t>
      </w:r>
      <w:r w:rsidR="10B1E171" w:rsidRPr="00371B91">
        <w:rPr>
          <w:rStyle w:val="normaltextrun"/>
          <w:rFonts w:eastAsiaTheme="majorEastAsia"/>
        </w:rPr>
        <w:t xml:space="preserve">ever use, </w:t>
      </w:r>
      <w:r w:rsidR="41E70768" w:rsidRPr="00371B91">
        <w:rPr>
          <w:rStyle w:val="normaltextrun"/>
          <w:rFonts w:eastAsiaTheme="majorEastAsia"/>
        </w:rPr>
        <w:t>past</w:t>
      </w:r>
      <w:r w:rsidR="471B1865" w:rsidRPr="00371B91">
        <w:rPr>
          <w:rStyle w:val="normaltextrun"/>
          <w:rFonts w:eastAsiaTheme="majorEastAsia"/>
        </w:rPr>
        <w:t xml:space="preserve"> 3</w:t>
      </w:r>
      <w:r w:rsidR="41E70768" w:rsidRPr="00371B91">
        <w:rPr>
          <w:rStyle w:val="normaltextrun"/>
          <w:rFonts w:eastAsiaTheme="majorEastAsia"/>
        </w:rPr>
        <w:t>0</w:t>
      </w:r>
      <w:r w:rsidR="156A7350" w:rsidRPr="00371B91">
        <w:rPr>
          <w:rStyle w:val="normaltextrun"/>
          <w:rFonts w:eastAsiaTheme="majorEastAsia"/>
        </w:rPr>
        <w:t>-</w:t>
      </w:r>
      <w:r w:rsidR="41E70768" w:rsidRPr="00371B91">
        <w:rPr>
          <w:rStyle w:val="normaltextrun"/>
          <w:rFonts w:eastAsiaTheme="majorEastAsia"/>
        </w:rPr>
        <w:t>day use and new product use</w:t>
      </w:r>
      <w:r w:rsidR="009EB079" w:rsidRPr="00371B91">
        <w:rPr>
          <w:rStyle w:val="normaltextrun"/>
          <w:rFonts w:eastAsiaTheme="majorEastAsia"/>
        </w:rPr>
        <w:t>.</w:t>
      </w:r>
      <w:r w:rsidR="14A59B6F" w:rsidRPr="00371B91">
        <w:rPr>
          <w:rStyle w:val="normaltextrun"/>
          <w:rFonts w:eastAsiaTheme="majorEastAsia"/>
          <w:vertAlign w:val="superscript"/>
        </w:rPr>
        <w:t>7</w:t>
      </w:r>
      <w:r w:rsidR="009EB079" w:rsidRPr="00371B91">
        <w:rPr>
          <w:rStyle w:val="normaltextrun"/>
          <w:rFonts w:eastAsiaTheme="majorEastAsia"/>
        </w:rPr>
        <w:t xml:space="preserve"> </w:t>
      </w:r>
      <w:r w:rsidR="21DA0C00" w:rsidRPr="00371B91">
        <w:tab/>
      </w:r>
    </w:p>
    <w:p w14:paraId="58BD7E2E" w14:textId="749C3D7F" w:rsidR="005B11E5" w:rsidRPr="00371B91" w:rsidRDefault="743EA26A" w:rsidP="00D22FAD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eastAsiaTheme="majorEastAsia"/>
        </w:rPr>
      </w:pPr>
      <w:r w:rsidRPr="00371B91">
        <w:t xml:space="preserve">In Scotland </w:t>
      </w:r>
      <w:r w:rsidR="005F705C">
        <w:t xml:space="preserve">we identified, in </w:t>
      </w:r>
      <w:r w:rsidR="004428D1">
        <w:t>June</w:t>
      </w:r>
      <w:r w:rsidR="005F705C">
        <w:t xml:space="preserve"> 2026, </w:t>
      </w:r>
      <w:r w:rsidRPr="00371B91">
        <w:t xml:space="preserve">several nicotine pouch brands (Nordic Spirit, </w:t>
      </w:r>
      <w:proofErr w:type="spellStart"/>
      <w:r w:rsidRPr="00371B91">
        <w:t>Ubbs</w:t>
      </w:r>
      <w:proofErr w:type="spellEnd"/>
      <w:r w:rsidRPr="00371B91">
        <w:t>, Velo, XQS</w:t>
      </w:r>
      <w:r w:rsidR="00BC4355" w:rsidRPr="00371B91">
        <w:t xml:space="preserve">, </w:t>
      </w:r>
      <w:r w:rsidRPr="00371B91">
        <w:t>Zyn</w:t>
      </w:r>
      <w:r w:rsidR="00BC4355" w:rsidRPr="00371B91">
        <w:t>,</w:t>
      </w:r>
      <w:r w:rsidR="6A447ED9" w:rsidRPr="00371B91">
        <w:t xml:space="preserve"> </w:t>
      </w:r>
      <w:r w:rsidR="00BC4355" w:rsidRPr="00371B91">
        <w:t>4NX</w:t>
      </w:r>
      <w:r w:rsidRPr="00371B91">
        <w:t>) offer</w:t>
      </w:r>
      <w:r w:rsidR="005F705C">
        <w:t>ing</w:t>
      </w:r>
      <w:r w:rsidRPr="00371B91">
        <w:t xml:space="preserve"> </w:t>
      </w:r>
      <w:r w:rsidR="00A26A55" w:rsidRPr="00371B91">
        <w:t xml:space="preserve">a </w:t>
      </w:r>
      <w:r w:rsidRPr="00371B91">
        <w:t>free sample for new customers signing up online</w:t>
      </w:r>
      <w:r w:rsidR="00657DFA" w:rsidRPr="00371B91">
        <w:t xml:space="preserve">, </w:t>
      </w:r>
      <w:r w:rsidR="005F705C">
        <w:t>and</w:t>
      </w:r>
      <w:r w:rsidRPr="00371B91">
        <w:t xml:space="preserve"> adverts for </w:t>
      </w:r>
      <w:r w:rsidR="009A4C72" w:rsidRPr="00371B91">
        <w:t xml:space="preserve">a </w:t>
      </w:r>
      <w:r w:rsidRPr="00371B91">
        <w:t xml:space="preserve">free </w:t>
      </w:r>
      <w:r w:rsidR="00A26A55" w:rsidRPr="00371B91">
        <w:t>can</w:t>
      </w:r>
      <w:r w:rsidRPr="00371B91">
        <w:t xml:space="preserve"> of Nordic Spirit on social media (YouTube)</w:t>
      </w:r>
      <w:r w:rsidR="005F705C">
        <w:t xml:space="preserve">. </w:t>
      </w:r>
      <w:r w:rsidR="00304174">
        <w:t xml:space="preserve">We have also received </w:t>
      </w:r>
      <w:r w:rsidRPr="00371B91">
        <w:t xml:space="preserve">free </w:t>
      </w:r>
      <w:r w:rsidR="00304174">
        <w:t xml:space="preserve">nicotine pouch </w:t>
      </w:r>
      <w:r w:rsidRPr="00371B91">
        <w:t>samples</w:t>
      </w:r>
      <w:r w:rsidR="3FE87B4A" w:rsidRPr="00371B91">
        <w:t xml:space="preserve"> </w:t>
      </w:r>
      <w:r w:rsidR="0052311D" w:rsidRPr="00371B91">
        <w:t>when</w:t>
      </w:r>
      <w:r w:rsidRPr="00371B91">
        <w:t xml:space="preserve"> purcha</w:t>
      </w:r>
      <w:r w:rsidR="007400A2" w:rsidRPr="00371B91">
        <w:t>s</w:t>
      </w:r>
      <w:r w:rsidR="0052311D" w:rsidRPr="00371B91">
        <w:t>ing</w:t>
      </w:r>
      <w:r w:rsidRPr="00371B91">
        <w:t xml:space="preserve"> </w:t>
      </w:r>
      <w:r w:rsidRPr="00E05807">
        <w:t xml:space="preserve">from </w:t>
      </w:r>
      <w:r w:rsidR="680D5997" w:rsidRPr="00E05807">
        <w:t xml:space="preserve">some </w:t>
      </w:r>
      <w:r w:rsidRPr="00E05807">
        <w:t xml:space="preserve">online nicotine pouch </w:t>
      </w:r>
      <w:r w:rsidR="007543B6" w:rsidRPr="00E05807">
        <w:t>retailers</w:t>
      </w:r>
      <w:r w:rsidR="00E05807" w:rsidRPr="00E05807">
        <w:rPr>
          <w:color w:val="242424"/>
        </w:rPr>
        <w:t xml:space="preserve"> (</w:t>
      </w:r>
      <w:r w:rsidR="00523F19" w:rsidRPr="00E05807">
        <w:rPr>
          <w:color w:val="242424"/>
        </w:rPr>
        <w:t>e-commerce platforms</w:t>
      </w:r>
      <w:r w:rsidR="00605C98">
        <w:t xml:space="preserve"> </w:t>
      </w:r>
      <w:r w:rsidR="00765CF4">
        <w:t>selling</w:t>
      </w:r>
      <w:r w:rsidR="00605C98">
        <w:t xml:space="preserve"> a wide range of </w:t>
      </w:r>
      <w:r w:rsidR="002C0299">
        <w:t xml:space="preserve">nicotine pouch </w:t>
      </w:r>
      <w:r w:rsidR="00765CF4">
        <w:t>brands</w:t>
      </w:r>
      <w:r w:rsidR="00605C98">
        <w:t>)</w:t>
      </w:r>
      <w:r w:rsidR="004E230E">
        <w:t>, and t</w:t>
      </w:r>
      <w:r w:rsidRPr="00371B91">
        <w:t>here have been reports of free nicotine pouch samples in train</w:t>
      </w:r>
      <w:r w:rsidR="00713D9B" w:rsidRPr="00371B91">
        <w:t xml:space="preserve"> </w:t>
      </w:r>
      <w:r w:rsidRPr="00371B91">
        <w:t>station</w:t>
      </w:r>
      <w:r w:rsidR="0C893FBA" w:rsidRPr="00371B91">
        <w:t>s</w:t>
      </w:r>
      <w:r w:rsidRPr="00371B91">
        <w:t>.</w:t>
      </w:r>
      <w:r w:rsidR="5749B0B7" w:rsidRPr="00371B91">
        <w:rPr>
          <w:vertAlign w:val="superscript"/>
        </w:rPr>
        <w:t>8</w:t>
      </w:r>
      <w:r w:rsidRPr="00371B91">
        <w:t xml:space="preserve"> </w:t>
      </w:r>
    </w:p>
    <w:p w14:paraId="22670893" w14:textId="08DDCA7D" w:rsidR="0067766A" w:rsidRPr="00371B91" w:rsidRDefault="002C06BC" w:rsidP="00D22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What has not been reported in Scotland, or elsewhere, is </w:t>
      </w:r>
      <w:r w:rsidR="49077DB1" w:rsidRPr="00371B9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C00AB">
        <w:rPr>
          <w:rFonts w:ascii="Times New Roman" w:eastAsia="Times New Roman" w:hAnsi="Times New Roman" w:cs="Times New Roman"/>
          <w:sz w:val="24"/>
          <w:szCs w:val="24"/>
        </w:rPr>
        <w:t>availability</w:t>
      </w:r>
      <w:r w:rsidR="49077DB1" w:rsidRPr="00371B9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free </w:t>
      </w:r>
      <w:r w:rsidR="0F61350B" w:rsidRPr="00371B91">
        <w:rPr>
          <w:rFonts w:ascii="Times New Roman" w:eastAsia="Times New Roman" w:hAnsi="Times New Roman" w:cs="Times New Roman"/>
          <w:sz w:val="24"/>
          <w:szCs w:val="24"/>
        </w:rPr>
        <w:t xml:space="preserve">nicotine pouch </w:t>
      </w:r>
      <w:r w:rsidR="74665647" w:rsidRPr="00B45A9B">
        <w:rPr>
          <w:rFonts w:ascii="Times New Roman" w:eastAsia="Times New Roman" w:hAnsi="Times New Roman" w:cs="Times New Roman"/>
          <w:sz w:val="24"/>
          <w:szCs w:val="24"/>
        </w:rPr>
        <w:t xml:space="preserve">samples in shops. </w:t>
      </w:r>
      <w:r w:rsidR="74665647" w:rsidRPr="005740DF">
        <w:rPr>
          <w:rFonts w:ascii="Times New Roman" w:eastAsia="Times New Roman" w:hAnsi="Times New Roman" w:cs="Times New Roman"/>
          <w:sz w:val="24"/>
          <w:szCs w:val="24"/>
        </w:rPr>
        <w:t xml:space="preserve">Between March and April 2026 we </w:t>
      </w:r>
      <w:r w:rsidR="60B9ECC5" w:rsidRPr="005740DF">
        <w:rPr>
          <w:rFonts w:ascii="Times New Roman" w:eastAsia="Times New Roman" w:hAnsi="Times New Roman" w:cs="Times New Roman"/>
          <w:sz w:val="24"/>
          <w:szCs w:val="24"/>
        </w:rPr>
        <w:t xml:space="preserve">visited </w:t>
      </w:r>
      <w:r w:rsidR="002E6771" w:rsidRPr="00E73F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741F17" w:rsidRPr="00E73F53">
        <w:rPr>
          <w:rFonts w:ascii="Times New Roman" w:eastAsia="Times New Roman" w:hAnsi="Times New Roman" w:cs="Times New Roman"/>
          <w:sz w:val="24"/>
          <w:szCs w:val="24"/>
        </w:rPr>
        <w:t>58</w:t>
      </w:r>
      <w:r w:rsidR="002E6771" w:rsidRPr="00E73F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18190BA" w:rsidRPr="005740DF">
        <w:rPr>
          <w:rFonts w:ascii="Times New Roman" w:eastAsia="Times New Roman" w:hAnsi="Times New Roman" w:cs="Times New Roman"/>
          <w:sz w:val="24"/>
          <w:szCs w:val="24"/>
        </w:rPr>
        <w:t xml:space="preserve">shops within </w:t>
      </w:r>
      <w:r w:rsidR="60B9ECC5" w:rsidRPr="005740DF">
        <w:rPr>
          <w:rFonts w:ascii="Times New Roman" w:eastAsia="Times New Roman" w:hAnsi="Times New Roman" w:cs="Times New Roman"/>
          <w:sz w:val="24"/>
          <w:szCs w:val="24"/>
        </w:rPr>
        <w:t>the city centres of Glasgow</w:t>
      </w:r>
      <w:r w:rsidR="002E6771" w:rsidRPr="005740DF">
        <w:rPr>
          <w:rFonts w:ascii="Times New Roman" w:eastAsia="Times New Roman" w:hAnsi="Times New Roman" w:cs="Times New Roman"/>
          <w:sz w:val="24"/>
          <w:szCs w:val="24"/>
        </w:rPr>
        <w:t xml:space="preserve"> (n=57)</w:t>
      </w:r>
      <w:r w:rsidR="60B9ECC5" w:rsidRPr="005740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2225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Aberdeen (n=32), Dundee (n=27), Edinburgh (n=22), and Stirling (n=20</w:t>
      </w:r>
      <w:r w:rsidR="0054467F" w:rsidRPr="005740DF">
        <w:rPr>
          <w:rFonts w:ascii="Times New Roman" w:eastAsia="Times New Roman" w:hAnsi="Times New Roman" w:cs="Times New Roman"/>
          <w:sz w:val="24"/>
          <w:szCs w:val="24"/>
        </w:rPr>
        <w:t>)</w:t>
      </w:r>
      <w:r w:rsidR="60B9ECC5" w:rsidRPr="005740DF">
        <w:rPr>
          <w:rFonts w:ascii="Times New Roman" w:eastAsia="Times New Roman" w:hAnsi="Times New Roman" w:cs="Times New Roman"/>
          <w:sz w:val="24"/>
          <w:szCs w:val="24"/>
        </w:rPr>
        <w:t xml:space="preserve">, the </w:t>
      </w:r>
      <w:r w:rsidR="77678D48" w:rsidRPr="005740DF">
        <w:rPr>
          <w:rFonts w:ascii="Times New Roman" w:eastAsia="Times New Roman" w:hAnsi="Times New Roman" w:cs="Times New Roman"/>
          <w:sz w:val="24"/>
          <w:szCs w:val="24"/>
        </w:rPr>
        <w:t xml:space="preserve">most populated </w:t>
      </w:r>
      <w:r w:rsidR="60B9ECC5" w:rsidRPr="005740DF">
        <w:rPr>
          <w:rFonts w:ascii="Times New Roman" w:eastAsia="Times New Roman" w:hAnsi="Times New Roman" w:cs="Times New Roman"/>
          <w:sz w:val="24"/>
          <w:szCs w:val="24"/>
        </w:rPr>
        <w:t xml:space="preserve">cities in </w:t>
      </w:r>
      <w:r w:rsidR="60B9ECC5" w:rsidRPr="00B45A9B">
        <w:rPr>
          <w:rFonts w:ascii="Times New Roman" w:eastAsia="Times New Roman" w:hAnsi="Times New Roman" w:cs="Times New Roman"/>
          <w:sz w:val="24"/>
          <w:szCs w:val="24"/>
        </w:rPr>
        <w:t>Scotland</w:t>
      </w:r>
      <w:r w:rsidR="00044A0A" w:rsidRPr="00B45A9B">
        <w:rPr>
          <w:rFonts w:ascii="Times New Roman" w:eastAsia="Times New Roman" w:hAnsi="Times New Roman" w:cs="Times New Roman"/>
          <w:sz w:val="24"/>
          <w:szCs w:val="24"/>
        </w:rPr>
        <w:t>.</w:t>
      </w:r>
      <w:r w:rsidR="60B9ECC5" w:rsidRPr="00B45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1F1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45A9B" w:rsidRPr="00B45A9B">
        <w:rPr>
          <w:rFonts w:ascii="Times New Roman" w:hAnsi="Times New Roman" w:cs="Times New Roman"/>
          <w:sz w:val="24"/>
          <w:szCs w:val="24"/>
        </w:rPr>
        <w:t>ach city centre</w:t>
      </w:r>
      <w:r w:rsidR="008C62D3">
        <w:rPr>
          <w:rFonts w:ascii="Times New Roman" w:hAnsi="Times New Roman" w:cs="Times New Roman"/>
          <w:sz w:val="24"/>
          <w:szCs w:val="24"/>
        </w:rPr>
        <w:t>, as defined by local councils,</w:t>
      </w:r>
      <w:r w:rsidR="00B45A9B" w:rsidRPr="00B45A9B">
        <w:rPr>
          <w:rFonts w:ascii="Times New Roman" w:hAnsi="Times New Roman" w:cs="Times New Roman"/>
          <w:sz w:val="24"/>
          <w:szCs w:val="24"/>
        </w:rPr>
        <w:t xml:space="preserve"> is divided into Data Zones (small areas typically with </w:t>
      </w:r>
      <w:r w:rsidR="00692C27">
        <w:rPr>
          <w:rFonts w:ascii="Times New Roman" w:hAnsi="Times New Roman" w:cs="Times New Roman"/>
          <w:sz w:val="24"/>
          <w:szCs w:val="24"/>
        </w:rPr>
        <w:t>500-</w:t>
      </w:r>
      <w:r w:rsidR="00B45A9B" w:rsidRPr="00B45A9B">
        <w:rPr>
          <w:rFonts w:ascii="Times New Roman" w:hAnsi="Times New Roman" w:cs="Times New Roman"/>
          <w:sz w:val="24"/>
          <w:szCs w:val="24"/>
        </w:rPr>
        <w:t>1000 residents)</w:t>
      </w:r>
      <w:r w:rsidR="001E1247">
        <w:rPr>
          <w:rFonts w:ascii="Times New Roman" w:hAnsi="Times New Roman" w:cs="Times New Roman"/>
          <w:sz w:val="24"/>
          <w:szCs w:val="24"/>
        </w:rPr>
        <w:t>. W</w:t>
      </w:r>
      <w:r w:rsidR="00BB2D44">
        <w:rPr>
          <w:rFonts w:ascii="Times New Roman" w:hAnsi="Times New Roman" w:cs="Times New Roman"/>
          <w:sz w:val="24"/>
          <w:szCs w:val="24"/>
        </w:rPr>
        <w:t>e</w:t>
      </w:r>
      <w:r w:rsidR="0061767D">
        <w:rPr>
          <w:rFonts w:ascii="Times New Roman" w:hAnsi="Times New Roman" w:cs="Times New Roman"/>
          <w:sz w:val="24"/>
          <w:szCs w:val="24"/>
        </w:rPr>
        <w:t xml:space="preserve"> randomly selected</w:t>
      </w:r>
      <w:r w:rsidR="001E1247">
        <w:rPr>
          <w:rFonts w:ascii="Times New Roman" w:hAnsi="Times New Roman" w:cs="Times New Roman"/>
          <w:sz w:val="24"/>
          <w:szCs w:val="24"/>
        </w:rPr>
        <w:t xml:space="preserve"> Data Zones </w:t>
      </w:r>
      <w:r w:rsidR="00A44846">
        <w:rPr>
          <w:rFonts w:ascii="Times New Roman" w:hAnsi="Times New Roman" w:cs="Times New Roman"/>
          <w:sz w:val="24"/>
          <w:szCs w:val="24"/>
        </w:rPr>
        <w:t>in each city</w:t>
      </w:r>
      <w:r w:rsidR="0061767D">
        <w:rPr>
          <w:rFonts w:ascii="Times New Roman" w:hAnsi="Times New Roman" w:cs="Times New Roman"/>
          <w:sz w:val="24"/>
          <w:szCs w:val="24"/>
        </w:rPr>
        <w:t xml:space="preserve"> and </w:t>
      </w:r>
      <w:r w:rsidR="00BB2D44">
        <w:rPr>
          <w:rFonts w:ascii="Times New Roman" w:hAnsi="Times New Roman" w:cs="Times New Roman"/>
          <w:sz w:val="24"/>
          <w:szCs w:val="24"/>
        </w:rPr>
        <w:t>visited a</w:t>
      </w:r>
      <w:r w:rsidR="00102E9A">
        <w:rPr>
          <w:rFonts w:ascii="Times New Roman" w:hAnsi="Times New Roman" w:cs="Times New Roman"/>
          <w:sz w:val="24"/>
          <w:szCs w:val="24"/>
        </w:rPr>
        <w:t>ll</w:t>
      </w:r>
      <w:r w:rsidR="007F143A">
        <w:rPr>
          <w:rFonts w:ascii="Times New Roman" w:hAnsi="Times New Roman" w:cs="Times New Roman"/>
          <w:sz w:val="24"/>
          <w:szCs w:val="24"/>
        </w:rPr>
        <w:t xml:space="preserve"> shop</w:t>
      </w:r>
      <w:r w:rsidR="00102E9A">
        <w:rPr>
          <w:rFonts w:ascii="Times New Roman" w:hAnsi="Times New Roman" w:cs="Times New Roman"/>
          <w:sz w:val="24"/>
          <w:szCs w:val="24"/>
        </w:rPr>
        <w:t>s</w:t>
      </w:r>
      <w:r w:rsidR="00B45A9B" w:rsidRPr="00B45A9B">
        <w:rPr>
          <w:rFonts w:ascii="Times New Roman" w:hAnsi="Times New Roman" w:cs="Times New Roman"/>
          <w:sz w:val="24"/>
          <w:szCs w:val="24"/>
        </w:rPr>
        <w:t xml:space="preserve"> </w:t>
      </w:r>
      <w:r w:rsidR="00D40599">
        <w:rPr>
          <w:rFonts w:ascii="Times New Roman" w:hAnsi="Times New Roman" w:cs="Times New Roman"/>
          <w:sz w:val="24"/>
          <w:szCs w:val="24"/>
        </w:rPr>
        <w:t>within th</w:t>
      </w:r>
      <w:r w:rsidR="00C51FF3">
        <w:rPr>
          <w:rFonts w:ascii="Times New Roman" w:hAnsi="Times New Roman" w:cs="Times New Roman"/>
          <w:sz w:val="24"/>
          <w:szCs w:val="24"/>
        </w:rPr>
        <w:t>ese zones</w:t>
      </w:r>
      <w:r w:rsidR="00D40599">
        <w:rPr>
          <w:rFonts w:ascii="Times New Roman" w:hAnsi="Times New Roman" w:cs="Times New Roman"/>
          <w:sz w:val="24"/>
          <w:szCs w:val="24"/>
        </w:rPr>
        <w:t xml:space="preserve"> </w:t>
      </w:r>
      <w:r w:rsidR="00B45A9B" w:rsidRPr="00B45A9B">
        <w:rPr>
          <w:rFonts w:ascii="Times New Roman" w:hAnsi="Times New Roman" w:cs="Times New Roman"/>
          <w:sz w:val="24"/>
          <w:szCs w:val="24"/>
        </w:rPr>
        <w:t xml:space="preserve">that may sell </w:t>
      </w:r>
      <w:r w:rsidR="00BB2D44">
        <w:rPr>
          <w:rFonts w:ascii="Times New Roman" w:hAnsi="Times New Roman" w:cs="Times New Roman"/>
          <w:sz w:val="24"/>
          <w:szCs w:val="24"/>
        </w:rPr>
        <w:t>nicotine pouches</w:t>
      </w:r>
      <w:r w:rsidR="00B45A9B" w:rsidRPr="00B45A9B">
        <w:rPr>
          <w:rFonts w:ascii="Times New Roman" w:hAnsi="Times New Roman" w:cs="Times New Roman"/>
          <w:sz w:val="24"/>
          <w:szCs w:val="24"/>
        </w:rPr>
        <w:t xml:space="preserve">. </w:t>
      </w:r>
      <w:r w:rsidR="60B9ECC5" w:rsidRPr="00B45A9B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 w:rsidR="74665647" w:rsidRPr="00B45A9B">
        <w:rPr>
          <w:rFonts w:ascii="Times New Roman" w:eastAsia="Times New Roman" w:hAnsi="Times New Roman" w:cs="Times New Roman"/>
          <w:sz w:val="24"/>
          <w:szCs w:val="24"/>
        </w:rPr>
        <w:t>identified free samples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of Zone </w:t>
      </w:r>
      <w:r w:rsidR="2CFBD09F" w:rsidRPr="00371B91">
        <w:rPr>
          <w:rFonts w:ascii="Times New Roman" w:eastAsia="Times New Roman" w:hAnsi="Times New Roman" w:cs="Times New Roman"/>
          <w:sz w:val="24"/>
          <w:szCs w:val="24"/>
        </w:rPr>
        <w:t xml:space="preserve">nicotine pouches 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>in s</w:t>
      </w:r>
      <w:r w:rsidR="23535426" w:rsidRPr="00371B91">
        <w:rPr>
          <w:rFonts w:ascii="Times New Roman" w:eastAsia="Times New Roman" w:hAnsi="Times New Roman" w:cs="Times New Roman"/>
          <w:sz w:val="24"/>
          <w:szCs w:val="24"/>
        </w:rPr>
        <w:t>hop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 w:rsidR="2B8AC46F" w:rsidRPr="00371B91">
        <w:rPr>
          <w:rFonts w:ascii="Times New Roman" w:eastAsia="Times New Roman" w:hAnsi="Times New Roman" w:cs="Times New Roman"/>
          <w:sz w:val="24"/>
          <w:szCs w:val="24"/>
        </w:rPr>
        <w:t xml:space="preserve">Dundee, 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>Edinburgh</w:t>
      </w:r>
      <w:r w:rsidR="0EC2F762" w:rsidRPr="00371B91">
        <w:rPr>
          <w:rFonts w:ascii="Times New Roman" w:eastAsia="Times New Roman" w:hAnsi="Times New Roman" w:cs="Times New Roman"/>
          <w:sz w:val="24"/>
          <w:szCs w:val="24"/>
        </w:rPr>
        <w:t>,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Glasgow</w:t>
      </w:r>
      <w:r w:rsidR="2A5345FD" w:rsidRPr="00371B91">
        <w:rPr>
          <w:rFonts w:ascii="Times New Roman" w:eastAsia="Times New Roman" w:hAnsi="Times New Roman" w:cs="Times New Roman"/>
          <w:sz w:val="24"/>
          <w:szCs w:val="24"/>
        </w:rPr>
        <w:t xml:space="preserve"> and Stirling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. While launched by Imperial Brands as </w:t>
      </w:r>
      <w:proofErr w:type="spellStart"/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>ZoneX</w:t>
      </w:r>
      <w:proofErr w:type="spellEnd"/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in 2020 in a limited number of </w:t>
      </w:r>
      <w:r w:rsidR="4D03B9BF" w:rsidRPr="00371B91">
        <w:rPr>
          <w:rFonts w:ascii="Times New Roman" w:eastAsia="Times New Roman" w:hAnsi="Times New Roman" w:cs="Times New Roman"/>
          <w:sz w:val="24"/>
          <w:szCs w:val="24"/>
        </w:rPr>
        <w:t>store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>s,</w:t>
      </w:r>
      <w:r w:rsidR="4F42CD05" w:rsidRPr="00371B9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Zone was not rolled out until the end of 2025</w:t>
      </w:r>
      <w:r w:rsidR="318120BD" w:rsidRPr="00371B91">
        <w:rPr>
          <w:rFonts w:ascii="Times New Roman" w:eastAsia="Times New Roman" w:hAnsi="Times New Roman" w:cs="Times New Roman"/>
          <w:sz w:val="24"/>
          <w:szCs w:val="24"/>
        </w:rPr>
        <w:t>,</w:t>
      </w:r>
      <w:r w:rsidR="44F2C1D0" w:rsidRPr="00371B91">
        <w:rPr>
          <w:rFonts w:ascii="Times New Roman" w:eastAsia="Times New Roman" w:hAnsi="Times New Roman" w:cs="Times New Roman"/>
          <w:sz w:val="24"/>
          <w:szCs w:val="24"/>
        </w:rPr>
        <w:t xml:space="preserve"> after ‘extensive research and product development’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>.</w:t>
      </w:r>
      <w:r w:rsidR="60F0FFEE" w:rsidRPr="00371B9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10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The sample packs contain</w:t>
      </w:r>
      <w:r w:rsidR="5C6FB8F1" w:rsidRPr="00371B91">
        <w:rPr>
          <w:rFonts w:ascii="Times New Roman" w:eastAsia="Times New Roman" w:hAnsi="Times New Roman" w:cs="Times New Roman"/>
          <w:sz w:val="24"/>
          <w:szCs w:val="24"/>
        </w:rPr>
        <w:t>ed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 four pouches (see Figure </w:t>
      </w:r>
      <w:r w:rsidR="008D2E0E">
        <w:rPr>
          <w:rFonts w:ascii="Times New Roman" w:eastAsia="Times New Roman" w:hAnsi="Times New Roman" w:cs="Times New Roman"/>
          <w:sz w:val="24"/>
          <w:szCs w:val="24"/>
        </w:rPr>
        <w:t>1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), with a shop worker informing us that he was requested by </w:t>
      </w:r>
      <w:r w:rsidR="00807762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="74665647" w:rsidRPr="00371B91">
        <w:rPr>
          <w:rFonts w:ascii="Times New Roman" w:eastAsia="Times New Roman" w:hAnsi="Times New Roman" w:cs="Times New Roman"/>
          <w:sz w:val="24"/>
          <w:szCs w:val="24"/>
        </w:rPr>
        <w:t xml:space="preserve">Imperial Brands representative to distribute them to young adults, irrespective of whether they used nicotine. </w:t>
      </w:r>
    </w:p>
    <w:p w14:paraId="5F40ACCA" w14:textId="2FE53B2A" w:rsidR="3FE71FE3" w:rsidRPr="00371B91" w:rsidRDefault="3FE71FE3" w:rsidP="00D22F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9289E38" w14:textId="212EE303" w:rsidR="005B11E5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 w:rsidR="008D2E0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Zone nicotine pouch sample packs</w:t>
      </w:r>
      <w:r w:rsidR="001C7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432944" w14:textId="597C2871" w:rsidR="00B5191C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Aptos" w:hAnsi="Times New Roman" w:cs="Times New Roman"/>
          <w:sz w:val="24"/>
          <w:szCs w:val="24"/>
        </w:rPr>
        <w:lastRenderedPageBreak/>
        <w:t xml:space="preserve"> </w:t>
      </w:r>
      <w:r w:rsidR="00EA2CEA">
        <w:rPr>
          <w:noProof/>
        </w:rPr>
        <w:drawing>
          <wp:inline distT="0" distB="0" distL="0" distR="0" wp14:anchorId="3E36DEE9" wp14:editId="55C7392D">
            <wp:extent cx="1760220" cy="3704635"/>
            <wp:effectExtent l="0" t="0" r="0" b="0"/>
            <wp:docPr id="1092513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018" cy="372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056D9" w14:textId="26E19F86" w:rsidR="00B5191C" w:rsidRPr="00371B91" w:rsidRDefault="743EA26A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>Imperial Brands w</w:t>
      </w:r>
      <w:r w:rsidR="377510A2" w:rsidRPr="00371B91">
        <w:rPr>
          <w:rFonts w:ascii="Times New Roman" w:eastAsia="Times New Roman" w:hAnsi="Times New Roman" w:cs="Times New Roman"/>
          <w:sz w:val="24"/>
          <w:szCs w:val="24"/>
        </w:rPr>
        <w:t>ere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EA0C727" w:rsidRPr="00371B91">
        <w:rPr>
          <w:rFonts w:ascii="Times New Roman" w:eastAsia="Times New Roman" w:hAnsi="Times New Roman" w:cs="Times New Roman"/>
          <w:sz w:val="24"/>
          <w:szCs w:val="24"/>
        </w:rPr>
        <w:t>not the only company</w:t>
      </w:r>
      <w:r w:rsidR="03B3374B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72AB6BA" w:rsidRPr="00371B91">
        <w:rPr>
          <w:rFonts w:ascii="Times New Roman" w:eastAsia="Times New Roman" w:hAnsi="Times New Roman" w:cs="Times New Roman"/>
          <w:sz w:val="24"/>
          <w:szCs w:val="24"/>
        </w:rPr>
        <w:t>offering</w:t>
      </w:r>
      <w:r w:rsidR="4EA0C727" w:rsidRPr="00371B91">
        <w:rPr>
          <w:rFonts w:ascii="Times New Roman" w:eastAsia="Times New Roman" w:hAnsi="Times New Roman" w:cs="Times New Roman"/>
          <w:sz w:val="24"/>
          <w:szCs w:val="24"/>
        </w:rPr>
        <w:t xml:space="preserve"> free samples.</w:t>
      </w:r>
      <w:r w:rsidR="7F1343C1" w:rsidRPr="00371B91">
        <w:rPr>
          <w:rFonts w:ascii="Times New Roman" w:eastAsia="Times New Roman" w:hAnsi="Times New Roman" w:cs="Times New Roman"/>
          <w:sz w:val="24"/>
          <w:szCs w:val="24"/>
        </w:rPr>
        <w:t xml:space="preserve"> We identified</w:t>
      </w:r>
      <w:r w:rsidR="6BC1DEFA" w:rsidRPr="00371B91">
        <w:rPr>
          <w:rFonts w:ascii="Times New Roman" w:eastAsia="Times New Roman" w:hAnsi="Times New Roman" w:cs="Times New Roman"/>
          <w:sz w:val="24"/>
          <w:szCs w:val="24"/>
        </w:rPr>
        <w:t xml:space="preserve"> four-pouch </w:t>
      </w:r>
      <w:r w:rsidR="7F1343C1" w:rsidRPr="00371B91">
        <w:rPr>
          <w:rFonts w:ascii="Times New Roman" w:eastAsia="Times New Roman" w:hAnsi="Times New Roman" w:cs="Times New Roman"/>
          <w:sz w:val="24"/>
          <w:szCs w:val="24"/>
        </w:rPr>
        <w:t xml:space="preserve">Nordic Spirit </w:t>
      </w:r>
      <w:r w:rsidR="39D6F86C" w:rsidRPr="00371B91">
        <w:rPr>
          <w:rFonts w:ascii="Times New Roman" w:eastAsia="Times New Roman" w:hAnsi="Times New Roman" w:cs="Times New Roman"/>
          <w:sz w:val="24"/>
          <w:szCs w:val="24"/>
        </w:rPr>
        <w:t xml:space="preserve">sample </w:t>
      </w:r>
      <w:r w:rsidR="6BC1DEFA" w:rsidRPr="00371B91">
        <w:rPr>
          <w:rFonts w:ascii="Times New Roman" w:eastAsia="Times New Roman" w:hAnsi="Times New Roman" w:cs="Times New Roman"/>
          <w:sz w:val="24"/>
          <w:szCs w:val="24"/>
        </w:rPr>
        <w:t xml:space="preserve">packs in </w:t>
      </w:r>
      <w:r w:rsidR="5B4EDF2B" w:rsidRPr="00371B91">
        <w:rPr>
          <w:rFonts w:ascii="Times New Roman" w:eastAsia="Times New Roman" w:hAnsi="Times New Roman" w:cs="Times New Roman"/>
          <w:sz w:val="24"/>
          <w:szCs w:val="24"/>
        </w:rPr>
        <w:t xml:space="preserve">a shop in </w:t>
      </w:r>
      <w:r w:rsidR="6BC1DEFA" w:rsidRPr="00371B91">
        <w:rPr>
          <w:rFonts w:ascii="Times New Roman" w:eastAsia="Times New Roman" w:hAnsi="Times New Roman" w:cs="Times New Roman"/>
          <w:sz w:val="24"/>
          <w:szCs w:val="24"/>
        </w:rPr>
        <w:t xml:space="preserve">Aberdeen </w:t>
      </w:r>
      <w:r w:rsidR="284AB953" w:rsidRPr="00371B91">
        <w:rPr>
          <w:rFonts w:ascii="Times New Roman" w:eastAsia="Times New Roman" w:hAnsi="Times New Roman" w:cs="Times New Roman"/>
          <w:sz w:val="24"/>
          <w:szCs w:val="24"/>
        </w:rPr>
        <w:t>(</w:t>
      </w:r>
      <w:r w:rsidR="7F1343C1" w:rsidRPr="00371B91">
        <w:rPr>
          <w:rFonts w:ascii="Times New Roman" w:eastAsia="Times New Roman" w:hAnsi="Times New Roman" w:cs="Times New Roman"/>
          <w:sz w:val="24"/>
          <w:szCs w:val="24"/>
        </w:rPr>
        <w:t xml:space="preserve">Figure </w:t>
      </w:r>
      <w:r w:rsidR="008D2E0E">
        <w:rPr>
          <w:rFonts w:ascii="Times New Roman" w:eastAsia="Times New Roman" w:hAnsi="Times New Roman" w:cs="Times New Roman"/>
          <w:sz w:val="24"/>
          <w:szCs w:val="24"/>
        </w:rPr>
        <w:t>2</w:t>
      </w:r>
      <w:r w:rsidR="7F1343C1" w:rsidRPr="00371B91">
        <w:rPr>
          <w:rFonts w:ascii="Times New Roman" w:eastAsia="Times New Roman" w:hAnsi="Times New Roman" w:cs="Times New Roman"/>
          <w:sz w:val="24"/>
          <w:szCs w:val="24"/>
        </w:rPr>
        <w:t>).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 xml:space="preserve"> The packs are </w:t>
      </w:r>
      <w:r w:rsidR="4B9876A7" w:rsidRPr="00371B91">
        <w:rPr>
          <w:rFonts w:ascii="Times New Roman" w:eastAsia="Times New Roman" w:hAnsi="Times New Roman" w:cs="Times New Roman"/>
          <w:sz w:val="24"/>
          <w:szCs w:val="24"/>
        </w:rPr>
        <w:t>similar to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 xml:space="preserve"> the </w:t>
      </w:r>
      <w:r w:rsidR="6022250F" w:rsidRPr="00371B91">
        <w:rPr>
          <w:rFonts w:ascii="Times New Roman" w:eastAsia="Times New Roman" w:hAnsi="Times New Roman" w:cs="Times New Roman"/>
          <w:sz w:val="24"/>
          <w:szCs w:val="24"/>
        </w:rPr>
        <w:t xml:space="preserve">Zone sample packs and also the 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 xml:space="preserve">five-pouch pocket packs for </w:t>
      </w:r>
      <w:r w:rsidR="0017607E" w:rsidRPr="00FF5DBF">
        <w:rPr>
          <w:rFonts w:ascii="Times New Roman" w:eastAsia="Times New Roman" w:hAnsi="Times New Roman" w:cs="Times New Roman"/>
          <w:sz w:val="24"/>
          <w:szCs w:val="24"/>
        </w:rPr>
        <w:t xml:space="preserve">Nordic Spirit 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>in the Philippines,</w:t>
      </w:r>
      <w:r w:rsidR="2AFEA572" w:rsidRPr="00371B9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11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 xml:space="preserve"> an affordable discreet format that may </w:t>
      </w:r>
      <w:r w:rsidR="748F7756" w:rsidRPr="00371B91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 w:rsidR="4BE01FA8" w:rsidRPr="00371B91">
        <w:rPr>
          <w:rFonts w:ascii="Times New Roman" w:eastAsia="Times New Roman" w:hAnsi="Times New Roman" w:cs="Times New Roman"/>
          <w:sz w:val="24"/>
          <w:szCs w:val="24"/>
        </w:rPr>
        <w:t>appeal to younger people or encourage trial.</w:t>
      </w:r>
    </w:p>
    <w:p w14:paraId="46727339" w14:textId="77777777" w:rsidR="00B50D73" w:rsidRPr="00371B91" w:rsidRDefault="00B50D73" w:rsidP="00D22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62DE7F5" w14:textId="6AC3B78B" w:rsidR="00371B91" w:rsidRDefault="0820DECF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 w:rsidR="008D2E0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Nordic Spirit nicotine pouch sample packs</w:t>
      </w:r>
      <w:r w:rsidR="009954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F00345" w14:textId="255EC837" w:rsidR="3FE71FE3" w:rsidRPr="00371B91" w:rsidRDefault="00EA2CEA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33A106" wp14:editId="47F67A86">
            <wp:extent cx="3912870" cy="1952967"/>
            <wp:effectExtent l="0" t="0" r="0" b="9525"/>
            <wp:docPr id="5813631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50" cy="196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4B24D" w14:textId="77777777" w:rsidR="00E50848" w:rsidRDefault="00E50848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DFDBC0" w14:textId="5F6D81AD" w:rsidR="008222AD" w:rsidRPr="00371B91" w:rsidRDefault="49FB8D1D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Japan Tobacco International </w:t>
      </w:r>
      <w:r w:rsidR="78CB0446" w:rsidRPr="00371B91">
        <w:rPr>
          <w:rFonts w:ascii="Times New Roman" w:eastAsia="Times New Roman" w:hAnsi="Times New Roman" w:cs="Times New Roman"/>
          <w:sz w:val="24"/>
          <w:szCs w:val="24"/>
        </w:rPr>
        <w:t>appear</w:t>
      </w:r>
      <w:r w:rsidR="00985990">
        <w:rPr>
          <w:rFonts w:ascii="Times New Roman" w:eastAsia="Times New Roman" w:hAnsi="Times New Roman" w:cs="Times New Roman"/>
          <w:sz w:val="24"/>
          <w:szCs w:val="24"/>
        </w:rPr>
        <w:t>, based on our observations,</w:t>
      </w:r>
      <w:r w:rsidR="78CB0446" w:rsidRPr="00371B91">
        <w:rPr>
          <w:rFonts w:ascii="Times New Roman" w:eastAsia="Times New Roman" w:hAnsi="Times New Roman" w:cs="Times New Roman"/>
          <w:sz w:val="24"/>
          <w:szCs w:val="24"/>
        </w:rPr>
        <w:t xml:space="preserve"> to be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the most active company with free </w:t>
      </w:r>
      <w:r w:rsidR="174DC64C" w:rsidRPr="00371B91">
        <w:rPr>
          <w:rFonts w:ascii="Times New Roman" w:eastAsia="Times New Roman" w:hAnsi="Times New Roman" w:cs="Times New Roman"/>
          <w:sz w:val="24"/>
          <w:szCs w:val="24"/>
        </w:rPr>
        <w:t xml:space="preserve">retail 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>pouch samples</w:t>
      </w:r>
      <w:r w:rsidR="3F98B267" w:rsidRPr="00371B91">
        <w:rPr>
          <w:rFonts w:ascii="Times New Roman" w:eastAsia="Times New Roman" w:hAnsi="Times New Roman" w:cs="Times New Roman"/>
          <w:sz w:val="24"/>
          <w:szCs w:val="24"/>
        </w:rPr>
        <w:t xml:space="preserve"> in Scotland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>Adverts for a free can of Nordic Spirit Raspberry or Sweet Mint were visible on shop windows</w:t>
      </w:r>
      <w:r w:rsidR="57857A15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>and in-store</w:t>
      </w:r>
      <w:r w:rsidR="1D08D9B7" w:rsidRPr="00371B91">
        <w:rPr>
          <w:rFonts w:ascii="Times New Roman" w:eastAsia="Times New Roman" w:hAnsi="Times New Roman" w:cs="Times New Roman"/>
          <w:sz w:val="24"/>
          <w:szCs w:val="24"/>
        </w:rPr>
        <w:t xml:space="preserve"> in Dundee</w:t>
      </w:r>
      <w:r w:rsidR="002B1AD4" w:rsidRPr="00371B91">
        <w:rPr>
          <w:rFonts w:ascii="Times New Roman" w:eastAsia="Times New Roman" w:hAnsi="Times New Roman" w:cs="Times New Roman"/>
          <w:sz w:val="24"/>
          <w:szCs w:val="24"/>
        </w:rPr>
        <w:t>, Edinburgh</w:t>
      </w:r>
      <w:r w:rsidR="1D08D9B7" w:rsidRPr="00371B91">
        <w:rPr>
          <w:rFonts w:ascii="Times New Roman" w:eastAsia="Times New Roman" w:hAnsi="Times New Roman" w:cs="Times New Roman"/>
          <w:sz w:val="24"/>
          <w:szCs w:val="24"/>
        </w:rPr>
        <w:t xml:space="preserve"> and Glasgow.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One advert in-store required individuals to scan </w:t>
      </w:r>
      <w:r w:rsidR="3E6BD5E1" w:rsidRPr="00371B91">
        <w:rPr>
          <w:rFonts w:ascii="Times New Roman" w:eastAsia="Times New Roman" w:hAnsi="Times New Roman" w:cs="Times New Roman"/>
          <w:sz w:val="24"/>
          <w:szCs w:val="24"/>
        </w:rPr>
        <w:t>a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QR code </w:t>
      </w:r>
      <w:r w:rsidR="1AE5DA4D" w:rsidRPr="00371B91">
        <w:rPr>
          <w:rFonts w:ascii="Times New Roman" w:eastAsia="Times New Roman" w:hAnsi="Times New Roman" w:cs="Times New Roman"/>
          <w:sz w:val="24"/>
          <w:szCs w:val="24"/>
        </w:rPr>
        <w:t>(</w:t>
      </w:r>
      <w:r w:rsidR="55DABF02" w:rsidRPr="00371B91">
        <w:rPr>
          <w:rFonts w:ascii="Times New Roman" w:eastAsia="Times New Roman" w:hAnsi="Times New Roman" w:cs="Times New Roman"/>
          <w:sz w:val="24"/>
          <w:szCs w:val="24"/>
        </w:rPr>
        <w:t xml:space="preserve">either </w:t>
      </w:r>
      <w:r w:rsidR="5AD62577" w:rsidRPr="00371B91">
        <w:rPr>
          <w:rFonts w:ascii="Times New Roman" w:eastAsia="Times New Roman" w:hAnsi="Times New Roman" w:cs="Times New Roman"/>
          <w:sz w:val="24"/>
          <w:szCs w:val="24"/>
        </w:rPr>
        <w:t>to receive a message by</w:t>
      </w:r>
      <w:r w:rsidR="55DABF02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SMS or </w:t>
      </w:r>
      <w:r w:rsidR="19D41C92" w:rsidRPr="00371B91">
        <w:rPr>
          <w:rFonts w:ascii="Times New Roman" w:eastAsia="Times New Roman" w:hAnsi="Times New Roman" w:cs="Times New Roman"/>
          <w:sz w:val="24"/>
          <w:szCs w:val="24"/>
        </w:rPr>
        <w:t>WhatsApp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) and </w:t>
      </w:r>
      <w:r w:rsidR="4EAB5E4A" w:rsidRPr="00371B91">
        <w:rPr>
          <w:rFonts w:ascii="Times New Roman" w:eastAsia="Times New Roman" w:hAnsi="Times New Roman" w:cs="Times New Roman"/>
          <w:sz w:val="24"/>
          <w:szCs w:val="24"/>
        </w:rPr>
        <w:t>reply with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the code on the advert (Figure </w:t>
      </w:r>
      <w:r w:rsidR="003C1355">
        <w:rPr>
          <w:rFonts w:ascii="Times New Roman" w:eastAsia="Times New Roman" w:hAnsi="Times New Roman" w:cs="Times New Roman"/>
          <w:sz w:val="24"/>
          <w:szCs w:val="24"/>
        </w:rPr>
        <w:t>3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). Doing so prompted a message from the Nordic Partnership Programme explaining that this should be presented to the shopkeeper to receive the free sample. A subsequent message </w:t>
      </w:r>
      <w:r w:rsidR="13290510" w:rsidRPr="00371B91">
        <w:rPr>
          <w:rFonts w:ascii="Times New Roman" w:eastAsia="Times New Roman" w:hAnsi="Times New Roman" w:cs="Times New Roman"/>
          <w:sz w:val="24"/>
          <w:szCs w:val="24"/>
        </w:rPr>
        <w:t>gave the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option of opting-in to Nordic Spirit marketing. 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>We identified a different</w:t>
      </w:r>
      <w:r w:rsidR="1A10F98E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 xml:space="preserve">offer for Nordic Spirit in Dundee, prominently displayed at the retail counter, </w:t>
      </w:r>
      <w:r w:rsidR="0C45377B" w:rsidRPr="00371B91">
        <w:rPr>
          <w:rFonts w:ascii="Times New Roman" w:eastAsia="Times New Roman" w:hAnsi="Times New Roman" w:cs="Times New Roman"/>
          <w:sz w:val="24"/>
          <w:szCs w:val="24"/>
        </w:rPr>
        <w:t xml:space="preserve">which </w:t>
      </w:r>
      <w:r w:rsidR="14884874" w:rsidRPr="00371B91">
        <w:rPr>
          <w:rFonts w:ascii="Times New Roman" w:eastAsia="Times New Roman" w:hAnsi="Times New Roman" w:cs="Times New Roman"/>
          <w:sz w:val="24"/>
          <w:szCs w:val="24"/>
        </w:rPr>
        <w:t>again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 xml:space="preserve"> requir</w:t>
      </w:r>
      <w:r w:rsidR="7EEDB480" w:rsidRPr="00371B91">
        <w:rPr>
          <w:rFonts w:ascii="Times New Roman" w:eastAsia="Times New Roman" w:hAnsi="Times New Roman" w:cs="Times New Roman"/>
          <w:sz w:val="24"/>
          <w:szCs w:val="24"/>
        </w:rPr>
        <w:t>ed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 xml:space="preserve"> a QR code to be scanned</w:t>
      </w:r>
      <w:r w:rsidR="34B28C1D" w:rsidRPr="00371B91">
        <w:rPr>
          <w:rFonts w:ascii="Times New Roman" w:eastAsia="Times New Roman" w:hAnsi="Times New Roman" w:cs="Times New Roman"/>
          <w:sz w:val="24"/>
          <w:szCs w:val="24"/>
        </w:rPr>
        <w:t xml:space="preserve"> for a free can of any Nordic Spirit variant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>. Despite the marketing materials for</w:t>
      </w:r>
      <w:r w:rsidR="7B6AC300" w:rsidRPr="00371B91">
        <w:rPr>
          <w:rFonts w:ascii="Times New Roman" w:eastAsia="Times New Roman" w:hAnsi="Times New Roman" w:cs="Times New Roman"/>
          <w:sz w:val="24"/>
          <w:szCs w:val="24"/>
        </w:rPr>
        <w:t xml:space="preserve"> two of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693AAE" w:rsidRPr="00371B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 xml:space="preserve">Nordic Spirit offers, and the Zone sample packs, stating that the product was ‘for existing adult nicotine users only’, there was no mention of this in the Nordic Partnership Programme </w:t>
      </w:r>
      <w:r w:rsidR="6AAABDE6" w:rsidRPr="00371B91">
        <w:rPr>
          <w:rFonts w:ascii="Times New Roman" w:eastAsia="Times New Roman" w:hAnsi="Times New Roman" w:cs="Times New Roman"/>
          <w:sz w:val="24"/>
          <w:szCs w:val="24"/>
        </w:rPr>
        <w:t xml:space="preserve">communication </w:t>
      </w:r>
      <w:r w:rsidR="6D4CF34B" w:rsidRPr="00371B91">
        <w:rPr>
          <w:rFonts w:ascii="Times New Roman" w:eastAsia="Times New Roman" w:hAnsi="Times New Roman" w:cs="Times New Roman"/>
          <w:sz w:val="24"/>
          <w:szCs w:val="24"/>
        </w:rPr>
        <w:t>and no request about our nicotine use from any retail staff.</w:t>
      </w:r>
    </w:p>
    <w:p w14:paraId="1AE9E2D7" w14:textId="2890A01A" w:rsidR="005B11E5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3692EB" w14:textId="4E579AD8" w:rsidR="005B11E5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 w:rsidR="003C1355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371B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243B2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>Advert</w:t>
      </w:r>
      <w:r w:rsidR="00AF1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C2E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2608C8">
        <w:rPr>
          <w:rFonts w:ascii="Times New Roman" w:eastAsia="Times New Roman" w:hAnsi="Times New Roman" w:cs="Times New Roman"/>
          <w:sz w:val="24"/>
          <w:szCs w:val="24"/>
        </w:rPr>
        <w:t xml:space="preserve">in-store 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for free </w:t>
      </w:r>
      <w:r w:rsidR="00AF1278">
        <w:rPr>
          <w:rFonts w:ascii="Times New Roman" w:eastAsia="Times New Roman" w:hAnsi="Times New Roman" w:cs="Times New Roman"/>
          <w:sz w:val="24"/>
          <w:szCs w:val="24"/>
        </w:rPr>
        <w:t>can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of Nordic Spirit </w:t>
      </w:r>
    </w:p>
    <w:p w14:paraId="09FAA00A" w14:textId="31728376" w:rsidR="005B11E5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EA2CEA">
        <w:rPr>
          <w:noProof/>
        </w:rPr>
        <w:drawing>
          <wp:inline distT="0" distB="0" distL="0" distR="0" wp14:anchorId="112A125F" wp14:editId="24EA34C0">
            <wp:extent cx="2124520" cy="2815590"/>
            <wp:effectExtent l="0" t="0" r="9525" b="3810"/>
            <wp:docPr id="3670341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520" cy="28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B13B" w14:textId="415D5E07" w:rsidR="00731312" w:rsidRDefault="09D8C3B7" w:rsidP="00D22FAD">
      <w:pPr>
        <w:pStyle w:val="paragraph"/>
        <w:spacing w:before="0" w:beforeAutospacing="0" w:after="0" w:afterAutospacing="0"/>
      </w:pPr>
      <w:r w:rsidRPr="00371B91">
        <w:t xml:space="preserve">We also identified </w:t>
      </w:r>
      <w:r w:rsidR="1AE51B1F" w:rsidRPr="00371B91">
        <w:t xml:space="preserve">a </w:t>
      </w:r>
      <w:r w:rsidR="06E982B1" w:rsidRPr="00371B91">
        <w:t xml:space="preserve">Velo </w:t>
      </w:r>
      <w:r w:rsidR="29171EE5" w:rsidRPr="00371B91">
        <w:t>sample</w:t>
      </w:r>
      <w:r w:rsidR="08F384A2" w:rsidRPr="00371B91">
        <w:t xml:space="preserve"> offer in Glasgow</w:t>
      </w:r>
      <w:r w:rsidRPr="00371B91">
        <w:t xml:space="preserve">. </w:t>
      </w:r>
      <w:r w:rsidR="0007593E">
        <w:t>Sampling staff</w:t>
      </w:r>
      <w:r w:rsidR="7C4B6ED4" w:rsidRPr="00371B91">
        <w:t xml:space="preserve"> </w:t>
      </w:r>
      <w:r w:rsidR="007A075C">
        <w:t>for Brit</w:t>
      </w:r>
      <w:r w:rsidR="00210FEA">
        <w:t xml:space="preserve">ish American Tobacco (BAT) </w:t>
      </w:r>
      <w:r w:rsidR="7C4B6ED4" w:rsidRPr="00371B91">
        <w:t>who</w:t>
      </w:r>
      <w:r w:rsidR="0E06D3D5" w:rsidRPr="00371B91">
        <w:t xml:space="preserve"> had a pop-up</w:t>
      </w:r>
      <w:r w:rsidR="124FFE84" w:rsidRPr="00371B91">
        <w:t xml:space="preserve"> </w:t>
      </w:r>
      <w:r w:rsidR="00731312">
        <w:t xml:space="preserve">stand </w:t>
      </w:r>
      <w:r w:rsidR="0E06D3D5" w:rsidRPr="00371B91">
        <w:t>in a convenience store</w:t>
      </w:r>
      <w:r w:rsidR="47CF54F0" w:rsidRPr="00371B91">
        <w:t xml:space="preserve"> </w:t>
      </w:r>
      <w:r w:rsidR="2E232D1F" w:rsidRPr="00371B91">
        <w:t>explain</w:t>
      </w:r>
      <w:r w:rsidR="584A6A2E" w:rsidRPr="00371B91">
        <w:t>ed that</w:t>
      </w:r>
      <w:r w:rsidR="2E232D1F" w:rsidRPr="00371B91">
        <w:t xml:space="preserve"> they were promoting Velo nicotine pouches</w:t>
      </w:r>
      <w:r w:rsidR="6BE15AE2" w:rsidRPr="00371B91">
        <w:t xml:space="preserve"> and</w:t>
      </w:r>
      <w:r w:rsidR="248F9F1F" w:rsidRPr="00371B91">
        <w:t xml:space="preserve"> </w:t>
      </w:r>
      <w:proofErr w:type="spellStart"/>
      <w:r w:rsidR="6BE15AE2" w:rsidRPr="00371B91">
        <w:t>Vuse</w:t>
      </w:r>
      <w:proofErr w:type="spellEnd"/>
      <w:r w:rsidR="6BE15AE2" w:rsidRPr="00371B91">
        <w:t xml:space="preserve"> vapes</w:t>
      </w:r>
      <w:r w:rsidR="00774671">
        <w:t>, two BAT brands</w:t>
      </w:r>
      <w:r w:rsidR="2E232D1F" w:rsidRPr="00371B91">
        <w:t xml:space="preserve">. </w:t>
      </w:r>
      <w:r w:rsidR="4E36939D" w:rsidRPr="00371B91">
        <w:t>After</w:t>
      </w:r>
      <w:r w:rsidR="2E232D1F" w:rsidRPr="00371B91">
        <w:t xml:space="preserve"> ask</w:t>
      </w:r>
      <w:r w:rsidR="7598106D" w:rsidRPr="00371B91">
        <w:t>ing</w:t>
      </w:r>
      <w:r w:rsidR="2E232D1F" w:rsidRPr="00371B91">
        <w:t xml:space="preserve"> </w:t>
      </w:r>
      <w:r w:rsidR="6255B4CE" w:rsidRPr="00371B91">
        <w:t xml:space="preserve">about </w:t>
      </w:r>
      <w:r w:rsidR="213344A8" w:rsidRPr="00371B91">
        <w:t>cigarette</w:t>
      </w:r>
      <w:r w:rsidR="6255B4CE" w:rsidRPr="00371B91">
        <w:t xml:space="preserve"> </w:t>
      </w:r>
      <w:r w:rsidR="6F705E16" w:rsidRPr="00371B91">
        <w:t>and</w:t>
      </w:r>
      <w:r w:rsidR="6255B4CE" w:rsidRPr="00371B91">
        <w:t xml:space="preserve"> vape use</w:t>
      </w:r>
      <w:r w:rsidR="24F67D5B" w:rsidRPr="00371B91">
        <w:t>, they</w:t>
      </w:r>
      <w:r w:rsidR="1B32973E" w:rsidRPr="00371B91">
        <w:t xml:space="preserve"> offered a free sample of Velo nicotine pouches</w:t>
      </w:r>
      <w:r w:rsidR="6D0B1AC6" w:rsidRPr="00371B91">
        <w:t xml:space="preserve"> </w:t>
      </w:r>
      <w:r w:rsidR="3705ED59" w:rsidRPr="00371B91">
        <w:t xml:space="preserve">(Figure </w:t>
      </w:r>
      <w:r w:rsidR="003C1355">
        <w:t>4</w:t>
      </w:r>
      <w:r w:rsidR="3705ED59" w:rsidRPr="00371B91">
        <w:t>)</w:t>
      </w:r>
      <w:r w:rsidR="1B32973E" w:rsidRPr="00371B91">
        <w:t xml:space="preserve">. </w:t>
      </w:r>
    </w:p>
    <w:p w14:paraId="7EA5B233" w14:textId="69E0AE00" w:rsidR="3FE71FE3" w:rsidRPr="00371B91" w:rsidRDefault="3FE71FE3" w:rsidP="00D22FAD">
      <w:pPr>
        <w:pStyle w:val="paragraph"/>
        <w:spacing w:before="0" w:beforeAutospacing="0" w:after="0" w:afterAutospacing="0"/>
        <w:rPr>
          <w:b/>
          <w:bCs/>
        </w:rPr>
      </w:pPr>
    </w:p>
    <w:p w14:paraId="0DA1F5F7" w14:textId="48EACC5E" w:rsidR="09D8C3B7" w:rsidRPr="00371B91" w:rsidRDefault="09D8C3B7" w:rsidP="00D22FAD">
      <w:pPr>
        <w:pStyle w:val="paragraph"/>
        <w:spacing w:before="0" w:beforeAutospacing="0" w:after="0" w:afterAutospacing="0"/>
        <w:rPr>
          <w:rStyle w:val="normaltextrun"/>
          <w:rFonts w:eastAsiaTheme="majorEastAsia"/>
        </w:rPr>
      </w:pPr>
      <w:r w:rsidRPr="00371B91">
        <w:rPr>
          <w:b/>
          <w:bCs/>
        </w:rPr>
        <w:t xml:space="preserve">Figure </w:t>
      </w:r>
      <w:r w:rsidR="003C1355">
        <w:rPr>
          <w:b/>
          <w:bCs/>
        </w:rPr>
        <w:t>4</w:t>
      </w:r>
      <w:r w:rsidRPr="00371B91">
        <w:rPr>
          <w:b/>
          <w:bCs/>
        </w:rPr>
        <w:t>:</w:t>
      </w:r>
      <w:r w:rsidRPr="00371B91">
        <w:t xml:space="preserve"> Free </w:t>
      </w:r>
      <w:r w:rsidR="00555235">
        <w:t xml:space="preserve">Velo </w:t>
      </w:r>
      <w:r w:rsidRPr="00371B91">
        <w:t>sample</w:t>
      </w:r>
      <w:r w:rsidR="00995455">
        <w:t xml:space="preserve"> </w:t>
      </w:r>
    </w:p>
    <w:p w14:paraId="23D1FAE9" w14:textId="05EBA0D3" w:rsidR="006140CE" w:rsidRDefault="00E50848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11D38EDB" wp14:editId="28D8EC33">
            <wp:extent cx="2426970" cy="2018532"/>
            <wp:effectExtent l="0" t="0" r="0" b="1270"/>
            <wp:docPr id="6339068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871" cy="202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F35AB" w14:textId="77777777" w:rsidR="004428D1" w:rsidRDefault="004428D1" w:rsidP="00D22FAD">
      <w:pPr>
        <w:pStyle w:val="paragraph"/>
        <w:spacing w:before="0" w:beforeAutospacing="0" w:after="0" w:afterAutospacing="0"/>
      </w:pPr>
    </w:p>
    <w:p w14:paraId="7DD7FFF1" w14:textId="40574E52" w:rsidR="00731312" w:rsidRPr="00371B91" w:rsidRDefault="00731312" w:rsidP="00D22FAD">
      <w:pPr>
        <w:pStyle w:val="paragraph"/>
        <w:spacing w:before="0" w:beforeAutospacing="0" w:after="0" w:afterAutospacing="0"/>
        <w:rPr>
          <w:rStyle w:val="normaltextrun"/>
          <w:rFonts w:eastAsiaTheme="majorEastAsia"/>
        </w:rPr>
      </w:pPr>
      <w:r w:rsidRPr="00371B91">
        <w:t>In Scotland and across the United Kingdom</w:t>
      </w:r>
      <w:r w:rsidR="00611E74">
        <w:t xml:space="preserve"> </w:t>
      </w:r>
      <w:r w:rsidRPr="00371B91">
        <w:t xml:space="preserve">the Tobacco and Vaping </w:t>
      </w:r>
      <w:r w:rsidR="000C6185">
        <w:t>Act</w:t>
      </w:r>
      <w:r w:rsidRPr="00371B91">
        <w:t xml:space="preserve"> will ban free samples</w:t>
      </w:r>
      <w:r w:rsidR="000C6185">
        <w:t xml:space="preserve"> in </w:t>
      </w:r>
      <w:r w:rsidR="004428D1">
        <w:t>October 2026</w:t>
      </w:r>
      <w:r w:rsidRPr="00371B91">
        <w:t>. For the many governments yet to regulate nicotine pouches,</w:t>
      </w:r>
      <w:r w:rsidRPr="00371B91">
        <w:rPr>
          <w:rStyle w:val="normaltextrun"/>
          <w:vertAlign w:val="superscript"/>
        </w:rPr>
        <w:t>12</w:t>
      </w:r>
      <w:r w:rsidRPr="00371B91">
        <w:t xml:space="preserve"> companies will likely take advantage of this regulatory gap to encourage product trial</w:t>
      </w:r>
      <w:r w:rsidRPr="00371B91">
        <w:rPr>
          <w:rStyle w:val="normaltextrun"/>
          <w:rFonts w:eastAsiaTheme="majorEastAsia"/>
        </w:rPr>
        <w:t>.</w:t>
      </w:r>
    </w:p>
    <w:p w14:paraId="164F167E" w14:textId="77777777" w:rsidR="00731312" w:rsidRDefault="00731312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013C8E0A" w14:textId="77777777" w:rsidR="005F2F23" w:rsidRDefault="005F2F23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23C0FB46" w14:textId="6DEF94FE" w:rsidR="004054D6" w:rsidRPr="005F2F23" w:rsidRDefault="004054D6" w:rsidP="005F2F23">
      <w:pPr>
        <w:pStyle w:val="paragraph"/>
        <w:spacing w:before="0" w:beforeAutospacing="0" w:after="60" w:afterAutospacing="0"/>
        <w:textAlignment w:val="baseline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Contributors: </w:t>
      </w:r>
      <w:r w:rsidR="005F2F23">
        <w:rPr>
          <w:color w:val="000000"/>
          <w:shd w:val="clear" w:color="auto" w:fill="FFFFFF"/>
        </w:rPr>
        <w:t>CM and GA conceived and drafted the manuscript. CM is guarantor.</w:t>
      </w:r>
    </w:p>
    <w:p w14:paraId="26A48F1D" w14:textId="4F14350B" w:rsidR="004054D6" w:rsidRPr="005F2F23" w:rsidRDefault="00433118" w:rsidP="005F2F23">
      <w:pPr>
        <w:pStyle w:val="paragraph"/>
        <w:spacing w:before="0" w:beforeAutospacing="0" w:after="60" w:afterAutospacing="0"/>
        <w:textAlignment w:val="baseline"/>
        <w:rPr>
          <w:rStyle w:val="eop"/>
          <w:color w:val="000000"/>
          <w:shd w:val="clear" w:color="auto" w:fill="FFFFFF"/>
        </w:rPr>
      </w:pPr>
      <w:r w:rsidRPr="001962A4">
        <w:rPr>
          <w:b/>
          <w:bCs/>
          <w:color w:val="000000"/>
          <w:shd w:val="clear" w:color="auto" w:fill="FFFFFF"/>
        </w:rPr>
        <w:t>Funding:</w:t>
      </w:r>
      <w:r w:rsidRPr="001962A4">
        <w:rPr>
          <w:color w:val="000000"/>
          <w:shd w:val="clear" w:color="auto" w:fill="FFFFFF"/>
        </w:rPr>
        <w:t> This project was funded by the Chief Scientist Office (CSO) of the Scottish Government (CSO Project Reference: HIPS/25/20).</w:t>
      </w:r>
    </w:p>
    <w:p w14:paraId="007A08FD" w14:textId="7038F9D0" w:rsidR="004054D6" w:rsidRPr="005F2F23" w:rsidRDefault="004054D6" w:rsidP="005F2F23">
      <w:pPr>
        <w:pStyle w:val="paragraph"/>
        <w:spacing w:before="0" w:beforeAutospacing="0" w:after="60" w:afterAutospacing="0"/>
        <w:jc w:val="both"/>
      </w:pPr>
      <w:r>
        <w:rPr>
          <w:b/>
          <w:bCs/>
        </w:rPr>
        <w:t>Competing</w:t>
      </w:r>
      <w:r w:rsidR="007C4C5B">
        <w:rPr>
          <w:b/>
          <w:bCs/>
        </w:rPr>
        <w:t xml:space="preserve"> interests: </w:t>
      </w:r>
      <w:r w:rsidR="007C4C5B">
        <w:t>None.</w:t>
      </w:r>
    </w:p>
    <w:p w14:paraId="002AE3D7" w14:textId="306DE7FA" w:rsidR="005F2F23" w:rsidRDefault="005F2F23" w:rsidP="005F2F23">
      <w:pPr>
        <w:pStyle w:val="paragraph"/>
        <w:spacing w:before="0" w:beforeAutospacing="0" w:after="60" w:afterAutospacing="0"/>
        <w:jc w:val="both"/>
      </w:pPr>
      <w:r>
        <w:rPr>
          <w:b/>
          <w:bCs/>
        </w:rPr>
        <w:t xml:space="preserve">Patient consent for publication: </w:t>
      </w:r>
      <w:r>
        <w:t>Not applicable.</w:t>
      </w:r>
    </w:p>
    <w:p w14:paraId="6C321EEA" w14:textId="31756831" w:rsidR="004054D6" w:rsidRPr="007C4C5B" w:rsidRDefault="004054D6" w:rsidP="005F2F23">
      <w:pPr>
        <w:pStyle w:val="paragraph"/>
        <w:spacing w:before="0" w:beforeAutospacing="0" w:after="60" w:afterAutospacing="0"/>
        <w:jc w:val="both"/>
      </w:pPr>
      <w:r w:rsidRPr="004054D6">
        <w:rPr>
          <w:b/>
          <w:bCs/>
        </w:rPr>
        <w:lastRenderedPageBreak/>
        <w:t>Provenance and peer review:</w:t>
      </w:r>
      <w:r>
        <w:t xml:space="preserve"> Not commissioned, externally peer reviewed.</w:t>
      </w:r>
    </w:p>
    <w:p w14:paraId="1BB85203" w14:textId="77777777" w:rsidR="00972C21" w:rsidRDefault="00972C2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46FD76E5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63842023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2F79878F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44DA4595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5D85B272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5BAFCC49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781B8989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47E623E0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1937FE7F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6BD3F386" w14:textId="77777777" w:rsidR="004054D6" w:rsidRDefault="004054D6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5170CFA1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1FB0A533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5EDAE7D3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7FDFD0C6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238CC8DB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4F2D10EE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0FA71275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0294FDCA" w14:textId="77777777" w:rsidR="004428D1" w:rsidRDefault="004428D1" w:rsidP="00D22FAD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08BFAF06" w14:textId="6526008D" w:rsidR="005B11E5" w:rsidRPr="006140CE" w:rsidRDefault="743EA26A" w:rsidP="00D22FAD">
      <w:pPr>
        <w:pStyle w:val="paragraph"/>
        <w:spacing w:before="0" w:beforeAutospacing="0" w:after="0" w:afterAutospacing="0"/>
        <w:jc w:val="both"/>
      </w:pPr>
      <w:r w:rsidRPr="00371B91">
        <w:rPr>
          <w:b/>
          <w:bCs/>
        </w:rPr>
        <w:t>References</w:t>
      </w:r>
      <w:r w:rsidRPr="00371B91">
        <w:t xml:space="preserve">  </w:t>
      </w:r>
    </w:p>
    <w:p w14:paraId="6CC1B0CA" w14:textId="2CCE747F" w:rsidR="51388686" w:rsidRPr="00371B91" w:rsidRDefault="2A4C40CD" w:rsidP="00D22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Bawa K, Shoemaker R. The effects of free sample promotions on incremental brand sales. Market Sci 2004;23(3):345-63. </w:t>
      </w:r>
    </w:p>
    <w:p w14:paraId="6E054B6E" w14:textId="6396D1EA" w:rsidR="51388686" w:rsidRPr="00371B91" w:rsidRDefault="04DE888D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59AE52EB" w:rsidRPr="00371B91">
        <w:rPr>
          <w:rFonts w:ascii="Times New Roman" w:eastAsia="Times New Roman" w:hAnsi="Times New Roman" w:cs="Times New Roman"/>
          <w:sz w:val="24"/>
          <w:szCs w:val="24"/>
        </w:rPr>
        <w:t>Heitzler CD, Asbury LD, Kusner SL. Bringing “play” to life: the use of experiential marketing in the VERB™ campaign. Am J Prev Med 2008;34(6):S188-93.</w:t>
      </w:r>
    </w:p>
    <w:p w14:paraId="5FA8A549" w14:textId="3EB97E9C" w:rsidR="51388686" w:rsidRPr="00371B91" w:rsidRDefault="7D5C40D5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>3</w:t>
      </w:r>
      <w:r w:rsidR="059142A7" w:rsidRPr="00371B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59AE52EB" w:rsidRPr="00371B91">
        <w:rPr>
          <w:rFonts w:ascii="Times New Roman" w:eastAsia="Times New Roman" w:hAnsi="Times New Roman" w:cs="Times New Roman"/>
          <w:sz w:val="24"/>
          <w:szCs w:val="24"/>
        </w:rPr>
        <w:t xml:space="preserve">Moore ES, Lutz RJ. Children, advertising, and product experiences: A multimethod inquiry. J </w:t>
      </w:r>
      <w:proofErr w:type="spellStart"/>
      <w:r w:rsidR="59AE52EB" w:rsidRPr="00371B91">
        <w:rPr>
          <w:rFonts w:ascii="Times New Roman" w:eastAsia="Times New Roman" w:hAnsi="Times New Roman" w:cs="Times New Roman"/>
          <w:sz w:val="24"/>
          <w:szCs w:val="24"/>
        </w:rPr>
        <w:t>Consum</w:t>
      </w:r>
      <w:proofErr w:type="spellEnd"/>
      <w:r w:rsidR="59AE52EB" w:rsidRPr="00371B91">
        <w:rPr>
          <w:rFonts w:ascii="Times New Roman" w:eastAsia="Times New Roman" w:hAnsi="Times New Roman" w:cs="Times New Roman"/>
          <w:sz w:val="24"/>
          <w:szCs w:val="24"/>
        </w:rPr>
        <w:t xml:space="preserve"> Res 2000;27(1):31-48.</w:t>
      </w:r>
    </w:p>
    <w:p w14:paraId="14C1E9B4" w14:textId="315BEBBA" w:rsidR="51388686" w:rsidRPr="00371B91" w:rsidRDefault="2886D041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4. Heilman CM, </w:t>
      </w:r>
      <w:proofErr w:type="spellStart"/>
      <w:r w:rsidRPr="00371B91">
        <w:rPr>
          <w:rFonts w:ascii="Times New Roman" w:eastAsia="Times New Roman" w:hAnsi="Times New Roman" w:cs="Times New Roman"/>
          <w:sz w:val="24"/>
          <w:szCs w:val="24"/>
        </w:rPr>
        <w:t>Lakishyk</w:t>
      </w:r>
      <w:proofErr w:type="spellEnd"/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K, </w:t>
      </w:r>
      <w:proofErr w:type="spellStart"/>
      <w:r w:rsidRPr="00371B91">
        <w:rPr>
          <w:rFonts w:ascii="Times New Roman" w:eastAsia="Times New Roman" w:hAnsi="Times New Roman" w:cs="Times New Roman"/>
          <w:sz w:val="24"/>
          <w:szCs w:val="24"/>
        </w:rPr>
        <w:t>Radas</w:t>
      </w:r>
      <w:proofErr w:type="spellEnd"/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S. An empirical investigation of in-store sampling promotions. Br J Manag 2011;22(4):723-42.</w:t>
      </w:r>
    </w:p>
    <w:p w14:paraId="71E55C0C" w14:textId="19541619" w:rsidR="51388686" w:rsidRPr="00371B91" w:rsidRDefault="0015E15A" w:rsidP="00D22FAD">
      <w:pPr>
        <w:pStyle w:val="paragraph"/>
        <w:spacing w:before="0" w:beforeAutospacing="0" w:after="0" w:afterAutospacing="0"/>
        <w:rPr>
          <w:color w:val="222222"/>
        </w:rPr>
      </w:pPr>
      <w:r w:rsidRPr="00371B91">
        <w:rPr>
          <w:color w:val="222222"/>
        </w:rPr>
        <w:t>5. Davis RM, Jason LA. The distribution of free cigarette samples to minors. Am J Prev Med 1988;4(1):21-6.</w:t>
      </w:r>
    </w:p>
    <w:p w14:paraId="3090D2AB" w14:textId="273FF31E" w:rsidR="715C23D3" w:rsidRPr="00371B91" w:rsidRDefault="6431A4C2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15789459" w:rsidRPr="00371B91">
        <w:rPr>
          <w:rFonts w:ascii="Times New Roman" w:eastAsia="Times New Roman" w:hAnsi="Times New Roman" w:cs="Times New Roman"/>
          <w:sz w:val="24"/>
          <w:szCs w:val="24"/>
        </w:rPr>
        <w:t xml:space="preserve">Altman DG, Levine DW, </w:t>
      </w:r>
      <w:proofErr w:type="spellStart"/>
      <w:r w:rsidR="15789459" w:rsidRPr="00371B91">
        <w:rPr>
          <w:rFonts w:ascii="Times New Roman" w:eastAsia="Times New Roman" w:hAnsi="Times New Roman" w:cs="Times New Roman"/>
          <w:sz w:val="24"/>
          <w:szCs w:val="24"/>
        </w:rPr>
        <w:t>Coeytaux</w:t>
      </w:r>
      <w:proofErr w:type="spellEnd"/>
      <w:r w:rsidR="15789459" w:rsidRPr="00371B91">
        <w:rPr>
          <w:rFonts w:ascii="Times New Roman" w:eastAsia="Times New Roman" w:hAnsi="Times New Roman" w:cs="Times New Roman"/>
          <w:sz w:val="24"/>
          <w:szCs w:val="24"/>
        </w:rPr>
        <w:t xml:space="preserve"> R, Slade J, Jaffe R. Tobacco promotion and susceptibility to tobacco use among adolescents aged 12 through 17 years in a nationally representative sample. Am J Public Health 1996;86(11):1590-3.</w:t>
      </w:r>
    </w:p>
    <w:p w14:paraId="00503993" w14:textId="27BF3ABD" w:rsidR="6E3D3BAC" w:rsidRPr="00371B91" w:rsidRDefault="6E3D3BAC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>7. Donaldson EA, Robinson JN, Zarndt AN. Association between free tobacco product sample receipt and tobacco use in youth and adults in the PATH Study, 2014–2016. Prev Med 2020;131:105951.</w:t>
      </w:r>
    </w:p>
    <w:p w14:paraId="041B5964" w14:textId="7ADD4F67" w:rsidR="52B00127" w:rsidRPr="00371B91" w:rsidRDefault="52B00127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>8. Colter J. Alarm as free nicotine pouches handed out at Scottish train station</w:t>
      </w:r>
      <w:r w:rsidR="3B882386" w:rsidRPr="00371B91">
        <w:rPr>
          <w:rFonts w:ascii="Times New Roman" w:eastAsia="Times New Roman" w:hAnsi="Times New Roman" w:cs="Times New Roman"/>
          <w:sz w:val="24"/>
          <w:szCs w:val="24"/>
        </w:rPr>
        <w:t>. The National,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81CFF0" w14:textId="76545D47" w:rsidR="52B00127" w:rsidRPr="00371B91" w:rsidRDefault="52B00127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21 February 2025. </w:t>
      </w:r>
      <w:hyperlink r:id="rId13">
        <w:r w:rsidRPr="00371B91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>www.thenational.scot/news/24952280.alarm-free-nicotine-pouches-handed-scottish-train-station/?callback=in&amp;code=MTVIZDYYZDITYJFKZS0ZYMYXLWFJZGYTMZUWODKWZDZMYJM5&amp;state=352118fa03384c75ab983d3e20e31bd9</w:t>
        </w:r>
      </w:hyperlink>
    </w:p>
    <w:p w14:paraId="2D003BCC" w14:textId="7E3F95CE" w:rsidR="005B11E5" w:rsidRPr="00371B91" w:rsidRDefault="6A0781C9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Better Retailing. Imperial Tobacco launches </w:t>
      </w:r>
      <w:proofErr w:type="spellStart"/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>ZoneX</w:t>
      </w:r>
      <w:proofErr w:type="spellEnd"/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nicotine pouches in Booker trial. Better Retailing, 26 February 2020. </w:t>
      </w:r>
      <w:hyperlink r:id="rId14" w:anchor=":~:text=Nicotine/%20Product%20News-,EXCLUSIVE:%20Imperial%20Tobacco%20launches%20ZoneX%20nicotine%20pouches%20in%20Booker%20trial,1%20min%20read">
        <w:r w:rsidR="743EA26A" w:rsidRPr="00371B91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>www.betterretailing.com/zonex-nicotine-pouches/#:~:text=Nicotine/%20Product%20News-,EXCLUSIVE:%20Imperial%20Tobacco%20launches%20ZoneX%20nicotine%20pouches%20in%20Booker%20trial,1%20min%20read</w:t>
        </w:r>
      </w:hyperlink>
      <w:r w:rsidR="743EA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3F86CC" w14:textId="35D3142F" w:rsidR="005B11E5" w:rsidRPr="00371B91" w:rsidRDefault="60481448" w:rsidP="00D22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10. Scottish Grocer and Convenience Retailer. Imperial Brands moves into the nicotine pouch Zone. </w:t>
      </w:r>
      <w:r w:rsidR="36F9EDFA" w:rsidRPr="00371B91">
        <w:rPr>
          <w:rFonts w:ascii="Times New Roman" w:eastAsia="Times New Roman" w:hAnsi="Times New Roman" w:cs="Times New Roman"/>
          <w:sz w:val="24"/>
          <w:szCs w:val="24"/>
        </w:rPr>
        <w:t xml:space="preserve">Scottish Grocer and Convenience Retailer, </w:t>
      </w: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27 November 2025. </w:t>
      </w:r>
      <w:hyperlink r:id="rId15" w:anchor=":~:text=Andrew%20Malm%2C%20UK%20market%20manager,'%20current%20nicotine%20pouch%20offer.%E2%80%9D">
        <w:r w:rsidRPr="00371B91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>https://scottishgrocer.co.uk/2025/11/27/imperial-brands-moves-into-the-nicotine-pouch-</w:t>
        </w:r>
        <w:r w:rsidRPr="00371B91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lastRenderedPageBreak/>
          <w:t>zone/#:~:text=Andrew%20Malm%2C%20UK%20market%20manager,'%20current%20nicotine%20pouch%20offer.%E2%80%9D</w:t>
        </w:r>
      </w:hyperlink>
    </w:p>
    <w:p w14:paraId="68BA66A0" w14:textId="200A336F" w:rsidR="005B11E5" w:rsidRPr="00371B91" w:rsidRDefault="310CC733" w:rsidP="00D22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5281E26A" w:rsidRPr="00371B91">
        <w:rPr>
          <w:rFonts w:ascii="Times New Roman" w:eastAsia="Times New Roman" w:hAnsi="Times New Roman" w:cs="Times New Roman"/>
          <w:sz w:val="24"/>
          <w:szCs w:val="24"/>
        </w:rPr>
        <w:t>Donahue T. Nordic Spirit Booming in Philippines. Tob Asia</w:t>
      </w:r>
      <w:r w:rsidR="342F3585" w:rsidRPr="00371B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DA3674A" w:rsidRPr="00371B91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 w:rsidR="5281E26A" w:rsidRPr="00371B91">
        <w:rPr>
          <w:rFonts w:ascii="Times New Roman" w:eastAsia="Times New Roman" w:hAnsi="Times New Roman" w:cs="Times New Roman"/>
          <w:sz w:val="24"/>
          <w:szCs w:val="24"/>
        </w:rPr>
        <w:t>July</w:t>
      </w:r>
      <w:r w:rsidR="6768FFAB"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281E26A" w:rsidRPr="00371B91">
        <w:rPr>
          <w:rFonts w:ascii="Times New Roman" w:eastAsia="Times New Roman" w:hAnsi="Times New Roman" w:cs="Times New Roman"/>
          <w:sz w:val="24"/>
          <w:szCs w:val="24"/>
        </w:rPr>
        <w:t xml:space="preserve">2025.  </w:t>
      </w:r>
    </w:p>
    <w:p w14:paraId="3FB74109" w14:textId="55832C5A" w:rsidR="005B11E5" w:rsidRPr="00371B91" w:rsidRDefault="5281E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16">
        <w:r w:rsidRPr="00371B9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www.tobaccoasia.com/news/nordic-spirit-booming-in-philippines/</w:t>
        </w:r>
      </w:hyperlink>
      <w:r w:rsidRPr="00371B91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E1BAB95" w14:textId="346F54F3" w:rsidR="005B11E5" w:rsidRPr="00371B91" w:rsidRDefault="188FA419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12. Duren M, Atella L, Welding K, Kennedy RD. Nicotine pouches: a summary of regulatory approaches across 67 countries. Tob Control 2024;33(e1):e32-40.</w:t>
      </w:r>
    </w:p>
    <w:p w14:paraId="59A75B2E" w14:textId="6F0ACF7B" w:rsidR="005B11E5" w:rsidRPr="00371B91" w:rsidRDefault="005B11E5" w:rsidP="00D22FA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8E51658" w14:textId="2FF2BE31" w:rsidR="3FE71FE3" w:rsidRPr="00371B91" w:rsidRDefault="3FE71FE3" w:rsidP="00D22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07573" w14:textId="7106372D" w:rsidR="005B11E5" w:rsidRPr="00371B91" w:rsidRDefault="743EA26A" w:rsidP="00D22FA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1B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D34B53" w14:textId="37377967" w:rsidR="3FE71FE3" w:rsidRPr="00371B91" w:rsidRDefault="3FE71FE3" w:rsidP="00D22FAD">
      <w:pPr>
        <w:pStyle w:val="paragraph"/>
        <w:spacing w:before="0" w:beforeAutospacing="0" w:after="0" w:afterAutospacing="0"/>
        <w:rPr>
          <w:rStyle w:val="eop"/>
          <w:rFonts w:eastAsiaTheme="majorEastAsia"/>
        </w:rPr>
      </w:pPr>
    </w:p>
    <w:p w14:paraId="72539EDC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0D026326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2FA25AC8" w14:textId="77777777" w:rsidR="005B11E5" w:rsidRPr="00371B91" w:rsidRDefault="005B11E5" w:rsidP="00D22FAD">
      <w:pPr>
        <w:pStyle w:val="paragraph"/>
        <w:spacing w:before="0" w:beforeAutospacing="0" w:after="0" w:afterAutospacing="0"/>
        <w:textAlignment w:val="baseline"/>
      </w:pPr>
      <w:r w:rsidRPr="00371B91">
        <w:rPr>
          <w:rStyle w:val="eop"/>
          <w:rFonts w:eastAsiaTheme="majorEastAsia"/>
        </w:rPr>
        <w:t> </w:t>
      </w:r>
    </w:p>
    <w:p w14:paraId="0A06F745" w14:textId="77777777" w:rsidR="00496946" w:rsidRPr="00371B91" w:rsidRDefault="00496946" w:rsidP="00D22F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96946" w:rsidRPr="00371B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9E"/>
    <w:rsid w:val="000025F7"/>
    <w:rsid w:val="000069E7"/>
    <w:rsid w:val="00036BEA"/>
    <w:rsid w:val="00044A0A"/>
    <w:rsid w:val="00057171"/>
    <w:rsid w:val="00057A4F"/>
    <w:rsid w:val="00057B43"/>
    <w:rsid w:val="0007566E"/>
    <w:rsid w:val="0007593E"/>
    <w:rsid w:val="00086120"/>
    <w:rsid w:val="0008644E"/>
    <w:rsid w:val="00094770"/>
    <w:rsid w:val="000A3391"/>
    <w:rsid w:val="000C2C21"/>
    <w:rsid w:val="000C6185"/>
    <w:rsid w:val="000D17A5"/>
    <w:rsid w:val="000D6F2E"/>
    <w:rsid w:val="000D7F1A"/>
    <w:rsid w:val="00102E9A"/>
    <w:rsid w:val="00113EA1"/>
    <w:rsid w:val="0015E15A"/>
    <w:rsid w:val="001676A6"/>
    <w:rsid w:val="0017607E"/>
    <w:rsid w:val="00183EEF"/>
    <w:rsid w:val="001962A4"/>
    <w:rsid w:val="001A51D9"/>
    <w:rsid w:val="001C2433"/>
    <w:rsid w:val="001C2FC7"/>
    <w:rsid w:val="001C762E"/>
    <w:rsid w:val="001C7D09"/>
    <w:rsid w:val="001D49C5"/>
    <w:rsid w:val="001E1247"/>
    <w:rsid w:val="001E6482"/>
    <w:rsid w:val="001E6DC8"/>
    <w:rsid w:val="001E6E19"/>
    <w:rsid w:val="001E74C6"/>
    <w:rsid w:val="00203757"/>
    <w:rsid w:val="00210FEA"/>
    <w:rsid w:val="00211296"/>
    <w:rsid w:val="0022743F"/>
    <w:rsid w:val="002344B9"/>
    <w:rsid w:val="002608C8"/>
    <w:rsid w:val="00270D06"/>
    <w:rsid w:val="00284637"/>
    <w:rsid w:val="00294AB3"/>
    <w:rsid w:val="00296E00"/>
    <w:rsid w:val="002B1AD4"/>
    <w:rsid w:val="002B4C81"/>
    <w:rsid w:val="002C0299"/>
    <w:rsid w:val="002C06BC"/>
    <w:rsid w:val="002D2A7F"/>
    <w:rsid w:val="002E2B8E"/>
    <w:rsid w:val="002E5340"/>
    <w:rsid w:val="002E6771"/>
    <w:rsid w:val="002F219B"/>
    <w:rsid w:val="002F31BB"/>
    <w:rsid w:val="003036DF"/>
    <w:rsid w:val="00304174"/>
    <w:rsid w:val="003129B7"/>
    <w:rsid w:val="00321256"/>
    <w:rsid w:val="00321603"/>
    <w:rsid w:val="00334C99"/>
    <w:rsid w:val="00346CD4"/>
    <w:rsid w:val="003501E2"/>
    <w:rsid w:val="00352444"/>
    <w:rsid w:val="00355103"/>
    <w:rsid w:val="00362E5C"/>
    <w:rsid w:val="00366519"/>
    <w:rsid w:val="00371B91"/>
    <w:rsid w:val="00380236"/>
    <w:rsid w:val="00383722"/>
    <w:rsid w:val="0038538A"/>
    <w:rsid w:val="003A18C9"/>
    <w:rsid w:val="003A6214"/>
    <w:rsid w:val="003C011C"/>
    <w:rsid w:val="003C1355"/>
    <w:rsid w:val="003C672A"/>
    <w:rsid w:val="003D1EEA"/>
    <w:rsid w:val="003D2429"/>
    <w:rsid w:val="003D2568"/>
    <w:rsid w:val="003E0EFD"/>
    <w:rsid w:val="003F028E"/>
    <w:rsid w:val="003F4185"/>
    <w:rsid w:val="0040484B"/>
    <w:rsid w:val="004054D6"/>
    <w:rsid w:val="004073A8"/>
    <w:rsid w:val="004109F8"/>
    <w:rsid w:val="0041403F"/>
    <w:rsid w:val="00421585"/>
    <w:rsid w:val="00423759"/>
    <w:rsid w:val="00424CB5"/>
    <w:rsid w:val="00433118"/>
    <w:rsid w:val="004428D1"/>
    <w:rsid w:val="004501C3"/>
    <w:rsid w:val="00453592"/>
    <w:rsid w:val="0048299E"/>
    <w:rsid w:val="00485A46"/>
    <w:rsid w:val="00496946"/>
    <w:rsid w:val="004B4A29"/>
    <w:rsid w:val="004E230E"/>
    <w:rsid w:val="004E26E3"/>
    <w:rsid w:val="004F5BDC"/>
    <w:rsid w:val="004F6946"/>
    <w:rsid w:val="00512A81"/>
    <w:rsid w:val="0052311D"/>
    <w:rsid w:val="00523F19"/>
    <w:rsid w:val="00534484"/>
    <w:rsid w:val="0054467F"/>
    <w:rsid w:val="00546EE7"/>
    <w:rsid w:val="00555235"/>
    <w:rsid w:val="00562A81"/>
    <w:rsid w:val="00573713"/>
    <w:rsid w:val="005740DF"/>
    <w:rsid w:val="00574192"/>
    <w:rsid w:val="00577D93"/>
    <w:rsid w:val="00582154"/>
    <w:rsid w:val="00584287"/>
    <w:rsid w:val="00584FDC"/>
    <w:rsid w:val="005A1A19"/>
    <w:rsid w:val="005A228B"/>
    <w:rsid w:val="005A42C7"/>
    <w:rsid w:val="005B0735"/>
    <w:rsid w:val="005B11E5"/>
    <w:rsid w:val="005B4F8D"/>
    <w:rsid w:val="005D6F23"/>
    <w:rsid w:val="005E0CBE"/>
    <w:rsid w:val="005F2F23"/>
    <w:rsid w:val="005F3BEF"/>
    <w:rsid w:val="005F6103"/>
    <w:rsid w:val="005F705C"/>
    <w:rsid w:val="0060321B"/>
    <w:rsid w:val="00603446"/>
    <w:rsid w:val="00605C98"/>
    <w:rsid w:val="00606390"/>
    <w:rsid w:val="00606F1B"/>
    <w:rsid w:val="006115D4"/>
    <w:rsid w:val="00611E74"/>
    <w:rsid w:val="006140CE"/>
    <w:rsid w:val="0061767D"/>
    <w:rsid w:val="00621BF9"/>
    <w:rsid w:val="006319DD"/>
    <w:rsid w:val="00635223"/>
    <w:rsid w:val="00657DFA"/>
    <w:rsid w:val="00665714"/>
    <w:rsid w:val="0067766A"/>
    <w:rsid w:val="0068487A"/>
    <w:rsid w:val="006913FD"/>
    <w:rsid w:val="006924AA"/>
    <w:rsid w:val="00692C27"/>
    <w:rsid w:val="006A6A8D"/>
    <w:rsid w:val="006E1637"/>
    <w:rsid w:val="006E6801"/>
    <w:rsid w:val="006F25F2"/>
    <w:rsid w:val="006F6F15"/>
    <w:rsid w:val="0070063C"/>
    <w:rsid w:val="00707C2E"/>
    <w:rsid w:val="00713D9B"/>
    <w:rsid w:val="00730AB0"/>
    <w:rsid w:val="00731312"/>
    <w:rsid w:val="0073384A"/>
    <w:rsid w:val="007400A2"/>
    <w:rsid w:val="00741F17"/>
    <w:rsid w:val="00745FCD"/>
    <w:rsid w:val="00747189"/>
    <w:rsid w:val="00752D6E"/>
    <w:rsid w:val="007543B6"/>
    <w:rsid w:val="00760E79"/>
    <w:rsid w:val="00765CF4"/>
    <w:rsid w:val="00774671"/>
    <w:rsid w:val="007773DC"/>
    <w:rsid w:val="007775CA"/>
    <w:rsid w:val="007A075C"/>
    <w:rsid w:val="007A25FB"/>
    <w:rsid w:val="007A4E6F"/>
    <w:rsid w:val="007B5CDE"/>
    <w:rsid w:val="007C42BE"/>
    <w:rsid w:val="007C4C5B"/>
    <w:rsid w:val="007D168C"/>
    <w:rsid w:val="007D2F80"/>
    <w:rsid w:val="007D5A04"/>
    <w:rsid w:val="007D660C"/>
    <w:rsid w:val="007E065E"/>
    <w:rsid w:val="007E183A"/>
    <w:rsid w:val="007E5E0A"/>
    <w:rsid w:val="007F143A"/>
    <w:rsid w:val="00801F63"/>
    <w:rsid w:val="00805116"/>
    <w:rsid w:val="00807762"/>
    <w:rsid w:val="00815064"/>
    <w:rsid w:val="008213BE"/>
    <w:rsid w:val="008222AD"/>
    <w:rsid w:val="008406BE"/>
    <w:rsid w:val="008432BC"/>
    <w:rsid w:val="00852C7E"/>
    <w:rsid w:val="00866427"/>
    <w:rsid w:val="00872B3B"/>
    <w:rsid w:val="00883821"/>
    <w:rsid w:val="008842EB"/>
    <w:rsid w:val="00893913"/>
    <w:rsid w:val="0089528E"/>
    <w:rsid w:val="00896760"/>
    <w:rsid w:val="008A05DA"/>
    <w:rsid w:val="008A2642"/>
    <w:rsid w:val="008C00AB"/>
    <w:rsid w:val="008C62D3"/>
    <w:rsid w:val="008D0A9C"/>
    <w:rsid w:val="008D2E0E"/>
    <w:rsid w:val="008D3092"/>
    <w:rsid w:val="008E2B63"/>
    <w:rsid w:val="008E666B"/>
    <w:rsid w:val="008F07A3"/>
    <w:rsid w:val="008F0C08"/>
    <w:rsid w:val="00922253"/>
    <w:rsid w:val="00926CE6"/>
    <w:rsid w:val="00931BA2"/>
    <w:rsid w:val="0094577B"/>
    <w:rsid w:val="00962159"/>
    <w:rsid w:val="00967F65"/>
    <w:rsid w:val="00972C21"/>
    <w:rsid w:val="00973C9E"/>
    <w:rsid w:val="00985990"/>
    <w:rsid w:val="00990635"/>
    <w:rsid w:val="009946DB"/>
    <w:rsid w:val="00995455"/>
    <w:rsid w:val="009A1112"/>
    <w:rsid w:val="009A4C72"/>
    <w:rsid w:val="009A6961"/>
    <w:rsid w:val="009A6F02"/>
    <w:rsid w:val="009B3799"/>
    <w:rsid w:val="009B5B78"/>
    <w:rsid w:val="009C62F9"/>
    <w:rsid w:val="009C7B02"/>
    <w:rsid w:val="009D293E"/>
    <w:rsid w:val="009D6ECC"/>
    <w:rsid w:val="009EB079"/>
    <w:rsid w:val="00A12F7C"/>
    <w:rsid w:val="00A22A65"/>
    <w:rsid w:val="00A243B2"/>
    <w:rsid w:val="00A26466"/>
    <w:rsid w:val="00A26A55"/>
    <w:rsid w:val="00A35395"/>
    <w:rsid w:val="00A43485"/>
    <w:rsid w:val="00A43968"/>
    <w:rsid w:val="00A44846"/>
    <w:rsid w:val="00A534DF"/>
    <w:rsid w:val="00A5607C"/>
    <w:rsid w:val="00A65530"/>
    <w:rsid w:val="00A65BA5"/>
    <w:rsid w:val="00A82275"/>
    <w:rsid w:val="00A822B7"/>
    <w:rsid w:val="00A85DEC"/>
    <w:rsid w:val="00A9545B"/>
    <w:rsid w:val="00AC034E"/>
    <w:rsid w:val="00AD3A8A"/>
    <w:rsid w:val="00AF1278"/>
    <w:rsid w:val="00B019B2"/>
    <w:rsid w:val="00B01BC7"/>
    <w:rsid w:val="00B1077C"/>
    <w:rsid w:val="00B12E74"/>
    <w:rsid w:val="00B242BF"/>
    <w:rsid w:val="00B33D81"/>
    <w:rsid w:val="00B3466A"/>
    <w:rsid w:val="00B45A9B"/>
    <w:rsid w:val="00B50D73"/>
    <w:rsid w:val="00B5191C"/>
    <w:rsid w:val="00B52B0B"/>
    <w:rsid w:val="00B54B98"/>
    <w:rsid w:val="00B70043"/>
    <w:rsid w:val="00B871E9"/>
    <w:rsid w:val="00BB2BA4"/>
    <w:rsid w:val="00BB2D44"/>
    <w:rsid w:val="00BC1C46"/>
    <w:rsid w:val="00BC1EB1"/>
    <w:rsid w:val="00BC4355"/>
    <w:rsid w:val="00BC5ABD"/>
    <w:rsid w:val="00C072B9"/>
    <w:rsid w:val="00C078C6"/>
    <w:rsid w:val="00C23303"/>
    <w:rsid w:val="00C46608"/>
    <w:rsid w:val="00C51FF3"/>
    <w:rsid w:val="00C550D9"/>
    <w:rsid w:val="00C699C9"/>
    <w:rsid w:val="00C72E6D"/>
    <w:rsid w:val="00C813A5"/>
    <w:rsid w:val="00C8563E"/>
    <w:rsid w:val="00C94341"/>
    <w:rsid w:val="00C95EB7"/>
    <w:rsid w:val="00CA354E"/>
    <w:rsid w:val="00CA6E16"/>
    <w:rsid w:val="00CC6223"/>
    <w:rsid w:val="00CD2743"/>
    <w:rsid w:val="00CE0B10"/>
    <w:rsid w:val="00CFDCAE"/>
    <w:rsid w:val="00D03063"/>
    <w:rsid w:val="00D047DA"/>
    <w:rsid w:val="00D07FD4"/>
    <w:rsid w:val="00D12577"/>
    <w:rsid w:val="00D17343"/>
    <w:rsid w:val="00D22FAD"/>
    <w:rsid w:val="00D27AE6"/>
    <w:rsid w:val="00D36660"/>
    <w:rsid w:val="00D40599"/>
    <w:rsid w:val="00D4482B"/>
    <w:rsid w:val="00D47553"/>
    <w:rsid w:val="00D522BA"/>
    <w:rsid w:val="00D539FE"/>
    <w:rsid w:val="00D550D0"/>
    <w:rsid w:val="00D57DC9"/>
    <w:rsid w:val="00D60439"/>
    <w:rsid w:val="00D850D7"/>
    <w:rsid w:val="00D90307"/>
    <w:rsid w:val="00D96BC3"/>
    <w:rsid w:val="00DA0ACC"/>
    <w:rsid w:val="00DA64C7"/>
    <w:rsid w:val="00DC0164"/>
    <w:rsid w:val="00DC2510"/>
    <w:rsid w:val="00DD2669"/>
    <w:rsid w:val="00DE549B"/>
    <w:rsid w:val="00DF0996"/>
    <w:rsid w:val="00E0171F"/>
    <w:rsid w:val="00E05807"/>
    <w:rsid w:val="00E428C1"/>
    <w:rsid w:val="00E50848"/>
    <w:rsid w:val="00E575AB"/>
    <w:rsid w:val="00E63985"/>
    <w:rsid w:val="00E65667"/>
    <w:rsid w:val="00E73F53"/>
    <w:rsid w:val="00E779E0"/>
    <w:rsid w:val="00E937DF"/>
    <w:rsid w:val="00EA17E8"/>
    <w:rsid w:val="00EA2CEA"/>
    <w:rsid w:val="00EB246D"/>
    <w:rsid w:val="00EC6301"/>
    <w:rsid w:val="00EE7EBE"/>
    <w:rsid w:val="00EF73AF"/>
    <w:rsid w:val="00F035B0"/>
    <w:rsid w:val="00F03BDB"/>
    <w:rsid w:val="00F03EDB"/>
    <w:rsid w:val="00F06E19"/>
    <w:rsid w:val="00F12A72"/>
    <w:rsid w:val="00F1522B"/>
    <w:rsid w:val="00F2393C"/>
    <w:rsid w:val="00F264C7"/>
    <w:rsid w:val="00F402E1"/>
    <w:rsid w:val="00F47EDE"/>
    <w:rsid w:val="00F645B1"/>
    <w:rsid w:val="00F67B34"/>
    <w:rsid w:val="00FA1306"/>
    <w:rsid w:val="00FB5976"/>
    <w:rsid w:val="00FC377B"/>
    <w:rsid w:val="00FD6E6D"/>
    <w:rsid w:val="00FF5DBF"/>
    <w:rsid w:val="0113378C"/>
    <w:rsid w:val="013A7846"/>
    <w:rsid w:val="0190E871"/>
    <w:rsid w:val="02511A6A"/>
    <w:rsid w:val="030156A8"/>
    <w:rsid w:val="034DB742"/>
    <w:rsid w:val="0358C5CC"/>
    <w:rsid w:val="038CE8CD"/>
    <w:rsid w:val="03B3374B"/>
    <w:rsid w:val="04284356"/>
    <w:rsid w:val="04921AE6"/>
    <w:rsid w:val="04CEEDA4"/>
    <w:rsid w:val="04DE888D"/>
    <w:rsid w:val="0552A4C2"/>
    <w:rsid w:val="059142A7"/>
    <w:rsid w:val="05914873"/>
    <w:rsid w:val="05C90C0E"/>
    <w:rsid w:val="05FA91B1"/>
    <w:rsid w:val="06018FC6"/>
    <w:rsid w:val="063DAE77"/>
    <w:rsid w:val="06623102"/>
    <w:rsid w:val="06C1F52B"/>
    <w:rsid w:val="06E982B1"/>
    <w:rsid w:val="06EF139D"/>
    <w:rsid w:val="07445EB6"/>
    <w:rsid w:val="07689C66"/>
    <w:rsid w:val="076EB71D"/>
    <w:rsid w:val="078A33AA"/>
    <w:rsid w:val="07F18446"/>
    <w:rsid w:val="080918EC"/>
    <w:rsid w:val="0820DECF"/>
    <w:rsid w:val="08598F0F"/>
    <w:rsid w:val="0874ACAA"/>
    <w:rsid w:val="08F384A2"/>
    <w:rsid w:val="0901EC8D"/>
    <w:rsid w:val="0935B5C2"/>
    <w:rsid w:val="09B3C536"/>
    <w:rsid w:val="09BECC27"/>
    <w:rsid w:val="09CC76A7"/>
    <w:rsid w:val="09D8C3B7"/>
    <w:rsid w:val="0AC52A0E"/>
    <w:rsid w:val="0B8846C6"/>
    <w:rsid w:val="0BB55E62"/>
    <w:rsid w:val="0C45377B"/>
    <w:rsid w:val="0C893FBA"/>
    <w:rsid w:val="0CBFC953"/>
    <w:rsid w:val="0CEBE0BF"/>
    <w:rsid w:val="0D5548F1"/>
    <w:rsid w:val="0DA3674A"/>
    <w:rsid w:val="0E06D3D5"/>
    <w:rsid w:val="0E151FE7"/>
    <w:rsid w:val="0E39C0DE"/>
    <w:rsid w:val="0E87656A"/>
    <w:rsid w:val="0EC2F762"/>
    <w:rsid w:val="0ED7A942"/>
    <w:rsid w:val="0EEE4F74"/>
    <w:rsid w:val="0EFAF830"/>
    <w:rsid w:val="0F4D01C6"/>
    <w:rsid w:val="0F5AA72E"/>
    <w:rsid w:val="0F61350B"/>
    <w:rsid w:val="102A38F8"/>
    <w:rsid w:val="107AA03F"/>
    <w:rsid w:val="10B1E171"/>
    <w:rsid w:val="10CE55A0"/>
    <w:rsid w:val="11127509"/>
    <w:rsid w:val="11265716"/>
    <w:rsid w:val="11E25755"/>
    <w:rsid w:val="120B1C8A"/>
    <w:rsid w:val="124FFE84"/>
    <w:rsid w:val="125483F2"/>
    <w:rsid w:val="128A6441"/>
    <w:rsid w:val="128E0561"/>
    <w:rsid w:val="13290510"/>
    <w:rsid w:val="13E52A6D"/>
    <w:rsid w:val="146E20A7"/>
    <w:rsid w:val="14884874"/>
    <w:rsid w:val="14A59B6F"/>
    <w:rsid w:val="14F58AEF"/>
    <w:rsid w:val="1544BA46"/>
    <w:rsid w:val="156A7350"/>
    <w:rsid w:val="15789459"/>
    <w:rsid w:val="1593689F"/>
    <w:rsid w:val="159A9683"/>
    <w:rsid w:val="15F247E9"/>
    <w:rsid w:val="16003FF5"/>
    <w:rsid w:val="16EB1F65"/>
    <w:rsid w:val="171A8E04"/>
    <w:rsid w:val="174DC64C"/>
    <w:rsid w:val="188FA419"/>
    <w:rsid w:val="18A1F7C0"/>
    <w:rsid w:val="18E57579"/>
    <w:rsid w:val="192A31B1"/>
    <w:rsid w:val="1938E3E9"/>
    <w:rsid w:val="1947A156"/>
    <w:rsid w:val="1954FE02"/>
    <w:rsid w:val="197E20D9"/>
    <w:rsid w:val="19B17F04"/>
    <w:rsid w:val="19D41C92"/>
    <w:rsid w:val="19EB326F"/>
    <w:rsid w:val="1A00EA69"/>
    <w:rsid w:val="1A10F98E"/>
    <w:rsid w:val="1A5DAA3F"/>
    <w:rsid w:val="1A69E761"/>
    <w:rsid w:val="1AAB83EA"/>
    <w:rsid w:val="1AE51B1F"/>
    <w:rsid w:val="1AE5DA4D"/>
    <w:rsid w:val="1B127D61"/>
    <w:rsid w:val="1B255DB1"/>
    <w:rsid w:val="1B32973E"/>
    <w:rsid w:val="1BC5F0AF"/>
    <w:rsid w:val="1BE31A64"/>
    <w:rsid w:val="1C38ED9E"/>
    <w:rsid w:val="1C693442"/>
    <w:rsid w:val="1D08D9B7"/>
    <w:rsid w:val="1D1719BE"/>
    <w:rsid w:val="1D20C4F6"/>
    <w:rsid w:val="1D53F8B4"/>
    <w:rsid w:val="1DBC3FE6"/>
    <w:rsid w:val="1DDFD94C"/>
    <w:rsid w:val="1E340659"/>
    <w:rsid w:val="1E834D1E"/>
    <w:rsid w:val="1EEBCBDB"/>
    <w:rsid w:val="1F11756E"/>
    <w:rsid w:val="1FBDDD07"/>
    <w:rsid w:val="1FCF688B"/>
    <w:rsid w:val="1FF4C589"/>
    <w:rsid w:val="1FFC6D81"/>
    <w:rsid w:val="20070851"/>
    <w:rsid w:val="2009679F"/>
    <w:rsid w:val="204F1E41"/>
    <w:rsid w:val="20584E8E"/>
    <w:rsid w:val="205DA840"/>
    <w:rsid w:val="205E576B"/>
    <w:rsid w:val="20669527"/>
    <w:rsid w:val="20B09459"/>
    <w:rsid w:val="20D84E09"/>
    <w:rsid w:val="20DBA6EC"/>
    <w:rsid w:val="211A2598"/>
    <w:rsid w:val="213344A8"/>
    <w:rsid w:val="21693AAE"/>
    <w:rsid w:val="219F8AF0"/>
    <w:rsid w:val="21DA0C00"/>
    <w:rsid w:val="223A3C15"/>
    <w:rsid w:val="2249FA12"/>
    <w:rsid w:val="22854B98"/>
    <w:rsid w:val="229940DC"/>
    <w:rsid w:val="22C378B3"/>
    <w:rsid w:val="2315784B"/>
    <w:rsid w:val="23535426"/>
    <w:rsid w:val="2355E42C"/>
    <w:rsid w:val="2380E9EA"/>
    <w:rsid w:val="2408473D"/>
    <w:rsid w:val="241637CD"/>
    <w:rsid w:val="248F246D"/>
    <w:rsid w:val="248F9F1F"/>
    <w:rsid w:val="249F1426"/>
    <w:rsid w:val="24BF7816"/>
    <w:rsid w:val="24F67D5B"/>
    <w:rsid w:val="253CE2C0"/>
    <w:rsid w:val="25870BCD"/>
    <w:rsid w:val="25EC8AA5"/>
    <w:rsid w:val="26ACB983"/>
    <w:rsid w:val="26D898F2"/>
    <w:rsid w:val="26F921E7"/>
    <w:rsid w:val="26FA72A2"/>
    <w:rsid w:val="27032B71"/>
    <w:rsid w:val="271F14F2"/>
    <w:rsid w:val="2735E3C3"/>
    <w:rsid w:val="274D04A2"/>
    <w:rsid w:val="279C4A59"/>
    <w:rsid w:val="27F6AEF8"/>
    <w:rsid w:val="2801B228"/>
    <w:rsid w:val="284AB953"/>
    <w:rsid w:val="286C4ADC"/>
    <w:rsid w:val="287D1C55"/>
    <w:rsid w:val="2886D041"/>
    <w:rsid w:val="288D149C"/>
    <w:rsid w:val="29171EE5"/>
    <w:rsid w:val="291DF395"/>
    <w:rsid w:val="292325E0"/>
    <w:rsid w:val="29556786"/>
    <w:rsid w:val="2963FD7B"/>
    <w:rsid w:val="29FF0146"/>
    <w:rsid w:val="2A02934A"/>
    <w:rsid w:val="2A4C40CD"/>
    <w:rsid w:val="2A5345FD"/>
    <w:rsid w:val="2A6E9DDD"/>
    <w:rsid w:val="2A853679"/>
    <w:rsid w:val="2AC655AF"/>
    <w:rsid w:val="2AC8952F"/>
    <w:rsid w:val="2AFEA572"/>
    <w:rsid w:val="2B4AAD29"/>
    <w:rsid w:val="2B8AC46F"/>
    <w:rsid w:val="2BBDB7C2"/>
    <w:rsid w:val="2BCA07DB"/>
    <w:rsid w:val="2C4500EF"/>
    <w:rsid w:val="2C651A4B"/>
    <w:rsid w:val="2CAE2B3D"/>
    <w:rsid w:val="2CFBD09F"/>
    <w:rsid w:val="2DC4C17C"/>
    <w:rsid w:val="2E2304B9"/>
    <w:rsid w:val="2E232D1F"/>
    <w:rsid w:val="2E647C57"/>
    <w:rsid w:val="2EDD5DDE"/>
    <w:rsid w:val="2EF6E33B"/>
    <w:rsid w:val="2F5FABC1"/>
    <w:rsid w:val="2FCDA9B8"/>
    <w:rsid w:val="304B7D12"/>
    <w:rsid w:val="30CA4CE2"/>
    <w:rsid w:val="310604CC"/>
    <w:rsid w:val="310CC733"/>
    <w:rsid w:val="313DD734"/>
    <w:rsid w:val="318120BD"/>
    <w:rsid w:val="318190BA"/>
    <w:rsid w:val="31C2CE66"/>
    <w:rsid w:val="31DDBA5F"/>
    <w:rsid w:val="31E33DA4"/>
    <w:rsid w:val="32A18B09"/>
    <w:rsid w:val="32E11389"/>
    <w:rsid w:val="330C52BD"/>
    <w:rsid w:val="33359C86"/>
    <w:rsid w:val="33B32ACD"/>
    <w:rsid w:val="33C4CA8E"/>
    <w:rsid w:val="342A6768"/>
    <w:rsid w:val="342F3585"/>
    <w:rsid w:val="34B28C1D"/>
    <w:rsid w:val="36C3CFBF"/>
    <w:rsid w:val="36D20993"/>
    <w:rsid w:val="36F9EDFA"/>
    <w:rsid w:val="3705ED59"/>
    <w:rsid w:val="375788C3"/>
    <w:rsid w:val="377510A2"/>
    <w:rsid w:val="37926A72"/>
    <w:rsid w:val="37C78719"/>
    <w:rsid w:val="381AFA8B"/>
    <w:rsid w:val="3828B88C"/>
    <w:rsid w:val="38736D81"/>
    <w:rsid w:val="38AD00A1"/>
    <w:rsid w:val="38AF7B89"/>
    <w:rsid w:val="3914FFC6"/>
    <w:rsid w:val="391850A5"/>
    <w:rsid w:val="392C4AF9"/>
    <w:rsid w:val="3943811D"/>
    <w:rsid w:val="39D6F86C"/>
    <w:rsid w:val="3A394099"/>
    <w:rsid w:val="3A864B66"/>
    <w:rsid w:val="3AC2ECB4"/>
    <w:rsid w:val="3AF63E62"/>
    <w:rsid w:val="3B043A20"/>
    <w:rsid w:val="3B0C5F0D"/>
    <w:rsid w:val="3B308CF7"/>
    <w:rsid w:val="3B882386"/>
    <w:rsid w:val="3B9C07C8"/>
    <w:rsid w:val="3BA0FD38"/>
    <w:rsid w:val="3BA3F9DF"/>
    <w:rsid w:val="3BEA1D8F"/>
    <w:rsid w:val="3C0329E8"/>
    <w:rsid w:val="3C064E24"/>
    <w:rsid w:val="3C2446CC"/>
    <w:rsid w:val="3C790CDB"/>
    <w:rsid w:val="3CAACB5B"/>
    <w:rsid w:val="3CC9A69B"/>
    <w:rsid w:val="3CD6E114"/>
    <w:rsid w:val="3CF45120"/>
    <w:rsid w:val="3D33A02A"/>
    <w:rsid w:val="3D4781D8"/>
    <w:rsid w:val="3D9F09ED"/>
    <w:rsid w:val="3DED6B90"/>
    <w:rsid w:val="3E50F0BC"/>
    <w:rsid w:val="3E542558"/>
    <w:rsid w:val="3E6BD5E1"/>
    <w:rsid w:val="3E8467AF"/>
    <w:rsid w:val="3EEB8071"/>
    <w:rsid w:val="3F0B13C9"/>
    <w:rsid w:val="3F98B267"/>
    <w:rsid w:val="3FE71FE3"/>
    <w:rsid w:val="3FE87B4A"/>
    <w:rsid w:val="401FD3DD"/>
    <w:rsid w:val="40D4F5EF"/>
    <w:rsid w:val="41344755"/>
    <w:rsid w:val="418483C6"/>
    <w:rsid w:val="41C55BD4"/>
    <w:rsid w:val="41E70768"/>
    <w:rsid w:val="41E9C6F8"/>
    <w:rsid w:val="42011BE6"/>
    <w:rsid w:val="421605A9"/>
    <w:rsid w:val="4280BE30"/>
    <w:rsid w:val="432B1AA9"/>
    <w:rsid w:val="4359AED8"/>
    <w:rsid w:val="435C16DF"/>
    <w:rsid w:val="436488F7"/>
    <w:rsid w:val="44F2C1D0"/>
    <w:rsid w:val="452EA07F"/>
    <w:rsid w:val="459CD487"/>
    <w:rsid w:val="45B764EA"/>
    <w:rsid w:val="461540F8"/>
    <w:rsid w:val="46A94178"/>
    <w:rsid w:val="471B1865"/>
    <w:rsid w:val="47CF54F0"/>
    <w:rsid w:val="47D16AEB"/>
    <w:rsid w:val="480E3355"/>
    <w:rsid w:val="481B9968"/>
    <w:rsid w:val="484E1B99"/>
    <w:rsid w:val="4879955E"/>
    <w:rsid w:val="48CC0DEA"/>
    <w:rsid w:val="48F319E6"/>
    <w:rsid w:val="49077DB1"/>
    <w:rsid w:val="492ECB44"/>
    <w:rsid w:val="49735C70"/>
    <w:rsid w:val="49AA00C5"/>
    <w:rsid w:val="49ADD344"/>
    <w:rsid w:val="49FB8D1D"/>
    <w:rsid w:val="4A4A199E"/>
    <w:rsid w:val="4A523CB0"/>
    <w:rsid w:val="4A5470A2"/>
    <w:rsid w:val="4A93CC75"/>
    <w:rsid w:val="4A955901"/>
    <w:rsid w:val="4AA46CE0"/>
    <w:rsid w:val="4ABAC433"/>
    <w:rsid w:val="4B25FDB8"/>
    <w:rsid w:val="4B3EAA27"/>
    <w:rsid w:val="4B790FDC"/>
    <w:rsid w:val="4B891E07"/>
    <w:rsid w:val="4B9876A7"/>
    <w:rsid w:val="4BBE444C"/>
    <w:rsid w:val="4BE01FA8"/>
    <w:rsid w:val="4BE7FA4E"/>
    <w:rsid w:val="4C15993B"/>
    <w:rsid w:val="4CB0C8CA"/>
    <w:rsid w:val="4D03B9BF"/>
    <w:rsid w:val="4D0549E2"/>
    <w:rsid w:val="4D1A4B87"/>
    <w:rsid w:val="4E27167C"/>
    <w:rsid w:val="4E36939D"/>
    <w:rsid w:val="4E408E77"/>
    <w:rsid w:val="4E824474"/>
    <w:rsid w:val="4EA0C727"/>
    <w:rsid w:val="4EA12397"/>
    <w:rsid w:val="4EAB5E4A"/>
    <w:rsid w:val="4EE718FF"/>
    <w:rsid w:val="4F42CD05"/>
    <w:rsid w:val="4F64D105"/>
    <w:rsid w:val="4F6CABB2"/>
    <w:rsid w:val="4F709C3A"/>
    <w:rsid w:val="4F8107FC"/>
    <w:rsid w:val="4F86997A"/>
    <w:rsid w:val="5024321D"/>
    <w:rsid w:val="50A06107"/>
    <w:rsid w:val="50BD0A83"/>
    <w:rsid w:val="50EDD1FF"/>
    <w:rsid w:val="512CD401"/>
    <w:rsid w:val="51388686"/>
    <w:rsid w:val="515EE8E8"/>
    <w:rsid w:val="517C1BCE"/>
    <w:rsid w:val="51DDFA3B"/>
    <w:rsid w:val="5208A93E"/>
    <w:rsid w:val="5209FE73"/>
    <w:rsid w:val="524704D3"/>
    <w:rsid w:val="527DC158"/>
    <w:rsid w:val="5281E26A"/>
    <w:rsid w:val="52B00127"/>
    <w:rsid w:val="52FB04B9"/>
    <w:rsid w:val="5368AC7A"/>
    <w:rsid w:val="5438E1A6"/>
    <w:rsid w:val="54E9AC64"/>
    <w:rsid w:val="55011B3E"/>
    <w:rsid w:val="55727A10"/>
    <w:rsid w:val="55C64978"/>
    <w:rsid w:val="55DABF02"/>
    <w:rsid w:val="56615781"/>
    <w:rsid w:val="56836993"/>
    <w:rsid w:val="56BDA245"/>
    <w:rsid w:val="56D8F074"/>
    <w:rsid w:val="56E713D3"/>
    <w:rsid w:val="5749B0B7"/>
    <w:rsid w:val="57857A15"/>
    <w:rsid w:val="578A29C1"/>
    <w:rsid w:val="57917397"/>
    <w:rsid w:val="57F6C9AD"/>
    <w:rsid w:val="580FE7AC"/>
    <w:rsid w:val="584A6A2E"/>
    <w:rsid w:val="585D66DF"/>
    <w:rsid w:val="586EF405"/>
    <w:rsid w:val="58DFA570"/>
    <w:rsid w:val="58E3F412"/>
    <w:rsid w:val="5901B7BF"/>
    <w:rsid w:val="59143A6A"/>
    <w:rsid w:val="591D076E"/>
    <w:rsid w:val="59AE52EB"/>
    <w:rsid w:val="59B9B796"/>
    <w:rsid w:val="59FEDDA3"/>
    <w:rsid w:val="5A4BF31A"/>
    <w:rsid w:val="5A85A3F2"/>
    <w:rsid w:val="5A8EF9F2"/>
    <w:rsid w:val="5AADF143"/>
    <w:rsid w:val="5AD62577"/>
    <w:rsid w:val="5AFF2971"/>
    <w:rsid w:val="5B3A7C2A"/>
    <w:rsid w:val="5B4EDF2B"/>
    <w:rsid w:val="5B6DAD74"/>
    <w:rsid w:val="5BCE9055"/>
    <w:rsid w:val="5C48EC6C"/>
    <w:rsid w:val="5C552422"/>
    <w:rsid w:val="5C6FB8F1"/>
    <w:rsid w:val="5C8F4834"/>
    <w:rsid w:val="5C9D170D"/>
    <w:rsid w:val="5CAEA5FF"/>
    <w:rsid w:val="5CE59512"/>
    <w:rsid w:val="5D0A44B2"/>
    <w:rsid w:val="5D124927"/>
    <w:rsid w:val="5D48EF6E"/>
    <w:rsid w:val="5D6D8492"/>
    <w:rsid w:val="5D96AAD9"/>
    <w:rsid w:val="5DAACE37"/>
    <w:rsid w:val="5DC646BA"/>
    <w:rsid w:val="5DDDB40E"/>
    <w:rsid w:val="5DE612A9"/>
    <w:rsid w:val="5E5B46FA"/>
    <w:rsid w:val="5E9D32C6"/>
    <w:rsid w:val="5E9FAA78"/>
    <w:rsid w:val="5F1C9631"/>
    <w:rsid w:val="5F2C2485"/>
    <w:rsid w:val="5F2FFC7D"/>
    <w:rsid w:val="5F37112E"/>
    <w:rsid w:val="5F564FF9"/>
    <w:rsid w:val="5F63B679"/>
    <w:rsid w:val="5F885C8A"/>
    <w:rsid w:val="5FD30167"/>
    <w:rsid w:val="5FE2E4BA"/>
    <w:rsid w:val="6022250F"/>
    <w:rsid w:val="60481448"/>
    <w:rsid w:val="60B416AD"/>
    <w:rsid w:val="60B9ECC5"/>
    <w:rsid w:val="60BB1F84"/>
    <w:rsid w:val="60CCCE45"/>
    <w:rsid w:val="60EA43E6"/>
    <w:rsid w:val="60F0FFEE"/>
    <w:rsid w:val="610D4586"/>
    <w:rsid w:val="6165B763"/>
    <w:rsid w:val="619C8612"/>
    <w:rsid w:val="61BD6C03"/>
    <w:rsid w:val="620F6420"/>
    <w:rsid w:val="62353420"/>
    <w:rsid w:val="6255B4CE"/>
    <w:rsid w:val="6286870E"/>
    <w:rsid w:val="628FD3BE"/>
    <w:rsid w:val="636C38DC"/>
    <w:rsid w:val="63708568"/>
    <w:rsid w:val="6370DB11"/>
    <w:rsid w:val="63B4F259"/>
    <w:rsid w:val="640A40A9"/>
    <w:rsid w:val="64101F34"/>
    <w:rsid w:val="6431A4C2"/>
    <w:rsid w:val="645B17BE"/>
    <w:rsid w:val="646F5CD3"/>
    <w:rsid w:val="64825115"/>
    <w:rsid w:val="64A7D7EA"/>
    <w:rsid w:val="64EFC56D"/>
    <w:rsid w:val="650A424E"/>
    <w:rsid w:val="6578961F"/>
    <w:rsid w:val="658886AB"/>
    <w:rsid w:val="65F2E588"/>
    <w:rsid w:val="66715947"/>
    <w:rsid w:val="66EAC8A0"/>
    <w:rsid w:val="670D77F9"/>
    <w:rsid w:val="672AB6BA"/>
    <w:rsid w:val="672B6953"/>
    <w:rsid w:val="672CB911"/>
    <w:rsid w:val="6768FFAB"/>
    <w:rsid w:val="677B1337"/>
    <w:rsid w:val="680D5997"/>
    <w:rsid w:val="683B9DA0"/>
    <w:rsid w:val="68719BFE"/>
    <w:rsid w:val="68AD98DB"/>
    <w:rsid w:val="68D41149"/>
    <w:rsid w:val="690FC854"/>
    <w:rsid w:val="69256D5C"/>
    <w:rsid w:val="69B9487F"/>
    <w:rsid w:val="6A0781C9"/>
    <w:rsid w:val="6A136B6C"/>
    <w:rsid w:val="6A447ED9"/>
    <w:rsid w:val="6AAABDE6"/>
    <w:rsid w:val="6AD54A64"/>
    <w:rsid w:val="6ADD4BF6"/>
    <w:rsid w:val="6AE27310"/>
    <w:rsid w:val="6AE55062"/>
    <w:rsid w:val="6BC1DEFA"/>
    <w:rsid w:val="6BD3125D"/>
    <w:rsid w:val="6BE15AE2"/>
    <w:rsid w:val="6C13A5B1"/>
    <w:rsid w:val="6C36CC3F"/>
    <w:rsid w:val="6C47D351"/>
    <w:rsid w:val="6C4EA8D2"/>
    <w:rsid w:val="6C6F4582"/>
    <w:rsid w:val="6C8C0EED"/>
    <w:rsid w:val="6CB4E2CE"/>
    <w:rsid w:val="6D0B0F58"/>
    <w:rsid w:val="6D0B1AC6"/>
    <w:rsid w:val="6D4CF34B"/>
    <w:rsid w:val="6D581783"/>
    <w:rsid w:val="6D7669E3"/>
    <w:rsid w:val="6DECC57A"/>
    <w:rsid w:val="6E3D3BAC"/>
    <w:rsid w:val="6E9419FC"/>
    <w:rsid w:val="6F1D0EE8"/>
    <w:rsid w:val="6F41A258"/>
    <w:rsid w:val="6F705E16"/>
    <w:rsid w:val="6FCE83E0"/>
    <w:rsid w:val="6FD32448"/>
    <w:rsid w:val="6FF926F9"/>
    <w:rsid w:val="701E1F65"/>
    <w:rsid w:val="703A8D99"/>
    <w:rsid w:val="70DE1E5D"/>
    <w:rsid w:val="70E55DEC"/>
    <w:rsid w:val="70E6AD2E"/>
    <w:rsid w:val="715C23D3"/>
    <w:rsid w:val="71999B0F"/>
    <w:rsid w:val="71B83016"/>
    <w:rsid w:val="720A3D4B"/>
    <w:rsid w:val="7210331F"/>
    <w:rsid w:val="72536E8C"/>
    <w:rsid w:val="726E2485"/>
    <w:rsid w:val="72FA09ED"/>
    <w:rsid w:val="73EFBFB6"/>
    <w:rsid w:val="743EA26A"/>
    <w:rsid w:val="744695C9"/>
    <w:rsid w:val="74665647"/>
    <w:rsid w:val="747DEE07"/>
    <w:rsid w:val="748F7756"/>
    <w:rsid w:val="749906CC"/>
    <w:rsid w:val="749CC1C2"/>
    <w:rsid w:val="74FA6873"/>
    <w:rsid w:val="7522DABB"/>
    <w:rsid w:val="7531E118"/>
    <w:rsid w:val="757D0CFF"/>
    <w:rsid w:val="758D7C9C"/>
    <w:rsid w:val="7598106D"/>
    <w:rsid w:val="759FE691"/>
    <w:rsid w:val="75EC57CE"/>
    <w:rsid w:val="767A0C81"/>
    <w:rsid w:val="76A58619"/>
    <w:rsid w:val="76B8BEF9"/>
    <w:rsid w:val="770D71FC"/>
    <w:rsid w:val="77678D48"/>
    <w:rsid w:val="777D1568"/>
    <w:rsid w:val="77E427E1"/>
    <w:rsid w:val="781AD4AB"/>
    <w:rsid w:val="7847C60F"/>
    <w:rsid w:val="7850A4E3"/>
    <w:rsid w:val="788DF3F9"/>
    <w:rsid w:val="78933C8C"/>
    <w:rsid w:val="789B315C"/>
    <w:rsid w:val="78CB0446"/>
    <w:rsid w:val="79594A45"/>
    <w:rsid w:val="796DD3EE"/>
    <w:rsid w:val="79BB2743"/>
    <w:rsid w:val="79DF2834"/>
    <w:rsid w:val="79E5A58C"/>
    <w:rsid w:val="7A12532A"/>
    <w:rsid w:val="7AA88630"/>
    <w:rsid w:val="7AF37611"/>
    <w:rsid w:val="7B12F05B"/>
    <w:rsid w:val="7B27ADC6"/>
    <w:rsid w:val="7B6AC300"/>
    <w:rsid w:val="7B9A01C1"/>
    <w:rsid w:val="7BA35DB4"/>
    <w:rsid w:val="7C4B6ED4"/>
    <w:rsid w:val="7C51E7C0"/>
    <w:rsid w:val="7C57F64D"/>
    <w:rsid w:val="7CD21BC1"/>
    <w:rsid w:val="7D4E4A71"/>
    <w:rsid w:val="7D5C40D5"/>
    <w:rsid w:val="7DBA93BE"/>
    <w:rsid w:val="7EEDB480"/>
    <w:rsid w:val="7F1343C1"/>
    <w:rsid w:val="7F1769AE"/>
    <w:rsid w:val="7F7E9C2E"/>
    <w:rsid w:val="7FA359F8"/>
    <w:rsid w:val="7FB11780"/>
    <w:rsid w:val="7FC9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F5511"/>
  <w15:chartTrackingRefBased/>
  <w15:docId w15:val="{7950F092-79EC-42DD-A69A-8073F130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99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1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B11E5"/>
  </w:style>
  <w:style w:type="character" w:customStyle="1" w:styleId="eop">
    <w:name w:val="eop"/>
    <w:basedOn w:val="DefaultParagraphFont"/>
    <w:rsid w:val="005B11E5"/>
  </w:style>
  <w:style w:type="character" w:customStyle="1" w:styleId="wacimagecontainer">
    <w:name w:val="wacimagecontainer"/>
    <w:basedOn w:val="DefaultParagraphFont"/>
    <w:rsid w:val="005B11E5"/>
  </w:style>
  <w:style w:type="character" w:styleId="Hyperlink">
    <w:name w:val="Hyperlink"/>
    <w:basedOn w:val="DefaultParagraphFont"/>
    <w:uiPriority w:val="99"/>
    <w:unhideWhenUsed/>
    <w:rsid w:val="14F58AEF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6F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F1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6F15"/>
    <w:rPr>
      <w:sz w:val="16"/>
      <w:szCs w:val="16"/>
    </w:rPr>
  </w:style>
  <w:style w:type="paragraph" w:styleId="Revision">
    <w:name w:val="Revision"/>
    <w:hidden/>
    <w:uiPriority w:val="99"/>
    <w:semiHidden/>
    <w:rsid w:val="0098599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779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755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s.moodie@stir.ac.uk" TargetMode="External"/><Relationship Id="rId13" Type="http://schemas.openxmlformats.org/officeDocument/2006/relationships/hyperlink" Target="http://www.thenational.scot/news/24952280.alarm-free-nicotine-pouches-handed-scottish-train-station/?callback=in&amp;code=MTVIZDYYZDITYJFKZS0ZYMYXLWFJZGYTMZUWODKWZDZMYJM5&amp;state=352118fa03384c75ab983d3e20e31bd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136/tc-2026-060285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obaccoasia.com/news/nordic-spirit-booming-in-philippine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scottishgrocer.co.uk/2025/11/27/imperial-brands-moves-into-the-nicotine-pouch-zone/" TargetMode="External"/><Relationship Id="rId10" Type="http://schemas.openxmlformats.org/officeDocument/2006/relationships/image" Target="media/image2.jpeg"/><Relationship Id="rId19" Type="http://schemas.microsoft.com/office/2019/05/relationships/documenttasks" Target="documenttasks/documenttasks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betterretailing.com/zonex-nicotine-pouches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C49CE01F-2E4A-41A9-AF88-0627ED2FB0D5}">
    <t:Anchor>
      <t:Comment id="2133791985"/>
    </t:Anchor>
    <t:History>
      <t:Event id="{E233134E-188D-4DC3-86DE-974F7487A27F}" time="2026-04-17T13:46:34.626Z">
        <t:Attribution userId="S::ga30@stir.ac.uk::7e438013-5b28-4368-9cbb-5e1a002d5372" userProvider="AD" userName="Georgia Alexandrou"/>
        <t:Anchor>
          <t:Comment id="2133791985"/>
        </t:Anchor>
        <t:Create/>
      </t:Event>
      <t:Event id="{0BA28CF3-5376-41A7-B16B-AA93D94CE4A3}" time="2026-04-17T13:46:34.626Z">
        <t:Attribution userId="S::ga30@stir.ac.uk::7e438013-5b28-4368-9cbb-5e1a002d5372" userProvider="AD" userName="Georgia Alexandrou"/>
        <t:Anchor>
          <t:Comment id="2133791985"/>
        </t:Anchor>
        <t:Assign userId="S::csm1@stir.ac.uk::3d8e3d72-1c94-4e0a-8d5e-06dcef95a2d5" userProvider="AD" userName="Crawford Moodie"/>
      </t:Event>
      <t:Event id="{A77D55A7-A6A7-45E5-9857-5A34086CCB4D}" time="2026-04-17T13:46:34.626Z">
        <t:Attribution userId="S::ga30@stir.ac.uk::7e438013-5b28-4368-9cbb-5e1a002d5372" userProvider="AD" userName="Georgia Alexandrou"/>
        <t:Anchor>
          <t:Comment id="2133791985"/>
        </t:Anchor>
        <t:SetTitle title="@Crawford Moodie are these any good or would you like me to take another on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685626A921A4F913B0FD040F35533" ma:contentTypeVersion="12" ma:contentTypeDescription="Create a new document." ma:contentTypeScope="" ma:versionID="6f64e1a3405051115801838d0b2c662a">
  <xsd:schema xmlns:xsd="http://www.w3.org/2001/XMLSchema" xmlns:xs="http://www.w3.org/2001/XMLSchema" xmlns:p="http://schemas.microsoft.com/office/2006/metadata/properties" xmlns:ns2="9156ea7e-ac4a-4622-a9b7-df88343d3fbb" xmlns:ns3="6155ec1c-e5df-434d-8ada-6bd2034541f8" targetNamespace="http://schemas.microsoft.com/office/2006/metadata/properties" ma:root="true" ma:fieldsID="e041125f3ec8653e8c5adb935bc660ef" ns2:_="" ns3:_="">
    <xsd:import namespace="9156ea7e-ac4a-4622-a9b7-df88343d3fbb"/>
    <xsd:import namespace="6155ec1c-e5df-434d-8ada-6bd203454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6ea7e-ac4a-4622-a9b7-df88343d3f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1f896-1688-46c9-9388-f0186667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5ec1c-e5df-434d-8ada-6bd203454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01c200-922f-4983-b57c-76515a585744}" ma:internalName="TaxCatchAll" ma:showField="CatchAllData" ma:web="6155ec1c-e5df-434d-8ada-6bd203454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56ea7e-ac4a-4622-a9b7-df88343d3fbb">
      <Terms xmlns="http://schemas.microsoft.com/office/infopath/2007/PartnerControls"/>
    </lcf76f155ced4ddcb4097134ff3c332f>
    <TaxCatchAll xmlns="6155ec1c-e5df-434d-8ada-6bd2034541f8" xsi:nil="true"/>
  </documentManagement>
</p:properties>
</file>

<file path=customXml/itemProps1.xml><?xml version="1.0" encoding="utf-8"?>
<ds:datastoreItem xmlns:ds="http://schemas.openxmlformats.org/officeDocument/2006/customXml" ds:itemID="{E5DF0DDD-4430-4DF0-BF26-068E5806C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6ea7e-ac4a-4622-a9b7-df88343d3fbb"/>
    <ds:schemaRef ds:uri="6155ec1c-e5df-434d-8ada-6bd203454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3E6A3-11C2-4D1B-82C7-DEDC7A2D84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684255-94D2-4EBB-86FC-A1CF7180BC92}">
  <ds:schemaRefs>
    <ds:schemaRef ds:uri="http://schemas.microsoft.com/office/2006/metadata/properties"/>
    <ds:schemaRef ds:uri="http://schemas.microsoft.com/office/infopath/2007/PartnerControls"/>
    <ds:schemaRef ds:uri="9156ea7e-ac4a-4622-a9b7-df88343d3fbb"/>
    <ds:schemaRef ds:uri="6155ec1c-e5df-434d-8ada-6bd2034541f8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7</Pages>
  <Words>1431</Words>
  <Characters>8159</Characters>
  <Application>Microsoft Office Word</Application>
  <DocSecurity>0</DocSecurity>
  <Lines>67</Lines>
  <Paragraphs>19</Paragraphs>
  <ScaleCrop>false</ScaleCrop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 Moodie</dc:creator>
  <cp:keywords/>
  <dc:description/>
  <cp:lastModifiedBy>Brendan Owers</cp:lastModifiedBy>
  <cp:revision>68</cp:revision>
  <cp:lastPrinted>2026-07-07T03:52:00Z</cp:lastPrinted>
  <dcterms:created xsi:type="dcterms:W3CDTF">2026-07-07T03:49:00Z</dcterms:created>
  <dcterms:modified xsi:type="dcterms:W3CDTF">2026-10-22T17:25:00Z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0x0101008B4685626A921A4F913B0FD040F35533</vt:lpwstr>
  </property>
  <property fmtid="{D5CDD505-2E9C-101B-9397-08002B2CF9AE}" pid="3" name="MediaServiceImageTags">
    <vt:lpwstr/>
  </property>
</Properties>
</file>